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632D" w:rsidRDefault="00831054" w:rsidP="00831054">
      <w:pPr>
        <w:jc w:val="center"/>
        <w:rPr>
          <w:rFonts w:ascii="Times New Roman" w:hAnsi="Times New Roman" w:cs="Times New Roman"/>
          <w:b/>
          <w:sz w:val="24"/>
          <w:szCs w:val="24"/>
        </w:rPr>
      </w:pPr>
      <w:bookmarkStart w:id="0" w:name="_GoBack"/>
      <w:bookmarkEnd w:id="0"/>
      <w:r w:rsidRPr="00831054">
        <w:rPr>
          <w:rFonts w:ascii="Times New Roman" w:hAnsi="Times New Roman" w:cs="Times New Roman"/>
          <w:b/>
          <w:sz w:val="24"/>
          <w:szCs w:val="24"/>
        </w:rPr>
        <w:t xml:space="preserve">lek. Katarzyna </w:t>
      </w:r>
      <w:proofErr w:type="spellStart"/>
      <w:r w:rsidRPr="00831054">
        <w:rPr>
          <w:rFonts w:ascii="Times New Roman" w:hAnsi="Times New Roman" w:cs="Times New Roman"/>
          <w:b/>
          <w:sz w:val="24"/>
          <w:szCs w:val="24"/>
        </w:rPr>
        <w:t>Kakareko</w:t>
      </w:r>
      <w:proofErr w:type="spellEnd"/>
    </w:p>
    <w:p w:rsidR="00831054" w:rsidRPr="00831054" w:rsidRDefault="00831054" w:rsidP="00831054">
      <w:pPr>
        <w:jc w:val="center"/>
        <w:rPr>
          <w:rFonts w:ascii="Times New Roman" w:hAnsi="Times New Roman" w:cs="Times New Roman"/>
          <w:b/>
          <w:sz w:val="24"/>
          <w:szCs w:val="24"/>
        </w:rPr>
      </w:pPr>
    </w:p>
    <w:p w:rsidR="00831054" w:rsidRPr="00831054" w:rsidRDefault="00831054" w:rsidP="00831054">
      <w:pPr>
        <w:spacing w:line="360" w:lineRule="auto"/>
        <w:rPr>
          <w:rFonts w:ascii="Times New Roman" w:hAnsi="Times New Roman" w:cs="Times New Roman"/>
          <w:i/>
          <w:sz w:val="24"/>
          <w:szCs w:val="24"/>
        </w:rPr>
      </w:pPr>
      <w:r w:rsidRPr="00831054">
        <w:rPr>
          <w:rFonts w:ascii="Times New Roman" w:hAnsi="Times New Roman" w:cs="Times New Roman"/>
          <w:sz w:val="24"/>
          <w:szCs w:val="24"/>
        </w:rPr>
        <w:t xml:space="preserve">temat pracy: </w:t>
      </w:r>
      <w:r w:rsidRPr="00831054">
        <w:rPr>
          <w:rFonts w:ascii="Times New Roman" w:hAnsi="Times New Roman" w:cs="Times New Roman"/>
          <w:i/>
          <w:sz w:val="24"/>
          <w:szCs w:val="24"/>
        </w:rPr>
        <w:t>„Wpływ nefrektomii na stężenie sklerostyny i wybrane wskaźniki metabolizmu kostnego”</w:t>
      </w:r>
    </w:p>
    <w:p w:rsidR="00831054" w:rsidRPr="00F033CF" w:rsidRDefault="00831054" w:rsidP="00831054">
      <w:pPr>
        <w:keepNext/>
        <w:keepLines/>
        <w:spacing w:before="480" w:after="0"/>
        <w:jc w:val="center"/>
        <w:outlineLvl w:val="0"/>
        <w:rPr>
          <w:rFonts w:ascii="Times New Roman" w:eastAsiaTheme="majorEastAsia" w:hAnsi="Times New Roman" w:cs="Times New Roman"/>
          <w:b/>
          <w:bCs/>
          <w:sz w:val="24"/>
          <w:szCs w:val="24"/>
        </w:rPr>
      </w:pPr>
      <w:r w:rsidRPr="00F033CF">
        <w:rPr>
          <w:rFonts w:ascii="Times New Roman" w:eastAsiaTheme="majorEastAsia" w:hAnsi="Times New Roman" w:cs="Times New Roman"/>
          <w:b/>
          <w:bCs/>
          <w:sz w:val="24"/>
          <w:szCs w:val="24"/>
        </w:rPr>
        <w:t>Streszczenie</w:t>
      </w:r>
    </w:p>
    <w:p w:rsidR="00831054" w:rsidRPr="00F033CF" w:rsidRDefault="00831054" w:rsidP="00831054"/>
    <w:p w:rsidR="00831054" w:rsidRPr="00F033CF" w:rsidRDefault="00831054" w:rsidP="00831054">
      <w:pPr>
        <w:spacing w:line="360" w:lineRule="auto"/>
        <w:jc w:val="both"/>
        <w:rPr>
          <w:rFonts w:ascii="Times New Roman" w:hAnsi="Times New Roman" w:cs="Times New Roman"/>
          <w:sz w:val="24"/>
          <w:szCs w:val="24"/>
        </w:rPr>
      </w:pPr>
      <w:r w:rsidRPr="00F033CF">
        <w:rPr>
          <w:rFonts w:ascii="Times New Roman" w:hAnsi="Times New Roman" w:cs="Times New Roman"/>
          <w:sz w:val="24"/>
          <w:szCs w:val="24"/>
        </w:rPr>
        <w:tab/>
        <w:t>Zaburzenia metabolizmu mineralno-kostnego rozpoczynają się już w drugim stadium przewlekłej choroby nerek. Kliniczną manifestacją powyższych zaburzeń są m.in. powikłania sercowo-naczyniowe oraz zwiększone ryzyko złamań kości, co prowadzi do pogorszenia jakości życia. Patogeneza tego zjawiska jest wieloczynnikowa i mimo wielu lat badań nadal w dużej mierze niepoznana. Klasyczne markery zaburzeń mineralno-kostnych takie jak: stężenie wapnia, fosforanów, parathormonu czy witaminy D we wczesnych stadiach przewlekłej choroby nerek mogą pozostawać w normie. Dlatego, poszukuje się nowych wskaźników, które pozwolą na wcześniejsze rozpoznanie i jednocześnie przyczynią się do lepszego poznania patofizjologii zaburzeń mineralno-kostnych.</w:t>
      </w:r>
      <w:r w:rsidRPr="00F033CF" w:rsidDel="00916B9D">
        <w:rPr>
          <w:rFonts w:ascii="Times New Roman" w:hAnsi="Times New Roman" w:cs="Times New Roman"/>
          <w:sz w:val="24"/>
          <w:szCs w:val="24"/>
        </w:rPr>
        <w:t xml:space="preserve"> </w:t>
      </w:r>
      <w:r w:rsidRPr="00F033CF">
        <w:rPr>
          <w:rFonts w:ascii="Times New Roman" w:hAnsi="Times New Roman" w:cs="Times New Roman"/>
          <w:sz w:val="24"/>
          <w:szCs w:val="24"/>
        </w:rPr>
        <w:t xml:space="preserve">Liczne badania wskazują na kluczową rolę czynnika wzrostu fibroblastów 23 (ang. </w:t>
      </w:r>
      <w:r w:rsidRPr="00F033CF">
        <w:rPr>
          <w:rFonts w:ascii="Times New Roman" w:hAnsi="Times New Roman" w:cs="Times New Roman"/>
          <w:i/>
          <w:sz w:val="24"/>
          <w:szCs w:val="24"/>
        </w:rPr>
        <w:t xml:space="preserve">fibroblast </w:t>
      </w:r>
      <w:proofErr w:type="spellStart"/>
      <w:r w:rsidRPr="00F033CF">
        <w:rPr>
          <w:rFonts w:ascii="Times New Roman" w:hAnsi="Times New Roman" w:cs="Times New Roman"/>
          <w:i/>
          <w:sz w:val="24"/>
          <w:szCs w:val="24"/>
        </w:rPr>
        <w:t>growth</w:t>
      </w:r>
      <w:proofErr w:type="spellEnd"/>
      <w:r w:rsidRPr="00F033CF">
        <w:rPr>
          <w:rFonts w:ascii="Times New Roman" w:hAnsi="Times New Roman" w:cs="Times New Roman"/>
          <w:i/>
          <w:sz w:val="24"/>
          <w:szCs w:val="24"/>
        </w:rPr>
        <w:t xml:space="preserve"> </w:t>
      </w:r>
      <w:proofErr w:type="spellStart"/>
      <w:r w:rsidRPr="00F033CF">
        <w:rPr>
          <w:rFonts w:ascii="Times New Roman" w:hAnsi="Times New Roman" w:cs="Times New Roman"/>
          <w:i/>
          <w:sz w:val="24"/>
          <w:szCs w:val="24"/>
        </w:rPr>
        <w:t>factor</w:t>
      </w:r>
      <w:proofErr w:type="spellEnd"/>
      <w:r w:rsidRPr="00F033CF">
        <w:rPr>
          <w:rFonts w:ascii="Times New Roman" w:hAnsi="Times New Roman" w:cs="Times New Roman"/>
          <w:i/>
          <w:sz w:val="24"/>
          <w:szCs w:val="24"/>
        </w:rPr>
        <w:t xml:space="preserve"> 23</w:t>
      </w:r>
      <w:r w:rsidRPr="00F033CF">
        <w:rPr>
          <w:rFonts w:ascii="Times New Roman" w:hAnsi="Times New Roman" w:cs="Times New Roman"/>
          <w:sz w:val="24"/>
          <w:szCs w:val="24"/>
        </w:rPr>
        <w:t>, FGF-23) i białka Klotho w utrzymaniu równowagi wapniowo-fosforanowej.</w:t>
      </w:r>
      <w:r w:rsidRPr="00F033CF">
        <w:t xml:space="preserve"> </w:t>
      </w:r>
      <w:r w:rsidRPr="00F033CF">
        <w:rPr>
          <w:rFonts w:ascii="Times New Roman" w:hAnsi="Times New Roman" w:cs="Times New Roman"/>
          <w:sz w:val="24"/>
          <w:szCs w:val="24"/>
        </w:rPr>
        <w:t xml:space="preserve">Ponadto w ostatnich latach wzrasta zainteresowanie inhibitorami szlaku sygnałowego </w:t>
      </w:r>
      <w:proofErr w:type="spellStart"/>
      <w:r w:rsidRPr="00F033CF">
        <w:rPr>
          <w:rFonts w:ascii="Times New Roman" w:hAnsi="Times New Roman" w:cs="Times New Roman"/>
          <w:sz w:val="24"/>
          <w:szCs w:val="24"/>
        </w:rPr>
        <w:t>Wnt</w:t>
      </w:r>
      <w:proofErr w:type="spellEnd"/>
      <w:r w:rsidRPr="00F033CF">
        <w:rPr>
          <w:rFonts w:ascii="Times New Roman" w:hAnsi="Times New Roman" w:cs="Times New Roman"/>
          <w:sz w:val="24"/>
          <w:szCs w:val="24"/>
        </w:rPr>
        <w:t>/β-</w:t>
      </w:r>
      <w:proofErr w:type="spellStart"/>
      <w:r w:rsidRPr="00F033CF">
        <w:rPr>
          <w:rFonts w:ascii="Times New Roman" w:hAnsi="Times New Roman" w:cs="Times New Roman"/>
          <w:sz w:val="24"/>
          <w:szCs w:val="24"/>
        </w:rPr>
        <w:t>katenina</w:t>
      </w:r>
      <w:proofErr w:type="spellEnd"/>
      <w:r w:rsidRPr="00F033CF">
        <w:rPr>
          <w:rFonts w:ascii="Times New Roman" w:hAnsi="Times New Roman" w:cs="Times New Roman"/>
          <w:sz w:val="24"/>
          <w:szCs w:val="24"/>
        </w:rPr>
        <w:t xml:space="preserve"> w kontekście homeostazy kostnej. Sklerostyna jest jednym z antagonistów drogi </w:t>
      </w:r>
      <w:proofErr w:type="spellStart"/>
      <w:r w:rsidRPr="00F033CF">
        <w:rPr>
          <w:rFonts w:ascii="Times New Roman" w:hAnsi="Times New Roman" w:cs="Times New Roman"/>
          <w:sz w:val="24"/>
          <w:szCs w:val="24"/>
        </w:rPr>
        <w:t>Wnt</w:t>
      </w:r>
      <w:proofErr w:type="spellEnd"/>
      <w:r w:rsidRPr="00F033CF">
        <w:rPr>
          <w:rFonts w:ascii="Times New Roman" w:hAnsi="Times New Roman" w:cs="Times New Roman"/>
          <w:sz w:val="24"/>
          <w:szCs w:val="24"/>
        </w:rPr>
        <w:t>/β-</w:t>
      </w:r>
      <w:proofErr w:type="spellStart"/>
      <w:r w:rsidRPr="00F033CF">
        <w:rPr>
          <w:rFonts w:ascii="Times New Roman" w:hAnsi="Times New Roman" w:cs="Times New Roman"/>
          <w:sz w:val="24"/>
          <w:szCs w:val="24"/>
        </w:rPr>
        <w:t>katenina</w:t>
      </w:r>
      <w:proofErr w:type="spellEnd"/>
      <w:r w:rsidRPr="00F033CF">
        <w:rPr>
          <w:rFonts w:ascii="Times New Roman" w:hAnsi="Times New Roman" w:cs="Times New Roman"/>
          <w:sz w:val="24"/>
          <w:szCs w:val="24"/>
        </w:rPr>
        <w:t xml:space="preserve">, który powoduje hamowanie procesu </w:t>
      </w:r>
      <w:proofErr w:type="spellStart"/>
      <w:r w:rsidRPr="00F033CF">
        <w:rPr>
          <w:rFonts w:ascii="Times New Roman" w:hAnsi="Times New Roman" w:cs="Times New Roman"/>
          <w:sz w:val="24"/>
          <w:szCs w:val="24"/>
        </w:rPr>
        <w:t>kościotworzenia</w:t>
      </w:r>
      <w:proofErr w:type="spellEnd"/>
      <w:r w:rsidRPr="00F033CF">
        <w:rPr>
          <w:rFonts w:ascii="Times New Roman" w:hAnsi="Times New Roman" w:cs="Times New Roman"/>
          <w:sz w:val="24"/>
          <w:szCs w:val="24"/>
        </w:rPr>
        <w:t xml:space="preserve"> i jest najprawdopodobniej zaangażowana w rozwój powikłań kostnych oraz sercowo-naczyniowych. Pacjenci z przewlekł</w:t>
      </w:r>
      <w:r>
        <w:rPr>
          <w:rFonts w:ascii="Times New Roman" w:hAnsi="Times New Roman" w:cs="Times New Roman"/>
          <w:sz w:val="24"/>
          <w:szCs w:val="24"/>
        </w:rPr>
        <w:t xml:space="preserve">ą chorobą nerek mają zwiększone </w:t>
      </w:r>
      <w:r w:rsidRPr="00F033CF">
        <w:rPr>
          <w:rFonts w:ascii="Times New Roman" w:hAnsi="Times New Roman" w:cs="Times New Roman"/>
          <w:sz w:val="24"/>
          <w:szCs w:val="24"/>
        </w:rPr>
        <w:t xml:space="preserve">stężenie FGF-23, sklerostyny i obniżone stężenie białka Klotho w surowicy krwi w porównaniu do osób zdrowych. </w:t>
      </w:r>
    </w:p>
    <w:p w:rsidR="00831054" w:rsidRPr="00F033CF" w:rsidRDefault="00831054" w:rsidP="00831054">
      <w:pPr>
        <w:spacing w:line="360" w:lineRule="auto"/>
        <w:jc w:val="both"/>
        <w:rPr>
          <w:rFonts w:ascii="Times New Roman" w:hAnsi="Times New Roman" w:cs="Times New Roman"/>
          <w:sz w:val="24"/>
          <w:szCs w:val="24"/>
        </w:rPr>
      </w:pPr>
      <w:r w:rsidRPr="00F033CF">
        <w:rPr>
          <w:rFonts w:ascii="Times New Roman" w:hAnsi="Times New Roman" w:cs="Times New Roman"/>
          <w:sz w:val="24"/>
          <w:szCs w:val="24"/>
        </w:rPr>
        <w:tab/>
        <w:t xml:space="preserve">Nefrektomia stanowi unikalną sytuację kliniczną pozwalającą na badanie metabolizmu cząsteczek filtrowanych oraz syntetyzowanych przez nerki, takich jak np. sklerostyna, Klotho czy FGF-23. Do chwili obecnej brak jest danych dotyczących zachowania sklerostyny oraz wskaźników metabolizmu kostnego podczas zmniejszenia filtracji kłębuszkowej w następstwie planowej nefrektomii ze wskazań urologicznych. Ocena wspomnianych parametrów może mieć znaczenie w tej grupie pacjentów z uwagi na doniesienia o zaburzeniach metabolizmu kostnego oraz zwiększonym ryzyku złamań u osób po zabiegu usunięcia nerki. </w:t>
      </w:r>
    </w:p>
    <w:p w:rsidR="00831054" w:rsidRPr="00F033CF" w:rsidRDefault="00831054" w:rsidP="00831054">
      <w:pPr>
        <w:spacing w:line="360" w:lineRule="auto"/>
        <w:jc w:val="both"/>
        <w:rPr>
          <w:rFonts w:ascii="Times New Roman" w:hAnsi="Times New Roman" w:cs="Times New Roman"/>
          <w:sz w:val="24"/>
          <w:szCs w:val="24"/>
        </w:rPr>
      </w:pPr>
      <w:r w:rsidRPr="00F033CF">
        <w:rPr>
          <w:rFonts w:ascii="Times New Roman" w:hAnsi="Times New Roman" w:cs="Times New Roman"/>
          <w:sz w:val="24"/>
          <w:szCs w:val="24"/>
        </w:rPr>
        <w:lastRenderedPageBreak/>
        <w:tab/>
        <w:t xml:space="preserve">Celem cyklu prac była ocena wpływu redukcji filtracji kłębuszkowej w wyniku jednostronnej nefrektomii na stężenie sklerostyny we krwi i jej nerkową eliminację oraz wpływu na stężenie FGF-23 i białka Klotho, a także analiza związku obserwowanych zmian z markerami </w:t>
      </w:r>
      <w:proofErr w:type="spellStart"/>
      <w:r w:rsidRPr="00F033CF">
        <w:rPr>
          <w:rFonts w:ascii="Times New Roman" w:hAnsi="Times New Roman" w:cs="Times New Roman"/>
          <w:sz w:val="24"/>
          <w:szCs w:val="24"/>
        </w:rPr>
        <w:t>kościotworzenia</w:t>
      </w:r>
      <w:proofErr w:type="spellEnd"/>
      <w:r w:rsidRPr="00F033CF">
        <w:rPr>
          <w:rFonts w:ascii="Times New Roman" w:hAnsi="Times New Roman" w:cs="Times New Roman"/>
          <w:sz w:val="24"/>
          <w:szCs w:val="24"/>
        </w:rPr>
        <w:t xml:space="preserve"> oraz resorpcji.</w:t>
      </w:r>
    </w:p>
    <w:p w:rsidR="00831054" w:rsidRPr="00F033CF" w:rsidRDefault="00831054" w:rsidP="00831054">
      <w:pPr>
        <w:spacing w:line="360" w:lineRule="auto"/>
        <w:jc w:val="both"/>
        <w:rPr>
          <w:rFonts w:ascii="Times New Roman" w:hAnsi="Times New Roman" w:cs="Times New Roman"/>
          <w:sz w:val="24"/>
          <w:szCs w:val="24"/>
        </w:rPr>
      </w:pPr>
      <w:r w:rsidRPr="00F033CF">
        <w:rPr>
          <w:rFonts w:ascii="Times New Roman" w:hAnsi="Times New Roman" w:cs="Times New Roman"/>
          <w:sz w:val="24"/>
          <w:szCs w:val="24"/>
        </w:rPr>
        <w:tab/>
        <w:t xml:space="preserve">Do udziału w badaniu zakwalifikowano 29 pacjentów poddawanych zabiegowi jednostronnej nefrektomii (całkowitej lub częściowej) ze wskazań urologicznych (guz, marskość nerki, kamica nerkowa, roponercze lub torbiele złożone). Po nefrektomii zaobserwowano znaczące zmniejszenie szacunkowej filtracji kłębuszkowej (ang. </w:t>
      </w:r>
      <w:proofErr w:type="spellStart"/>
      <w:r w:rsidRPr="00F033CF">
        <w:rPr>
          <w:rFonts w:ascii="Times New Roman" w:hAnsi="Times New Roman" w:cs="Times New Roman"/>
          <w:i/>
          <w:sz w:val="24"/>
          <w:szCs w:val="24"/>
        </w:rPr>
        <w:t>estimated</w:t>
      </w:r>
      <w:proofErr w:type="spellEnd"/>
      <w:r w:rsidRPr="00F033CF">
        <w:rPr>
          <w:rFonts w:ascii="Times New Roman" w:hAnsi="Times New Roman" w:cs="Times New Roman"/>
          <w:sz w:val="24"/>
          <w:szCs w:val="24"/>
        </w:rPr>
        <w:t xml:space="preserve"> </w:t>
      </w:r>
      <w:proofErr w:type="spellStart"/>
      <w:r w:rsidRPr="00F033CF">
        <w:rPr>
          <w:rFonts w:ascii="Times New Roman" w:hAnsi="Times New Roman" w:cs="Times New Roman"/>
          <w:i/>
          <w:sz w:val="24"/>
          <w:szCs w:val="24"/>
        </w:rPr>
        <w:t>glomerular</w:t>
      </w:r>
      <w:proofErr w:type="spellEnd"/>
      <w:r w:rsidRPr="00F033CF">
        <w:rPr>
          <w:rFonts w:ascii="Times New Roman" w:hAnsi="Times New Roman" w:cs="Times New Roman"/>
          <w:i/>
          <w:sz w:val="24"/>
          <w:szCs w:val="24"/>
        </w:rPr>
        <w:t xml:space="preserve"> </w:t>
      </w:r>
      <w:proofErr w:type="spellStart"/>
      <w:r w:rsidRPr="00F033CF">
        <w:rPr>
          <w:rFonts w:ascii="Times New Roman" w:hAnsi="Times New Roman" w:cs="Times New Roman"/>
          <w:i/>
          <w:sz w:val="24"/>
          <w:szCs w:val="24"/>
        </w:rPr>
        <w:t>filtration</w:t>
      </w:r>
      <w:proofErr w:type="spellEnd"/>
      <w:r w:rsidRPr="00F033CF">
        <w:rPr>
          <w:rFonts w:ascii="Times New Roman" w:hAnsi="Times New Roman" w:cs="Times New Roman"/>
          <w:i/>
          <w:sz w:val="24"/>
          <w:szCs w:val="24"/>
        </w:rPr>
        <w:t xml:space="preserve"> </w:t>
      </w:r>
      <w:proofErr w:type="spellStart"/>
      <w:r w:rsidRPr="00F033CF">
        <w:rPr>
          <w:rFonts w:ascii="Times New Roman" w:hAnsi="Times New Roman" w:cs="Times New Roman"/>
          <w:i/>
          <w:sz w:val="24"/>
          <w:szCs w:val="24"/>
        </w:rPr>
        <w:t>rate</w:t>
      </w:r>
      <w:proofErr w:type="spellEnd"/>
      <w:r w:rsidRPr="00F033CF">
        <w:rPr>
          <w:rFonts w:ascii="Times New Roman" w:hAnsi="Times New Roman" w:cs="Times New Roman"/>
          <w:sz w:val="24"/>
          <w:szCs w:val="24"/>
        </w:rPr>
        <w:t xml:space="preserve">, </w:t>
      </w:r>
      <w:proofErr w:type="spellStart"/>
      <w:r w:rsidRPr="00F033CF">
        <w:rPr>
          <w:rFonts w:ascii="Times New Roman" w:hAnsi="Times New Roman" w:cs="Times New Roman"/>
          <w:sz w:val="24"/>
          <w:szCs w:val="24"/>
        </w:rPr>
        <w:t>eGFR</w:t>
      </w:r>
      <w:proofErr w:type="spellEnd"/>
      <w:r w:rsidRPr="00F033CF">
        <w:rPr>
          <w:rFonts w:ascii="Times New Roman" w:hAnsi="Times New Roman" w:cs="Times New Roman"/>
          <w:sz w:val="24"/>
          <w:szCs w:val="24"/>
        </w:rPr>
        <w:t xml:space="preserve">) oraz około dwudziestokrotne zwiększenie frakcjonowanego wydalania sklerostyny, podczas gdy stężenie sklerostyny w surowicy nie uległo zmianie. Redukcja </w:t>
      </w:r>
      <w:proofErr w:type="spellStart"/>
      <w:r w:rsidRPr="00F033CF">
        <w:rPr>
          <w:rFonts w:ascii="Times New Roman" w:hAnsi="Times New Roman" w:cs="Times New Roman"/>
          <w:sz w:val="24"/>
          <w:szCs w:val="24"/>
        </w:rPr>
        <w:t>eGFR</w:t>
      </w:r>
      <w:proofErr w:type="spellEnd"/>
      <w:r w:rsidRPr="00F033CF">
        <w:rPr>
          <w:rFonts w:ascii="Times New Roman" w:hAnsi="Times New Roman" w:cs="Times New Roman"/>
          <w:sz w:val="24"/>
          <w:szCs w:val="24"/>
        </w:rPr>
        <w:t xml:space="preserve"> (∆</w:t>
      </w:r>
      <w:proofErr w:type="spellStart"/>
      <w:r w:rsidRPr="00F033CF">
        <w:rPr>
          <w:rFonts w:ascii="Times New Roman" w:hAnsi="Times New Roman" w:cs="Times New Roman"/>
          <w:sz w:val="24"/>
          <w:szCs w:val="24"/>
        </w:rPr>
        <w:t>eGFR</w:t>
      </w:r>
      <w:proofErr w:type="spellEnd"/>
      <w:r w:rsidRPr="00F033CF">
        <w:rPr>
          <w:rFonts w:ascii="Times New Roman" w:hAnsi="Times New Roman" w:cs="Times New Roman"/>
          <w:sz w:val="24"/>
          <w:szCs w:val="24"/>
        </w:rPr>
        <w:t xml:space="preserve">) korelowała odwrotnie proporcjonalnie ze zmianami we frakcjonowanym wydalaniu sklerostyny z moczem oraz ze zmianami w stężeniu sklerostyny w surowicy. Ponadto po zabiegu zaobserwowano obniżenie stężenia białka Klotho, natomiast stężenie C-końcowego fragmentu czynnika wzrostu fibroblastów 23 (ang. </w:t>
      </w:r>
      <w:r w:rsidRPr="00F033CF">
        <w:rPr>
          <w:rFonts w:ascii="Times New Roman" w:hAnsi="Times New Roman" w:cs="Times New Roman"/>
          <w:i/>
          <w:sz w:val="24"/>
          <w:szCs w:val="24"/>
        </w:rPr>
        <w:t xml:space="preserve">C-terminal fibroblast </w:t>
      </w:r>
      <w:proofErr w:type="spellStart"/>
      <w:r w:rsidRPr="00F033CF">
        <w:rPr>
          <w:rFonts w:ascii="Times New Roman" w:hAnsi="Times New Roman" w:cs="Times New Roman"/>
          <w:i/>
          <w:sz w:val="24"/>
          <w:szCs w:val="24"/>
        </w:rPr>
        <w:t>growth</w:t>
      </w:r>
      <w:proofErr w:type="spellEnd"/>
      <w:r w:rsidRPr="00F033CF">
        <w:rPr>
          <w:rFonts w:ascii="Times New Roman" w:hAnsi="Times New Roman" w:cs="Times New Roman"/>
          <w:i/>
          <w:sz w:val="24"/>
          <w:szCs w:val="24"/>
        </w:rPr>
        <w:t xml:space="preserve"> </w:t>
      </w:r>
      <w:proofErr w:type="spellStart"/>
      <w:r w:rsidRPr="00F033CF">
        <w:rPr>
          <w:rFonts w:ascii="Times New Roman" w:hAnsi="Times New Roman" w:cs="Times New Roman"/>
          <w:i/>
          <w:sz w:val="24"/>
          <w:szCs w:val="24"/>
        </w:rPr>
        <w:t>factor</w:t>
      </w:r>
      <w:proofErr w:type="spellEnd"/>
      <w:r w:rsidRPr="00F033CF">
        <w:rPr>
          <w:rFonts w:ascii="Times New Roman" w:hAnsi="Times New Roman" w:cs="Times New Roman"/>
          <w:i/>
          <w:sz w:val="24"/>
          <w:szCs w:val="24"/>
        </w:rPr>
        <w:t xml:space="preserve"> 23</w:t>
      </w:r>
      <w:r w:rsidRPr="00F033CF">
        <w:rPr>
          <w:rFonts w:ascii="Times New Roman" w:hAnsi="Times New Roman" w:cs="Times New Roman"/>
          <w:sz w:val="24"/>
          <w:szCs w:val="24"/>
        </w:rPr>
        <w:t xml:space="preserve">, c-FGF-23) pozostało bez zmian. W wyniku nefrektomii stężenie markerów </w:t>
      </w:r>
      <w:proofErr w:type="spellStart"/>
      <w:r w:rsidRPr="00F033CF">
        <w:rPr>
          <w:rFonts w:ascii="Times New Roman" w:hAnsi="Times New Roman" w:cs="Times New Roman"/>
          <w:sz w:val="24"/>
          <w:szCs w:val="24"/>
        </w:rPr>
        <w:t>kościotworzenia</w:t>
      </w:r>
      <w:proofErr w:type="spellEnd"/>
      <w:r w:rsidRPr="00F033CF">
        <w:rPr>
          <w:rFonts w:ascii="Times New Roman" w:hAnsi="Times New Roman" w:cs="Times New Roman"/>
          <w:sz w:val="24"/>
          <w:szCs w:val="24"/>
        </w:rPr>
        <w:t xml:space="preserve">, jak i resorpcji uległo obniżeniu. </w:t>
      </w:r>
    </w:p>
    <w:p w:rsidR="00831054" w:rsidRPr="00F033CF" w:rsidRDefault="00831054" w:rsidP="00831054">
      <w:pPr>
        <w:spacing w:line="360" w:lineRule="auto"/>
        <w:jc w:val="both"/>
        <w:rPr>
          <w:rFonts w:ascii="Times New Roman" w:hAnsi="Times New Roman" w:cs="Times New Roman"/>
          <w:sz w:val="24"/>
          <w:szCs w:val="24"/>
        </w:rPr>
      </w:pPr>
      <w:r w:rsidRPr="00F033CF">
        <w:rPr>
          <w:rFonts w:ascii="Times New Roman" w:hAnsi="Times New Roman" w:cs="Times New Roman"/>
          <w:sz w:val="24"/>
          <w:szCs w:val="24"/>
        </w:rPr>
        <w:tab/>
        <w:t xml:space="preserve">Na podstawie przeprowadzonych badań można wnioskować, że zmniejszenie </w:t>
      </w:r>
      <w:proofErr w:type="spellStart"/>
      <w:r w:rsidRPr="00F033CF">
        <w:rPr>
          <w:rFonts w:ascii="Times New Roman" w:hAnsi="Times New Roman" w:cs="Times New Roman"/>
          <w:sz w:val="24"/>
          <w:szCs w:val="24"/>
        </w:rPr>
        <w:t>eGFR</w:t>
      </w:r>
      <w:proofErr w:type="spellEnd"/>
      <w:r w:rsidRPr="00F033CF">
        <w:rPr>
          <w:rFonts w:ascii="Times New Roman" w:hAnsi="Times New Roman" w:cs="Times New Roman"/>
          <w:sz w:val="24"/>
          <w:szCs w:val="24"/>
        </w:rPr>
        <w:t xml:space="preserve"> powoduje zwiększone wydalanie sklerostyny w celu zachowania stałego stężenia tego białka we krwi. W przypadku znaczącego ubytku </w:t>
      </w:r>
      <w:proofErr w:type="spellStart"/>
      <w:r w:rsidRPr="00F033CF">
        <w:rPr>
          <w:rFonts w:ascii="Times New Roman" w:hAnsi="Times New Roman" w:cs="Times New Roman"/>
          <w:sz w:val="24"/>
          <w:szCs w:val="24"/>
        </w:rPr>
        <w:t>eGFR</w:t>
      </w:r>
      <w:proofErr w:type="spellEnd"/>
      <w:r w:rsidRPr="00F033CF">
        <w:rPr>
          <w:rFonts w:ascii="Times New Roman" w:hAnsi="Times New Roman" w:cs="Times New Roman"/>
          <w:sz w:val="24"/>
          <w:szCs w:val="24"/>
        </w:rPr>
        <w:t xml:space="preserve"> dochodzi do wyczerpania zdolności mechanizmów kompensacyjnych i retencji sklerostyny we krwi. Ponadto na podstawie uzyskanych wyników można stwierdzić, że nefrektomia nie wpływa na stężenie c-FGF-23, powoduje natomiast redukcję stężenia Klotho po zabiegu. Związane z nefrektomią zmiany w stężeniu markerów </w:t>
      </w:r>
      <w:proofErr w:type="spellStart"/>
      <w:r w:rsidRPr="00F033CF">
        <w:rPr>
          <w:rFonts w:ascii="Times New Roman" w:hAnsi="Times New Roman" w:cs="Times New Roman"/>
          <w:sz w:val="24"/>
          <w:szCs w:val="24"/>
        </w:rPr>
        <w:t>kościotworzenia</w:t>
      </w:r>
      <w:proofErr w:type="spellEnd"/>
      <w:r w:rsidRPr="00F033CF">
        <w:rPr>
          <w:rFonts w:ascii="Times New Roman" w:hAnsi="Times New Roman" w:cs="Times New Roman"/>
          <w:sz w:val="24"/>
          <w:szCs w:val="24"/>
        </w:rPr>
        <w:t>, jak i resorpcji mogą wskazywać na rozwój zaburzeń kostnych po zabiegu usunięcia nerki.</w:t>
      </w:r>
    </w:p>
    <w:p w:rsidR="00831054" w:rsidRPr="00F033CF" w:rsidRDefault="00831054" w:rsidP="00831054">
      <w:pPr>
        <w:spacing w:line="360" w:lineRule="auto"/>
        <w:jc w:val="both"/>
        <w:rPr>
          <w:rFonts w:ascii="Times New Roman" w:hAnsi="Times New Roman" w:cs="Times New Roman"/>
          <w:b/>
          <w:sz w:val="24"/>
          <w:szCs w:val="24"/>
        </w:rPr>
      </w:pPr>
    </w:p>
    <w:p w:rsidR="00831054" w:rsidRPr="00F033CF" w:rsidRDefault="00831054" w:rsidP="00831054">
      <w:pPr>
        <w:spacing w:line="360" w:lineRule="auto"/>
        <w:jc w:val="both"/>
        <w:rPr>
          <w:rFonts w:ascii="Times New Roman" w:hAnsi="Times New Roman" w:cs="Times New Roman"/>
          <w:b/>
          <w:sz w:val="24"/>
          <w:szCs w:val="24"/>
        </w:rPr>
      </w:pPr>
    </w:p>
    <w:p w:rsidR="00831054" w:rsidRPr="00831054" w:rsidRDefault="00831054">
      <w:pPr>
        <w:rPr>
          <w:rFonts w:ascii="Times New Roman" w:hAnsi="Times New Roman" w:cs="Times New Roman"/>
          <w:sz w:val="24"/>
          <w:szCs w:val="24"/>
        </w:rPr>
      </w:pPr>
    </w:p>
    <w:sectPr w:rsidR="00831054" w:rsidRPr="008310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054"/>
    <w:rsid w:val="00555CF1"/>
    <w:rsid w:val="00831054"/>
    <w:rsid w:val="00CB63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A42C50-4B1F-48A2-B66D-E84533BE6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579</Words>
  <Characters>3474</Characters>
  <Application>Microsoft Office Word</Application>
  <DocSecurity>0</DocSecurity>
  <Lines>28</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Kasia</dc:creator>
  <cp:lastModifiedBy>UMB</cp:lastModifiedBy>
  <cp:revision>2</cp:revision>
  <dcterms:created xsi:type="dcterms:W3CDTF">2017-02-20T06:41:00Z</dcterms:created>
  <dcterms:modified xsi:type="dcterms:W3CDTF">2017-02-20T06:41:00Z</dcterms:modified>
</cp:coreProperties>
</file>