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0E4" w:rsidRPr="00367F3D" w:rsidRDefault="003900E4" w:rsidP="003900E4">
      <w:pPr>
        <w:ind w:left="284" w:hanging="284"/>
        <w:jc w:val="center"/>
        <w:outlineLvl w:val="0"/>
        <w:rPr>
          <w:rFonts w:asciiTheme="majorHAnsi" w:hAnsiTheme="majorHAnsi" w:cs="Arial"/>
          <w:b/>
          <w:color w:val="000000" w:themeColor="text1"/>
        </w:rPr>
      </w:pPr>
      <w:r w:rsidRPr="00367F3D">
        <w:rPr>
          <w:rFonts w:asciiTheme="majorHAnsi" w:hAnsiTheme="majorHAnsi" w:cs="Arial"/>
          <w:b/>
          <w:color w:val="000000" w:themeColor="text1"/>
        </w:rPr>
        <w:t>Instrukcja wystawiania faktur dokumentujących</w:t>
      </w:r>
    </w:p>
    <w:p w:rsidR="003900E4" w:rsidRPr="00367F3D" w:rsidRDefault="003900E4" w:rsidP="003900E4">
      <w:pPr>
        <w:ind w:left="284" w:hanging="284"/>
        <w:jc w:val="center"/>
        <w:outlineLvl w:val="0"/>
        <w:rPr>
          <w:rFonts w:asciiTheme="majorHAnsi" w:hAnsiTheme="majorHAnsi" w:cs="Arial"/>
          <w:b/>
          <w:color w:val="000000" w:themeColor="text1"/>
        </w:rPr>
      </w:pPr>
      <w:r w:rsidRPr="00367F3D">
        <w:rPr>
          <w:rFonts w:asciiTheme="majorHAnsi" w:hAnsiTheme="majorHAnsi" w:cs="Arial"/>
          <w:b/>
          <w:color w:val="000000" w:themeColor="text1"/>
        </w:rPr>
        <w:t>sprzedaż towarów i usług przez jednostki organizacyjne</w:t>
      </w:r>
    </w:p>
    <w:p w:rsidR="003900E4" w:rsidRPr="00367F3D" w:rsidRDefault="003900E4" w:rsidP="003900E4">
      <w:pPr>
        <w:ind w:left="284" w:hanging="284"/>
        <w:jc w:val="center"/>
        <w:outlineLvl w:val="0"/>
        <w:rPr>
          <w:rFonts w:asciiTheme="majorHAnsi" w:hAnsiTheme="majorHAnsi" w:cs="Arial"/>
          <w:b/>
          <w:color w:val="000000" w:themeColor="text1"/>
        </w:rPr>
      </w:pPr>
      <w:r w:rsidRPr="00367F3D">
        <w:rPr>
          <w:rFonts w:asciiTheme="majorHAnsi" w:hAnsiTheme="majorHAnsi" w:cs="Arial"/>
          <w:b/>
          <w:color w:val="000000" w:themeColor="text1"/>
        </w:rPr>
        <w:t>Uniwersytetu Medycznego w Białymstoku.</w:t>
      </w:r>
    </w:p>
    <w:p w:rsidR="003900E4" w:rsidRDefault="003900E4" w:rsidP="003900E4">
      <w:pPr>
        <w:ind w:left="284" w:hanging="284"/>
        <w:jc w:val="center"/>
        <w:outlineLvl w:val="0"/>
        <w:rPr>
          <w:rFonts w:asciiTheme="majorHAnsi" w:hAnsiTheme="majorHAnsi" w:cs="Arial"/>
          <w:b/>
          <w:color w:val="000000" w:themeColor="text1"/>
        </w:rPr>
      </w:pPr>
    </w:p>
    <w:p w:rsidR="003900E4" w:rsidRPr="00367F3D" w:rsidRDefault="003900E4" w:rsidP="003900E4">
      <w:pPr>
        <w:jc w:val="center"/>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Obowiązująca od 01.01.2014r.</w:t>
      </w:r>
    </w:p>
    <w:p w:rsidR="00A13D89" w:rsidRDefault="00A13D89" w:rsidP="003900E4">
      <w:pPr>
        <w:jc w:val="center"/>
        <w:rPr>
          <w:rFonts w:asciiTheme="majorHAnsi" w:hAnsiTheme="majorHAnsi" w:cs="Arial"/>
          <w:color w:val="000000" w:themeColor="text1"/>
        </w:rPr>
      </w:pPr>
    </w:p>
    <w:p w:rsidR="00FF498C" w:rsidRDefault="00C9666E" w:rsidP="00FF498C">
      <w:pPr>
        <w:jc w:val="center"/>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  </w:t>
      </w:r>
      <w:r w:rsidR="00A13D89" w:rsidRPr="00367F3D">
        <w:rPr>
          <w:rFonts w:asciiTheme="majorHAnsi" w:hAnsiTheme="majorHAnsi" w:cs="Arial"/>
          <w:color w:val="000000" w:themeColor="text1"/>
          <w:sz w:val="22"/>
          <w:szCs w:val="22"/>
        </w:rPr>
        <w:t xml:space="preserve">  1</w:t>
      </w:r>
    </w:p>
    <w:p w:rsidR="003900E4" w:rsidRPr="00FF498C" w:rsidRDefault="003900E4" w:rsidP="00FF498C">
      <w:pPr>
        <w:jc w:val="center"/>
        <w:rPr>
          <w:rFonts w:asciiTheme="majorHAnsi" w:hAnsiTheme="majorHAnsi" w:cs="Arial"/>
          <w:color w:val="000000" w:themeColor="text1"/>
          <w:sz w:val="22"/>
          <w:szCs w:val="22"/>
        </w:rPr>
      </w:pPr>
      <w:r w:rsidRPr="00367F3D">
        <w:rPr>
          <w:rFonts w:asciiTheme="majorHAnsi" w:hAnsiTheme="majorHAnsi" w:cs="Arial"/>
          <w:b/>
          <w:color w:val="000000" w:themeColor="text1"/>
          <w:sz w:val="22"/>
          <w:szCs w:val="22"/>
        </w:rPr>
        <w:t>Podstawa prawna</w:t>
      </w:r>
    </w:p>
    <w:p w:rsidR="003900E4" w:rsidRPr="00367F3D" w:rsidRDefault="003900E4" w:rsidP="003900E4">
      <w:pPr>
        <w:ind w:left="765"/>
        <w:jc w:val="both"/>
        <w:outlineLvl w:val="0"/>
        <w:rPr>
          <w:rFonts w:asciiTheme="majorHAnsi" w:hAnsiTheme="majorHAnsi" w:cs="Arial"/>
          <w:b/>
          <w:color w:val="000000" w:themeColor="text1"/>
          <w:sz w:val="22"/>
          <w:szCs w:val="22"/>
        </w:rPr>
      </w:pPr>
    </w:p>
    <w:p w:rsidR="00A13D89" w:rsidRDefault="003900E4" w:rsidP="00C2338C">
      <w:pPr>
        <w:pStyle w:val="Akapitzlist"/>
        <w:numPr>
          <w:ilvl w:val="0"/>
          <w:numId w:val="19"/>
        </w:numPr>
        <w:jc w:val="both"/>
        <w:rPr>
          <w:rFonts w:asciiTheme="majorHAnsi" w:hAnsiTheme="majorHAnsi" w:cs="Arial"/>
          <w:color w:val="000000" w:themeColor="text1"/>
        </w:rPr>
      </w:pPr>
      <w:r w:rsidRPr="00367F3D">
        <w:rPr>
          <w:rFonts w:asciiTheme="majorHAnsi" w:hAnsiTheme="majorHAnsi" w:cs="Arial"/>
          <w:color w:val="000000" w:themeColor="text1"/>
        </w:rPr>
        <w:t>Ustawa z dnia 11 marca 2004 r. o podatku od towarów i usług (tekst jednolity Dz. U.                   z 2011 r. Nr 177, poz. 1054 z późn. zm.).</w:t>
      </w:r>
    </w:p>
    <w:p w:rsidR="00DD7F2E" w:rsidRDefault="00DD7F2E" w:rsidP="00C2338C">
      <w:pPr>
        <w:pStyle w:val="Akapitzlist"/>
        <w:numPr>
          <w:ilvl w:val="0"/>
          <w:numId w:val="19"/>
        </w:numPr>
        <w:jc w:val="both"/>
        <w:rPr>
          <w:rFonts w:asciiTheme="majorHAnsi" w:hAnsiTheme="majorHAnsi" w:cs="Arial"/>
          <w:color w:val="000000" w:themeColor="text1"/>
        </w:rPr>
      </w:pPr>
      <w:r>
        <w:rPr>
          <w:rFonts w:asciiTheme="majorHAnsi" w:hAnsiTheme="majorHAnsi" w:cs="Arial"/>
          <w:color w:val="000000" w:themeColor="text1"/>
        </w:rPr>
        <w:t>Rozporządzenie Ministra Finansów z dnia 04 kwietnia 2011 r. w sprawie wykonania niektórych przepisów ustawy o podatku od towarów i usług ( tekst jednolity Dz.U. z 2013 r. poz. 247 i 362 ( w zakresie dotyczącym innego niż określony w art.31a ust.1 ustawy sposobu przeliczania wykazywanych na fakturach kwot w walutach obcych stosowanych do określenia podstawy opodatkowania traci moc z dniem 31.12.2013r. )</w:t>
      </w:r>
    </w:p>
    <w:p w:rsidR="00DD7F2E" w:rsidRPr="00C2338C" w:rsidRDefault="00DD7F2E" w:rsidP="00C2338C">
      <w:pPr>
        <w:pStyle w:val="Akapitzlist"/>
        <w:numPr>
          <w:ilvl w:val="0"/>
          <w:numId w:val="19"/>
        </w:numPr>
        <w:jc w:val="both"/>
        <w:rPr>
          <w:rFonts w:asciiTheme="majorHAnsi" w:hAnsiTheme="majorHAnsi" w:cs="Arial"/>
          <w:color w:val="000000" w:themeColor="text1"/>
        </w:rPr>
      </w:pPr>
      <w:r>
        <w:rPr>
          <w:rFonts w:asciiTheme="majorHAnsi" w:hAnsiTheme="majorHAnsi" w:cs="Arial"/>
          <w:color w:val="000000" w:themeColor="text1"/>
        </w:rPr>
        <w:t xml:space="preserve">Rozporządzenie Ministra Finansów z dnia 3 grudnia 2013 r. w sprawie wystawiania faktur ( Dz.U. z 2013r. poz.   </w:t>
      </w:r>
      <w:r w:rsidR="00207F2F">
        <w:rPr>
          <w:rFonts w:asciiTheme="majorHAnsi" w:hAnsiTheme="majorHAnsi" w:cs="Arial"/>
          <w:color w:val="000000" w:themeColor="text1"/>
        </w:rPr>
        <w:t>1485</w:t>
      </w:r>
      <w:r>
        <w:rPr>
          <w:rFonts w:asciiTheme="majorHAnsi" w:hAnsiTheme="majorHAnsi" w:cs="Arial"/>
          <w:color w:val="000000" w:themeColor="text1"/>
        </w:rPr>
        <w:t xml:space="preserve"> )</w:t>
      </w:r>
    </w:p>
    <w:p w:rsidR="00A13D89" w:rsidRPr="00367F3D" w:rsidRDefault="003900E4" w:rsidP="008D1605">
      <w:pPr>
        <w:pStyle w:val="Akapitzlist"/>
        <w:numPr>
          <w:ilvl w:val="0"/>
          <w:numId w:val="19"/>
        </w:numPr>
        <w:jc w:val="both"/>
        <w:rPr>
          <w:rFonts w:asciiTheme="majorHAnsi" w:hAnsiTheme="majorHAnsi" w:cs="Arial"/>
          <w:color w:val="000000" w:themeColor="text1"/>
        </w:rPr>
      </w:pPr>
      <w:r w:rsidRPr="00367F3D">
        <w:rPr>
          <w:rFonts w:asciiTheme="majorHAnsi" w:hAnsiTheme="majorHAnsi" w:cs="Arial"/>
          <w:color w:val="000000" w:themeColor="text1"/>
        </w:rPr>
        <w:t xml:space="preserve"> Ustawa z dnia 29 września 1994 r. o rachunkowości (tekst jednolity Dz. U. z 2009 r.                 Nr 152, poz.1223 z późn. zm.).</w:t>
      </w:r>
    </w:p>
    <w:p w:rsidR="003900E4" w:rsidRDefault="003900E4" w:rsidP="003900E4">
      <w:pPr>
        <w:ind w:left="284" w:hanging="284"/>
        <w:jc w:val="both"/>
        <w:rPr>
          <w:rFonts w:asciiTheme="majorHAnsi" w:hAnsiTheme="majorHAnsi" w:cs="Arial"/>
          <w:color w:val="000000" w:themeColor="text1"/>
        </w:rPr>
      </w:pPr>
    </w:p>
    <w:p w:rsidR="003900E4" w:rsidRPr="00367F3D" w:rsidRDefault="00A13D89" w:rsidP="00A13D89">
      <w:pPr>
        <w:jc w:val="center"/>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w:t>
      </w:r>
      <w:r w:rsidR="00C9666E" w:rsidRPr="00367F3D">
        <w:rPr>
          <w:rFonts w:asciiTheme="majorHAnsi" w:hAnsiTheme="majorHAnsi" w:cs="Arial"/>
          <w:color w:val="000000" w:themeColor="text1"/>
          <w:sz w:val="22"/>
          <w:szCs w:val="22"/>
        </w:rPr>
        <w:t xml:space="preserve"> </w:t>
      </w:r>
      <w:r w:rsidRPr="00367F3D">
        <w:rPr>
          <w:rFonts w:asciiTheme="majorHAnsi" w:hAnsiTheme="majorHAnsi" w:cs="Arial"/>
          <w:color w:val="000000" w:themeColor="text1"/>
          <w:sz w:val="22"/>
          <w:szCs w:val="22"/>
        </w:rPr>
        <w:t xml:space="preserve"> 2</w:t>
      </w:r>
    </w:p>
    <w:p w:rsidR="003900E4" w:rsidRPr="00367F3D" w:rsidRDefault="003900E4" w:rsidP="00207BE1">
      <w:pPr>
        <w:ind w:left="765"/>
        <w:jc w:val="center"/>
        <w:rPr>
          <w:rFonts w:asciiTheme="majorHAnsi" w:hAnsiTheme="majorHAnsi" w:cs="Arial"/>
          <w:b/>
          <w:color w:val="000000" w:themeColor="text1"/>
          <w:sz w:val="22"/>
          <w:szCs w:val="22"/>
        </w:rPr>
      </w:pPr>
      <w:r w:rsidRPr="00367F3D">
        <w:rPr>
          <w:rFonts w:asciiTheme="majorHAnsi" w:hAnsiTheme="majorHAnsi" w:cs="Arial"/>
          <w:b/>
          <w:color w:val="000000" w:themeColor="text1"/>
          <w:sz w:val="22"/>
          <w:szCs w:val="22"/>
        </w:rPr>
        <w:t>Postanowienia ogólne</w:t>
      </w:r>
    </w:p>
    <w:p w:rsidR="003900E4" w:rsidRPr="00367F3D" w:rsidRDefault="003900E4" w:rsidP="00207BE1">
      <w:pPr>
        <w:ind w:left="720"/>
        <w:jc w:val="both"/>
        <w:rPr>
          <w:rFonts w:asciiTheme="majorHAnsi" w:hAnsiTheme="majorHAnsi" w:cs="Arial"/>
          <w:color w:val="000000" w:themeColor="text1"/>
          <w:sz w:val="22"/>
          <w:szCs w:val="22"/>
        </w:rPr>
      </w:pPr>
    </w:p>
    <w:p w:rsidR="003900E4" w:rsidRPr="00367F3D" w:rsidRDefault="003900E4" w:rsidP="00207BE1">
      <w:pPr>
        <w:numPr>
          <w:ilvl w:val="0"/>
          <w:numId w:val="1"/>
        </w:numPr>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Zgodnie z zasadami dokumentowania operacji gospodarczych określonymi w Zarządzeniu Nr 43/04 Rektora Akademii Medycznej w Białymstoku z dnia 05.11.2004r. w sprawie wprowadzenia „Instrukcji zasad, obiegu, kontroli oraz przechowywania dokumentów”, jednostki organizacyjne Uniwersytetu Medycznego zobowiązane są do wystawiania dowodów zewnętrznych takich jak: faktury , faktury korygujące  , noty korygujące  .</w:t>
      </w:r>
    </w:p>
    <w:p w:rsidR="003900E4" w:rsidRPr="00367F3D" w:rsidRDefault="003900E4" w:rsidP="00207BE1">
      <w:pPr>
        <w:ind w:left="405"/>
        <w:jc w:val="both"/>
        <w:rPr>
          <w:rFonts w:asciiTheme="majorHAnsi" w:hAnsiTheme="majorHAnsi" w:cs="Arial"/>
          <w:color w:val="000000" w:themeColor="text1"/>
          <w:sz w:val="22"/>
          <w:szCs w:val="22"/>
        </w:rPr>
      </w:pPr>
    </w:p>
    <w:p w:rsidR="003900E4" w:rsidRPr="00367F3D" w:rsidRDefault="003900E4" w:rsidP="00207BE1">
      <w:pPr>
        <w:pStyle w:val="Akapitzlist"/>
        <w:numPr>
          <w:ilvl w:val="0"/>
          <w:numId w:val="1"/>
        </w:numPr>
        <w:spacing w:line="240" w:lineRule="auto"/>
        <w:jc w:val="both"/>
        <w:rPr>
          <w:rFonts w:asciiTheme="majorHAnsi" w:hAnsiTheme="majorHAnsi" w:cs="Arial"/>
          <w:color w:val="000000" w:themeColor="text1"/>
        </w:rPr>
      </w:pPr>
      <w:r w:rsidRPr="00367F3D">
        <w:rPr>
          <w:rFonts w:asciiTheme="majorHAnsi" w:hAnsiTheme="majorHAnsi" w:cs="Arial"/>
          <w:color w:val="000000" w:themeColor="text1"/>
        </w:rPr>
        <w:t xml:space="preserve"> Celem  zapewnienia autentyczności pochodzenia , integralności treści or</w:t>
      </w:r>
      <w:r w:rsidR="005F6011">
        <w:rPr>
          <w:rFonts w:asciiTheme="majorHAnsi" w:hAnsiTheme="majorHAnsi" w:cs="Arial"/>
          <w:color w:val="000000" w:themeColor="text1"/>
        </w:rPr>
        <w:t>az czytelności faktur , faktury</w:t>
      </w:r>
      <w:r w:rsidRPr="00367F3D">
        <w:rPr>
          <w:rFonts w:asciiTheme="majorHAnsi" w:hAnsiTheme="majorHAnsi" w:cs="Arial"/>
          <w:color w:val="000000" w:themeColor="text1"/>
        </w:rPr>
        <w:t xml:space="preserve"> jako dowód sprzedaży towaru lub usługi </w:t>
      </w:r>
      <w:r w:rsidR="00EC46D9">
        <w:rPr>
          <w:rFonts w:asciiTheme="majorHAnsi" w:hAnsiTheme="majorHAnsi" w:cs="Arial"/>
          <w:color w:val="000000" w:themeColor="text1"/>
        </w:rPr>
        <w:t xml:space="preserve"> </w:t>
      </w:r>
      <w:r w:rsidRPr="00367F3D">
        <w:rPr>
          <w:rFonts w:asciiTheme="majorHAnsi" w:hAnsiTheme="majorHAnsi" w:cs="Arial"/>
          <w:color w:val="000000" w:themeColor="text1"/>
        </w:rPr>
        <w:t>winny wynikać z umów , zleceń lub innych dokumentów zawartych w ramach prowadzonej działalności i akceptowanych przez osoby upoważnione do reprezentowania Uczelni</w:t>
      </w:r>
      <w:r w:rsidRPr="00367F3D">
        <w:rPr>
          <w:rFonts w:asciiTheme="majorHAnsi" w:hAnsiTheme="majorHAnsi" w:cs="Arial"/>
          <w:i/>
          <w:color w:val="000000" w:themeColor="text1"/>
          <w:u w:val="single"/>
        </w:rPr>
        <w:t>.</w:t>
      </w:r>
      <w:r w:rsidRPr="00367F3D">
        <w:rPr>
          <w:rFonts w:asciiTheme="majorHAnsi" w:hAnsiTheme="majorHAnsi" w:cs="Arial"/>
          <w:color w:val="000000" w:themeColor="text1"/>
        </w:rPr>
        <w:t xml:space="preserve"> Faktury winny być podpisywane przez osoby uprawnione do ich wystawiania i podpisywania, tj. kierowników jednostek organizacyjnych UMB  lub inne upoważnione osoby .</w:t>
      </w:r>
    </w:p>
    <w:p w:rsidR="003900E4" w:rsidRPr="00367F3D" w:rsidRDefault="003900E4" w:rsidP="00207BE1">
      <w:pPr>
        <w:ind w:left="405"/>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Osoby uprawnione do wystawiania faktur odpowiedzialne są m.in. za prawidłowość informacji zawartych na fakturach, ich zgodność z umowami lub zleceniami, przestrzeganie terminu sporządzenia faktury oraz przestrzeganie obowiązującego w Uczelni obiegu dokumentów w zakresie wystawianych faktur</w:t>
      </w:r>
      <w:r w:rsidR="00AB6914" w:rsidRPr="00367F3D">
        <w:rPr>
          <w:rFonts w:asciiTheme="majorHAnsi" w:hAnsiTheme="majorHAnsi" w:cs="Arial"/>
          <w:color w:val="000000" w:themeColor="text1"/>
          <w:sz w:val="22"/>
          <w:szCs w:val="22"/>
        </w:rPr>
        <w:t xml:space="preserve"> oraz</w:t>
      </w:r>
      <w:r w:rsidRPr="00367F3D">
        <w:rPr>
          <w:rFonts w:asciiTheme="majorHAnsi" w:hAnsiTheme="majorHAnsi" w:cs="Arial"/>
          <w:color w:val="000000" w:themeColor="text1"/>
          <w:sz w:val="22"/>
          <w:szCs w:val="22"/>
        </w:rPr>
        <w:t xml:space="preserve"> faktur korygujących </w:t>
      </w:r>
    </w:p>
    <w:p w:rsidR="003900E4" w:rsidRPr="00367F3D" w:rsidRDefault="003900E4" w:rsidP="00207BE1">
      <w:pPr>
        <w:ind w:left="405"/>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 Poleca się , aby  do </w:t>
      </w:r>
      <w:r w:rsidR="0082205E" w:rsidRPr="00367F3D">
        <w:rPr>
          <w:rFonts w:asciiTheme="majorHAnsi" w:hAnsiTheme="majorHAnsi" w:cs="Arial"/>
          <w:color w:val="000000" w:themeColor="text1"/>
          <w:sz w:val="22"/>
          <w:szCs w:val="22"/>
        </w:rPr>
        <w:t>3</w:t>
      </w:r>
      <w:r w:rsidRPr="00367F3D">
        <w:rPr>
          <w:rFonts w:asciiTheme="majorHAnsi" w:hAnsiTheme="majorHAnsi" w:cs="Arial"/>
          <w:color w:val="000000" w:themeColor="text1"/>
          <w:sz w:val="22"/>
          <w:szCs w:val="22"/>
        </w:rPr>
        <w:t>-</w:t>
      </w:r>
      <w:r w:rsidR="0082205E" w:rsidRPr="00367F3D">
        <w:rPr>
          <w:rFonts w:asciiTheme="majorHAnsi" w:hAnsiTheme="majorHAnsi" w:cs="Arial"/>
          <w:color w:val="000000" w:themeColor="text1"/>
          <w:sz w:val="22"/>
          <w:szCs w:val="22"/>
        </w:rPr>
        <w:t>go egzemplarza</w:t>
      </w:r>
      <w:r w:rsidRPr="00367F3D">
        <w:rPr>
          <w:rFonts w:asciiTheme="majorHAnsi" w:hAnsiTheme="majorHAnsi" w:cs="Arial"/>
          <w:color w:val="000000" w:themeColor="text1"/>
          <w:sz w:val="22"/>
          <w:szCs w:val="22"/>
        </w:rPr>
        <w:t xml:space="preserve">  faktury, przechowywane</w:t>
      </w:r>
      <w:r w:rsidR="0082205E" w:rsidRPr="00367F3D">
        <w:rPr>
          <w:rFonts w:asciiTheme="majorHAnsi" w:hAnsiTheme="majorHAnsi" w:cs="Arial"/>
          <w:color w:val="000000" w:themeColor="text1"/>
          <w:sz w:val="22"/>
          <w:szCs w:val="22"/>
        </w:rPr>
        <w:t>go</w:t>
      </w:r>
      <w:r w:rsidRPr="00367F3D">
        <w:rPr>
          <w:rFonts w:asciiTheme="majorHAnsi" w:hAnsiTheme="majorHAnsi" w:cs="Arial"/>
          <w:color w:val="000000" w:themeColor="text1"/>
          <w:sz w:val="22"/>
          <w:szCs w:val="22"/>
        </w:rPr>
        <w:t xml:space="preserve"> w jednostce organizacyjnej     wystawiającej   dokument, dołączyć zamówienie na towar/usługę, umowę dotyczącą  sprzedaży towaru/usługi, opcjonalnie potwierdzenie wykonania usługi , potwierdzenie  otrzymania zapłaty (faktura zaliczkowa) lub zamieścić na </w:t>
      </w:r>
      <w:r w:rsidR="005F6011">
        <w:rPr>
          <w:rFonts w:asciiTheme="majorHAnsi" w:hAnsiTheme="majorHAnsi" w:cs="Arial"/>
          <w:color w:val="000000" w:themeColor="text1"/>
          <w:sz w:val="22"/>
          <w:szCs w:val="22"/>
        </w:rPr>
        <w:t>egzemplarzu</w:t>
      </w:r>
      <w:r w:rsidRPr="00367F3D">
        <w:rPr>
          <w:rFonts w:asciiTheme="majorHAnsi" w:hAnsiTheme="majorHAnsi" w:cs="Arial"/>
          <w:color w:val="000000" w:themeColor="text1"/>
          <w:sz w:val="22"/>
          <w:szCs w:val="22"/>
        </w:rPr>
        <w:t xml:space="preserve"> faktury adnotację wskazującą miejsce przechowywania wskazanych dokumentów.</w:t>
      </w:r>
    </w:p>
    <w:p w:rsidR="003900E4" w:rsidRPr="00367F3D" w:rsidRDefault="003900E4" w:rsidP="00207BE1">
      <w:pPr>
        <w:ind w:left="720"/>
        <w:jc w:val="both"/>
        <w:rPr>
          <w:rFonts w:asciiTheme="majorHAnsi" w:hAnsiTheme="majorHAnsi" w:cs="Arial"/>
          <w:color w:val="000000" w:themeColor="text1"/>
          <w:sz w:val="22"/>
          <w:szCs w:val="22"/>
        </w:rPr>
      </w:pPr>
    </w:p>
    <w:p w:rsidR="007E3BC2" w:rsidRPr="00367F3D" w:rsidRDefault="003900E4" w:rsidP="00207BE1">
      <w:pPr>
        <w:numPr>
          <w:ilvl w:val="0"/>
          <w:numId w:val="1"/>
        </w:numPr>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Faktury  i faktury korygujące  </w:t>
      </w:r>
      <w:r w:rsidR="0082205E" w:rsidRPr="00367F3D">
        <w:rPr>
          <w:rFonts w:asciiTheme="majorHAnsi" w:hAnsiTheme="majorHAnsi" w:cs="Arial"/>
          <w:color w:val="000000" w:themeColor="text1"/>
          <w:sz w:val="22"/>
          <w:szCs w:val="22"/>
        </w:rPr>
        <w:t>winn</w:t>
      </w:r>
      <w:r w:rsidR="00343B21" w:rsidRPr="00367F3D">
        <w:rPr>
          <w:rFonts w:asciiTheme="majorHAnsi" w:hAnsiTheme="majorHAnsi" w:cs="Arial"/>
          <w:color w:val="000000" w:themeColor="text1"/>
          <w:sz w:val="22"/>
          <w:szCs w:val="22"/>
        </w:rPr>
        <w:t>e</w:t>
      </w:r>
      <w:r w:rsidR="0082205E" w:rsidRPr="00367F3D">
        <w:rPr>
          <w:rFonts w:asciiTheme="majorHAnsi" w:hAnsiTheme="majorHAnsi" w:cs="Arial"/>
          <w:color w:val="000000" w:themeColor="text1"/>
          <w:sz w:val="22"/>
          <w:szCs w:val="22"/>
        </w:rPr>
        <w:t xml:space="preserve"> </w:t>
      </w:r>
      <w:r w:rsidRPr="00367F3D">
        <w:rPr>
          <w:rFonts w:asciiTheme="majorHAnsi" w:hAnsiTheme="majorHAnsi" w:cs="Arial"/>
          <w:color w:val="000000" w:themeColor="text1"/>
          <w:sz w:val="22"/>
          <w:szCs w:val="22"/>
        </w:rPr>
        <w:t xml:space="preserve"> być wystawiane według  wzoru  </w:t>
      </w:r>
      <w:r w:rsidR="007E3BC2" w:rsidRPr="00367F3D">
        <w:rPr>
          <w:rFonts w:asciiTheme="majorHAnsi" w:hAnsiTheme="majorHAnsi" w:cs="Arial"/>
          <w:color w:val="000000" w:themeColor="text1"/>
          <w:sz w:val="22"/>
          <w:szCs w:val="22"/>
        </w:rPr>
        <w:t xml:space="preserve">(wzór </w:t>
      </w:r>
      <w:r w:rsidR="0082205E" w:rsidRPr="00367F3D">
        <w:rPr>
          <w:rFonts w:asciiTheme="majorHAnsi" w:hAnsiTheme="majorHAnsi" w:cs="Arial"/>
          <w:color w:val="000000" w:themeColor="text1"/>
          <w:sz w:val="22"/>
          <w:szCs w:val="22"/>
        </w:rPr>
        <w:t xml:space="preserve">w programie Excel </w:t>
      </w:r>
      <w:r w:rsidR="007E3BC2" w:rsidRPr="00367F3D">
        <w:rPr>
          <w:rFonts w:asciiTheme="majorHAnsi" w:hAnsiTheme="majorHAnsi" w:cs="Arial"/>
          <w:color w:val="000000" w:themeColor="text1"/>
          <w:sz w:val="22"/>
          <w:szCs w:val="22"/>
        </w:rPr>
        <w:t>na stronie internetowej uczelni w zakładce Dział Finansowo-Księgowy).</w:t>
      </w:r>
    </w:p>
    <w:p w:rsidR="009473FF" w:rsidRPr="00367F3D" w:rsidRDefault="009473FF" w:rsidP="009473FF">
      <w:pPr>
        <w:ind w:left="45"/>
        <w:jc w:val="both"/>
        <w:rPr>
          <w:rFonts w:asciiTheme="majorHAnsi" w:hAnsiTheme="majorHAnsi" w:cs="Arial"/>
          <w:color w:val="000000" w:themeColor="text1"/>
          <w:sz w:val="22"/>
          <w:szCs w:val="22"/>
        </w:rPr>
      </w:pPr>
    </w:p>
    <w:p w:rsidR="009473FF" w:rsidRPr="00C2338C" w:rsidRDefault="009473FF" w:rsidP="009473FF">
      <w:pPr>
        <w:pStyle w:val="Akapitzlist"/>
        <w:ind w:left="405"/>
        <w:jc w:val="both"/>
        <w:rPr>
          <w:rFonts w:asciiTheme="majorHAnsi" w:hAnsiTheme="majorHAnsi" w:cs="Arial"/>
          <w:i/>
          <w:color w:val="000000" w:themeColor="text1"/>
          <w:u w:val="single"/>
        </w:rPr>
      </w:pPr>
      <w:r w:rsidRPr="00C2338C">
        <w:rPr>
          <w:rFonts w:asciiTheme="majorHAnsi" w:hAnsiTheme="majorHAnsi" w:cs="Arial"/>
          <w:color w:val="000000" w:themeColor="text1"/>
        </w:rPr>
        <w:t xml:space="preserve">       Od</w:t>
      </w:r>
      <w:r w:rsidRPr="00C2338C">
        <w:rPr>
          <w:rFonts w:asciiTheme="majorHAnsi" w:hAnsiTheme="majorHAnsi" w:cs="Arial"/>
          <w:i/>
          <w:color w:val="000000" w:themeColor="text1"/>
          <w:u w:val="single"/>
        </w:rPr>
        <w:t xml:space="preserve"> 01.01.2014 obowiązują nowe  wzory faktur .</w:t>
      </w:r>
    </w:p>
    <w:p w:rsidR="007E3BC2" w:rsidRPr="00367F3D" w:rsidRDefault="007E3BC2" w:rsidP="007E3BC2">
      <w:pPr>
        <w:ind w:left="405"/>
        <w:jc w:val="both"/>
        <w:rPr>
          <w:rFonts w:asciiTheme="majorHAnsi" w:hAnsiTheme="majorHAnsi" w:cs="Arial"/>
          <w:color w:val="000000" w:themeColor="text1"/>
          <w:sz w:val="22"/>
          <w:szCs w:val="22"/>
        </w:rPr>
      </w:pPr>
    </w:p>
    <w:p w:rsidR="003900E4" w:rsidRPr="00367F3D" w:rsidRDefault="003900E4" w:rsidP="00316032">
      <w:pPr>
        <w:numPr>
          <w:ilvl w:val="0"/>
          <w:numId w:val="1"/>
        </w:numPr>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Faktury , faktury korygujące  jednostki powinny zarejestrować w Rejestrze Sprzedaży  niezwłocznie po ich wystawieniu .</w:t>
      </w:r>
    </w:p>
    <w:p w:rsidR="003900E4" w:rsidRPr="00367F3D" w:rsidRDefault="003900E4" w:rsidP="003900E4">
      <w:pPr>
        <w:jc w:val="both"/>
        <w:rPr>
          <w:rFonts w:asciiTheme="majorHAnsi" w:hAnsiTheme="majorHAnsi" w:cs="Arial"/>
          <w:color w:val="000000" w:themeColor="text1"/>
          <w:sz w:val="22"/>
          <w:szCs w:val="22"/>
        </w:rPr>
      </w:pPr>
    </w:p>
    <w:p w:rsidR="003900E4" w:rsidRPr="00367F3D" w:rsidRDefault="003900E4" w:rsidP="007C16F7">
      <w:pPr>
        <w:numPr>
          <w:ilvl w:val="0"/>
          <w:numId w:val="1"/>
        </w:numPr>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Jednostki organizacyjne przekazują rejestry wymienione w pkt. </w:t>
      </w:r>
      <w:r w:rsidR="00B05E3E" w:rsidRPr="00367F3D">
        <w:rPr>
          <w:rFonts w:asciiTheme="majorHAnsi" w:hAnsiTheme="majorHAnsi" w:cs="Arial"/>
          <w:color w:val="000000" w:themeColor="text1"/>
          <w:sz w:val="22"/>
          <w:szCs w:val="22"/>
        </w:rPr>
        <w:t>4</w:t>
      </w:r>
      <w:r w:rsidRPr="00367F3D">
        <w:rPr>
          <w:rFonts w:asciiTheme="majorHAnsi" w:hAnsiTheme="majorHAnsi" w:cs="Arial"/>
          <w:color w:val="000000" w:themeColor="text1"/>
          <w:sz w:val="22"/>
          <w:szCs w:val="22"/>
        </w:rPr>
        <w:t xml:space="preserve"> wraz z </w:t>
      </w:r>
      <w:r w:rsidR="0082205E" w:rsidRPr="00367F3D">
        <w:rPr>
          <w:rFonts w:asciiTheme="majorHAnsi" w:hAnsiTheme="majorHAnsi" w:cs="Arial"/>
          <w:color w:val="000000" w:themeColor="text1"/>
          <w:sz w:val="22"/>
          <w:szCs w:val="22"/>
        </w:rPr>
        <w:t>drugim egzemplarz</w:t>
      </w:r>
      <w:r w:rsidR="00343B21" w:rsidRPr="00367F3D">
        <w:rPr>
          <w:rFonts w:asciiTheme="majorHAnsi" w:hAnsiTheme="majorHAnsi" w:cs="Arial"/>
          <w:color w:val="000000" w:themeColor="text1"/>
          <w:sz w:val="22"/>
          <w:szCs w:val="22"/>
        </w:rPr>
        <w:t>em</w:t>
      </w:r>
      <w:r w:rsidR="0082205E" w:rsidRPr="00367F3D">
        <w:rPr>
          <w:rFonts w:asciiTheme="majorHAnsi" w:hAnsiTheme="majorHAnsi" w:cs="Arial"/>
          <w:color w:val="000000" w:themeColor="text1"/>
          <w:sz w:val="22"/>
          <w:szCs w:val="22"/>
        </w:rPr>
        <w:t xml:space="preserve">  faktury </w:t>
      </w:r>
      <w:r w:rsidRPr="00367F3D">
        <w:rPr>
          <w:rFonts w:asciiTheme="majorHAnsi" w:hAnsiTheme="majorHAnsi" w:cs="Arial"/>
          <w:color w:val="000000" w:themeColor="text1"/>
          <w:sz w:val="22"/>
          <w:szCs w:val="22"/>
        </w:rPr>
        <w:t xml:space="preserve"> sprzedaży nie później niż 10 dnia następnego miesiąca, po miesiącu, </w:t>
      </w:r>
      <w:r w:rsidR="00AB2D77" w:rsidRPr="00367F3D">
        <w:rPr>
          <w:rFonts w:asciiTheme="majorHAnsi" w:hAnsiTheme="majorHAnsi" w:cs="Arial"/>
          <w:color w:val="000000" w:themeColor="text1"/>
          <w:sz w:val="22"/>
          <w:szCs w:val="22"/>
        </w:rPr>
        <w:t xml:space="preserve">w </w:t>
      </w:r>
      <w:r w:rsidRPr="00367F3D">
        <w:rPr>
          <w:rFonts w:asciiTheme="majorHAnsi" w:hAnsiTheme="majorHAnsi" w:cs="Arial"/>
          <w:color w:val="000000" w:themeColor="text1"/>
          <w:sz w:val="22"/>
          <w:szCs w:val="22"/>
        </w:rPr>
        <w:t>któr</w:t>
      </w:r>
      <w:r w:rsidR="00AB2D77" w:rsidRPr="00367F3D">
        <w:rPr>
          <w:rFonts w:asciiTheme="majorHAnsi" w:hAnsiTheme="majorHAnsi" w:cs="Arial"/>
          <w:color w:val="000000" w:themeColor="text1"/>
          <w:sz w:val="22"/>
          <w:szCs w:val="22"/>
        </w:rPr>
        <w:t>ym fakturę wystawiono</w:t>
      </w:r>
      <w:r w:rsidRPr="00367F3D">
        <w:rPr>
          <w:rFonts w:asciiTheme="majorHAnsi" w:hAnsiTheme="majorHAnsi" w:cs="Arial"/>
          <w:color w:val="000000" w:themeColor="text1"/>
          <w:sz w:val="22"/>
          <w:szCs w:val="22"/>
        </w:rPr>
        <w:t xml:space="preserve"> , do Działu Finansowo- Księgowego .</w:t>
      </w:r>
    </w:p>
    <w:p w:rsidR="003900E4" w:rsidRPr="00367F3D" w:rsidRDefault="003900E4" w:rsidP="007C16F7">
      <w:pPr>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      Kopie rejestrów pozostają w jednostkach wystawiających faktury.</w:t>
      </w:r>
    </w:p>
    <w:p w:rsidR="003900E4" w:rsidRPr="00EC46D9" w:rsidRDefault="003900E4" w:rsidP="007C16F7">
      <w:pPr>
        <w:jc w:val="both"/>
        <w:rPr>
          <w:rFonts w:asciiTheme="majorHAnsi" w:hAnsiTheme="majorHAnsi" w:cs="Arial"/>
          <w:color w:val="000000" w:themeColor="text1"/>
          <w:sz w:val="22"/>
          <w:szCs w:val="22"/>
        </w:rPr>
      </w:pPr>
      <w:r w:rsidRPr="00367F3D">
        <w:rPr>
          <w:rFonts w:asciiTheme="majorHAnsi" w:hAnsiTheme="majorHAnsi" w:cs="Arial"/>
          <w:b/>
          <w:color w:val="000000" w:themeColor="text1"/>
          <w:sz w:val="22"/>
          <w:szCs w:val="22"/>
        </w:rPr>
        <w:t xml:space="preserve">      </w:t>
      </w:r>
      <w:r w:rsidRPr="00EC46D9">
        <w:rPr>
          <w:rFonts w:asciiTheme="majorHAnsi" w:hAnsiTheme="majorHAnsi" w:cs="Arial"/>
          <w:color w:val="000000" w:themeColor="text1"/>
          <w:sz w:val="22"/>
          <w:szCs w:val="22"/>
        </w:rPr>
        <w:t>Podanego wyżej terminu należy bezwzględnie przestrzegać.</w:t>
      </w:r>
    </w:p>
    <w:p w:rsidR="009473FF" w:rsidRPr="00367F3D" w:rsidRDefault="009473FF" w:rsidP="007C16F7">
      <w:pPr>
        <w:jc w:val="both"/>
        <w:rPr>
          <w:rFonts w:asciiTheme="majorHAnsi" w:hAnsiTheme="majorHAnsi" w:cs="Arial"/>
          <w:color w:val="000000" w:themeColor="text1"/>
          <w:sz w:val="22"/>
          <w:szCs w:val="22"/>
        </w:rPr>
      </w:pPr>
    </w:p>
    <w:p w:rsidR="009473FF" w:rsidRPr="00367F3D" w:rsidRDefault="009473FF" w:rsidP="007C16F7">
      <w:pPr>
        <w:numPr>
          <w:ilvl w:val="0"/>
          <w:numId w:val="1"/>
        </w:numPr>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W przypadku dostawy towarów lub świadczenia usług na rzecz osób fizycznych nieprowadzących działalności gospodarczej , dla których nie są wystawiane faktury, wpłaty dokonywane są w jednostkach organizacyjnych lub kasie uczelni.</w:t>
      </w:r>
    </w:p>
    <w:p w:rsidR="003900E4" w:rsidRPr="00367F3D" w:rsidRDefault="009473FF" w:rsidP="007C16F7">
      <w:pPr>
        <w:ind w:left="405"/>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 </w:t>
      </w:r>
      <w:r w:rsidR="003900E4" w:rsidRPr="00367F3D">
        <w:rPr>
          <w:rFonts w:asciiTheme="majorHAnsi" w:hAnsiTheme="majorHAnsi" w:cs="Arial"/>
          <w:color w:val="000000" w:themeColor="text1"/>
          <w:sz w:val="22"/>
          <w:szCs w:val="22"/>
        </w:rPr>
        <w:t xml:space="preserve">Wzór zestawienia wpłat gotówkowych </w:t>
      </w:r>
      <w:r w:rsidRPr="00367F3D">
        <w:rPr>
          <w:rFonts w:asciiTheme="majorHAnsi" w:hAnsiTheme="majorHAnsi" w:cs="Arial"/>
          <w:color w:val="000000" w:themeColor="text1"/>
          <w:sz w:val="22"/>
          <w:szCs w:val="22"/>
        </w:rPr>
        <w:t xml:space="preserve">dokonanych w </w:t>
      </w:r>
      <w:r w:rsidR="003900E4" w:rsidRPr="00367F3D">
        <w:rPr>
          <w:rFonts w:asciiTheme="majorHAnsi" w:hAnsiTheme="majorHAnsi" w:cs="Arial"/>
          <w:color w:val="000000" w:themeColor="text1"/>
          <w:sz w:val="22"/>
          <w:szCs w:val="22"/>
        </w:rPr>
        <w:t xml:space="preserve"> jednostk</w:t>
      </w:r>
      <w:r w:rsidRPr="00367F3D">
        <w:rPr>
          <w:rFonts w:asciiTheme="majorHAnsi" w:hAnsiTheme="majorHAnsi" w:cs="Arial"/>
          <w:color w:val="000000" w:themeColor="text1"/>
          <w:sz w:val="22"/>
          <w:szCs w:val="22"/>
        </w:rPr>
        <w:t>ach</w:t>
      </w:r>
      <w:r w:rsidR="003900E4" w:rsidRPr="00367F3D">
        <w:rPr>
          <w:rFonts w:asciiTheme="majorHAnsi" w:hAnsiTheme="majorHAnsi" w:cs="Arial"/>
          <w:color w:val="000000" w:themeColor="text1"/>
          <w:sz w:val="22"/>
          <w:szCs w:val="22"/>
        </w:rPr>
        <w:t xml:space="preserve"> </w:t>
      </w:r>
      <w:r w:rsidRPr="00367F3D">
        <w:rPr>
          <w:rFonts w:asciiTheme="majorHAnsi" w:hAnsiTheme="majorHAnsi" w:cs="Arial"/>
          <w:color w:val="000000" w:themeColor="text1"/>
          <w:sz w:val="22"/>
          <w:szCs w:val="22"/>
        </w:rPr>
        <w:t>organizacyjnych</w:t>
      </w:r>
      <w:r w:rsidR="003900E4" w:rsidRPr="00367F3D">
        <w:rPr>
          <w:rFonts w:asciiTheme="majorHAnsi" w:hAnsiTheme="majorHAnsi" w:cs="Arial"/>
          <w:color w:val="000000" w:themeColor="text1"/>
          <w:sz w:val="22"/>
          <w:szCs w:val="22"/>
        </w:rPr>
        <w:t xml:space="preserve"> uczelni przedstawiono w załączniku nr </w:t>
      </w:r>
      <w:r w:rsidR="00340B1A" w:rsidRPr="00367F3D">
        <w:rPr>
          <w:rFonts w:asciiTheme="majorHAnsi" w:hAnsiTheme="majorHAnsi" w:cs="Arial"/>
          <w:color w:val="000000" w:themeColor="text1"/>
          <w:sz w:val="22"/>
          <w:szCs w:val="22"/>
        </w:rPr>
        <w:t>1</w:t>
      </w:r>
      <w:r w:rsidR="003900E4" w:rsidRPr="00367F3D">
        <w:rPr>
          <w:rFonts w:asciiTheme="majorHAnsi" w:hAnsiTheme="majorHAnsi" w:cs="Arial"/>
          <w:color w:val="000000" w:themeColor="text1"/>
          <w:sz w:val="22"/>
          <w:szCs w:val="22"/>
        </w:rPr>
        <w:t xml:space="preserve">. </w:t>
      </w:r>
    </w:p>
    <w:p w:rsidR="00C45183" w:rsidRPr="00367F3D" w:rsidRDefault="00B728EB" w:rsidP="007C16F7">
      <w:pPr>
        <w:ind w:left="405"/>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Dokumentem uprawniającym do wpłaty w kasie uczelni jest polecenie wpłaty, którego wzór przedstawiono w załączniku nr </w:t>
      </w:r>
      <w:r w:rsidR="00340B1A" w:rsidRPr="00367F3D">
        <w:rPr>
          <w:rFonts w:asciiTheme="majorHAnsi" w:hAnsiTheme="majorHAnsi" w:cs="Arial"/>
          <w:color w:val="000000" w:themeColor="text1"/>
          <w:sz w:val="22"/>
          <w:szCs w:val="22"/>
        </w:rPr>
        <w:t>2</w:t>
      </w:r>
      <w:r w:rsidRPr="00367F3D">
        <w:rPr>
          <w:rFonts w:asciiTheme="majorHAnsi" w:hAnsiTheme="majorHAnsi" w:cs="Arial"/>
          <w:color w:val="000000" w:themeColor="text1"/>
          <w:sz w:val="22"/>
          <w:szCs w:val="22"/>
        </w:rPr>
        <w:t xml:space="preserve">. </w:t>
      </w:r>
    </w:p>
    <w:p w:rsidR="00B728EB" w:rsidRPr="00367F3D" w:rsidRDefault="00B728EB" w:rsidP="00C45183">
      <w:pPr>
        <w:ind w:left="405"/>
        <w:jc w:val="both"/>
        <w:rPr>
          <w:rFonts w:asciiTheme="majorHAnsi" w:hAnsiTheme="majorHAnsi" w:cs="Arial"/>
          <w:color w:val="000000" w:themeColor="text1"/>
          <w:sz w:val="22"/>
          <w:szCs w:val="22"/>
        </w:rPr>
      </w:pPr>
    </w:p>
    <w:p w:rsidR="00C45183" w:rsidRPr="00367F3D" w:rsidRDefault="00C45183" w:rsidP="007C16F7">
      <w:pPr>
        <w:pStyle w:val="Akapitzlist"/>
        <w:ind w:left="426" w:hanging="426"/>
        <w:jc w:val="center"/>
        <w:rPr>
          <w:rFonts w:asciiTheme="majorHAnsi" w:hAnsiTheme="majorHAnsi" w:cs="Arial"/>
          <w:color w:val="000000" w:themeColor="text1"/>
        </w:rPr>
      </w:pPr>
      <w:r w:rsidRPr="00367F3D">
        <w:rPr>
          <w:rFonts w:asciiTheme="majorHAnsi" w:hAnsiTheme="majorHAnsi" w:cs="Arial"/>
          <w:color w:val="000000" w:themeColor="text1"/>
        </w:rPr>
        <w:t>§ 3</w:t>
      </w:r>
    </w:p>
    <w:p w:rsidR="00C45183" w:rsidRDefault="00C45183" w:rsidP="007C16F7">
      <w:pPr>
        <w:ind w:left="284"/>
        <w:jc w:val="center"/>
        <w:rPr>
          <w:rFonts w:asciiTheme="majorHAnsi" w:hAnsiTheme="majorHAnsi" w:cs="Arial"/>
          <w:b/>
          <w:color w:val="000000" w:themeColor="text1"/>
          <w:sz w:val="22"/>
          <w:szCs w:val="22"/>
        </w:rPr>
      </w:pPr>
      <w:r w:rsidRPr="00367F3D">
        <w:rPr>
          <w:rFonts w:asciiTheme="majorHAnsi" w:hAnsiTheme="majorHAnsi" w:cs="Arial"/>
          <w:b/>
          <w:color w:val="000000" w:themeColor="text1"/>
          <w:sz w:val="22"/>
          <w:szCs w:val="22"/>
        </w:rPr>
        <w:t>Terminy i podstawa wystawiania faktur</w:t>
      </w:r>
    </w:p>
    <w:p w:rsidR="00367F3D" w:rsidRPr="00367F3D" w:rsidRDefault="00367F3D" w:rsidP="007C16F7">
      <w:pPr>
        <w:ind w:left="284"/>
        <w:jc w:val="both"/>
        <w:rPr>
          <w:rFonts w:asciiTheme="majorHAnsi" w:hAnsiTheme="majorHAnsi" w:cs="Arial"/>
          <w:bCs/>
          <w:color w:val="000000" w:themeColor="text1"/>
          <w:sz w:val="22"/>
          <w:szCs w:val="22"/>
        </w:rPr>
      </w:pPr>
    </w:p>
    <w:p w:rsidR="00C45183" w:rsidRPr="005F6011" w:rsidRDefault="00C45183" w:rsidP="008D1605">
      <w:pPr>
        <w:numPr>
          <w:ilvl w:val="0"/>
          <w:numId w:val="8"/>
        </w:numPr>
        <w:tabs>
          <w:tab w:val="num" w:pos="-284"/>
        </w:tabs>
        <w:ind w:left="426" w:hanging="405"/>
        <w:jc w:val="both"/>
        <w:rPr>
          <w:rFonts w:asciiTheme="majorHAnsi" w:hAnsiTheme="majorHAnsi" w:cs="Arial"/>
          <w:color w:val="000000" w:themeColor="text1"/>
          <w:sz w:val="22"/>
          <w:szCs w:val="22"/>
        </w:rPr>
      </w:pPr>
      <w:r w:rsidRPr="005F6011">
        <w:rPr>
          <w:rFonts w:asciiTheme="majorHAnsi" w:hAnsiTheme="majorHAnsi" w:cs="Arial"/>
          <w:color w:val="000000" w:themeColor="text1"/>
          <w:sz w:val="22"/>
          <w:szCs w:val="22"/>
        </w:rPr>
        <w:t xml:space="preserve">Faktury wystawia się: </w:t>
      </w:r>
    </w:p>
    <w:p w:rsidR="00952016" w:rsidRDefault="00952016" w:rsidP="007C16F7">
      <w:pPr>
        <w:tabs>
          <w:tab w:val="num" w:pos="405"/>
          <w:tab w:val="num" w:pos="709"/>
          <w:tab w:val="num" w:pos="1080"/>
        </w:tabs>
        <w:ind w:left="426"/>
        <w:jc w:val="both"/>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1) </w:t>
      </w:r>
      <w:r w:rsidR="00EF5E65" w:rsidRPr="005F6011">
        <w:rPr>
          <w:rFonts w:asciiTheme="majorHAnsi" w:hAnsiTheme="majorHAnsi" w:cs="Arial"/>
          <w:color w:val="000000" w:themeColor="text1"/>
          <w:sz w:val="22"/>
          <w:szCs w:val="22"/>
        </w:rPr>
        <w:t>obowiązkowo</w:t>
      </w:r>
      <w:r w:rsidR="00C45183" w:rsidRPr="005F6011">
        <w:rPr>
          <w:rFonts w:asciiTheme="majorHAnsi" w:hAnsiTheme="majorHAnsi" w:cs="Arial"/>
          <w:color w:val="000000" w:themeColor="text1"/>
          <w:sz w:val="22"/>
          <w:szCs w:val="22"/>
        </w:rPr>
        <w:t xml:space="preserve"> </w:t>
      </w:r>
      <w:r w:rsidR="00207BE1">
        <w:rPr>
          <w:rFonts w:asciiTheme="majorHAnsi" w:hAnsiTheme="majorHAnsi" w:cs="Arial"/>
          <w:color w:val="000000" w:themeColor="text1"/>
          <w:sz w:val="22"/>
          <w:szCs w:val="22"/>
        </w:rPr>
        <w:t xml:space="preserve">  </w:t>
      </w:r>
      <w:r w:rsidR="007E3BC2" w:rsidRPr="005F6011">
        <w:rPr>
          <w:rFonts w:asciiTheme="majorHAnsi" w:hAnsiTheme="majorHAnsi" w:cs="Arial"/>
          <w:color w:val="000000" w:themeColor="text1"/>
          <w:sz w:val="22"/>
          <w:szCs w:val="22"/>
        </w:rPr>
        <w:t xml:space="preserve">celem </w:t>
      </w:r>
      <w:r w:rsidR="00207BE1">
        <w:rPr>
          <w:rFonts w:asciiTheme="majorHAnsi" w:hAnsiTheme="majorHAnsi" w:cs="Arial"/>
          <w:color w:val="000000" w:themeColor="text1"/>
          <w:sz w:val="22"/>
          <w:szCs w:val="22"/>
        </w:rPr>
        <w:t xml:space="preserve"> </w:t>
      </w:r>
      <w:r w:rsidR="005F6011" w:rsidRPr="005F6011">
        <w:rPr>
          <w:rFonts w:asciiTheme="majorHAnsi" w:hAnsiTheme="majorHAnsi" w:cs="Arial"/>
          <w:color w:val="000000" w:themeColor="text1"/>
          <w:sz w:val="22"/>
          <w:szCs w:val="22"/>
        </w:rPr>
        <w:t>udokumentowania</w:t>
      </w:r>
      <w:r w:rsidR="007E3BC2" w:rsidRPr="005F6011">
        <w:rPr>
          <w:rFonts w:asciiTheme="majorHAnsi" w:hAnsiTheme="majorHAnsi" w:cs="Arial"/>
          <w:color w:val="000000" w:themeColor="text1"/>
          <w:sz w:val="22"/>
          <w:szCs w:val="22"/>
        </w:rPr>
        <w:t xml:space="preserve"> </w:t>
      </w:r>
      <w:r w:rsidR="00207BE1">
        <w:rPr>
          <w:rFonts w:asciiTheme="majorHAnsi" w:hAnsiTheme="majorHAnsi" w:cs="Arial"/>
          <w:color w:val="000000" w:themeColor="text1"/>
          <w:sz w:val="22"/>
          <w:szCs w:val="22"/>
        </w:rPr>
        <w:t xml:space="preserve"> </w:t>
      </w:r>
      <w:r w:rsidR="007E3BC2" w:rsidRPr="005F6011">
        <w:rPr>
          <w:rFonts w:asciiTheme="majorHAnsi" w:hAnsiTheme="majorHAnsi" w:cs="Arial"/>
          <w:color w:val="000000" w:themeColor="text1"/>
          <w:sz w:val="22"/>
          <w:szCs w:val="22"/>
        </w:rPr>
        <w:t>sprzedaży</w:t>
      </w:r>
      <w:r w:rsidR="00EF5E65" w:rsidRPr="005F6011">
        <w:rPr>
          <w:rFonts w:asciiTheme="majorHAnsi" w:hAnsiTheme="majorHAnsi" w:cs="Arial"/>
          <w:color w:val="000000" w:themeColor="text1"/>
          <w:sz w:val="22"/>
          <w:szCs w:val="22"/>
        </w:rPr>
        <w:t xml:space="preserve"> </w:t>
      </w:r>
      <w:r w:rsidR="00207BE1">
        <w:rPr>
          <w:rFonts w:asciiTheme="majorHAnsi" w:hAnsiTheme="majorHAnsi" w:cs="Arial"/>
          <w:color w:val="000000" w:themeColor="text1"/>
          <w:sz w:val="22"/>
          <w:szCs w:val="22"/>
        </w:rPr>
        <w:t xml:space="preserve"> </w:t>
      </w:r>
      <w:r w:rsidR="00EF5E65" w:rsidRPr="005F6011">
        <w:rPr>
          <w:rFonts w:asciiTheme="majorHAnsi" w:hAnsiTheme="majorHAnsi" w:cs="Arial"/>
          <w:color w:val="000000" w:themeColor="text1"/>
          <w:sz w:val="22"/>
          <w:szCs w:val="22"/>
        </w:rPr>
        <w:t xml:space="preserve">towarów </w:t>
      </w:r>
      <w:r w:rsidR="00207BE1">
        <w:rPr>
          <w:rFonts w:asciiTheme="majorHAnsi" w:hAnsiTheme="majorHAnsi" w:cs="Arial"/>
          <w:color w:val="000000" w:themeColor="text1"/>
          <w:sz w:val="22"/>
          <w:szCs w:val="22"/>
        </w:rPr>
        <w:t xml:space="preserve"> </w:t>
      </w:r>
      <w:r w:rsidR="00EF5E65" w:rsidRPr="005F6011">
        <w:rPr>
          <w:rFonts w:asciiTheme="majorHAnsi" w:hAnsiTheme="majorHAnsi" w:cs="Arial"/>
          <w:color w:val="000000" w:themeColor="text1"/>
          <w:sz w:val="22"/>
          <w:szCs w:val="22"/>
        </w:rPr>
        <w:t xml:space="preserve">i </w:t>
      </w:r>
      <w:r w:rsidR="00207BE1">
        <w:rPr>
          <w:rFonts w:asciiTheme="majorHAnsi" w:hAnsiTheme="majorHAnsi" w:cs="Arial"/>
          <w:color w:val="000000" w:themeColor="text1"/>
          <w:sz w:val="22"/>
          <w:szCs w:val="22"/>
        </w:rPr>
        <w:t xml:space="preserve"> </w:t>
      </w:r>
      <w:r w:rsidR="00EF5E65" w:rsidRPr="005F6011">
        <w:rPr>
          <w:rFonts w:asciiTheme="majorHAnsi" w:hAnsiTheme="majorHAnsi" w:cs="Arial"/>
          <w:color w:val="000000" w:themeColor="text1"/>
          <w:sz w:val="22"/>
          <w:szCs w:val="22"/>
        </w:rPr>
        <w:t>usług</w:t>
      </w:r>
      <w:r w:rsidR="007E3BC2" w:rsidRPr="005F6011">
        <w:rPr>
          <w:rFonts w:asciiTheme="majorHAnsi" w:hAnsiTheme="majorHAnsi" w:cs="Arial"/>
          <w:color w:val="000000" w:themeColor="text1"/>
          <w:sz w:val="22"/>
          <w:szCs w:val="22"/>
        </w:rPr>
        <w:t xml:space="preserve"> </w:t>
      </w:r>
      <w:r w:rsidR="00207BE1">
        <w:rPr>
          <w:rFonts w:asciiTheme="majorHAnsi" w:hAnsiTheme="majorHAnsi" w:cs="Arial"/>
          <w:color w:val="000000" w:themeColor="text1"/>
          <w:sz w:val="22"/>
          <w:szCs w:val="22"/>
        </w:rPr>
        <w:t xml:space="preserve"> </w:t>
      </w:r>
      <w:r w:rsidR="007E3BC2" w:rsidRPr="005F6011">
        <w:rPr>
          <w:rFonts w:asciiTheme="majorHAnsi" w:hAnsiTheme="majorHAnsi" w:cs="Arial"/>
          <w:color w:val="000000" w:themeColor="text1"/>
          <w:sz w:val="22"/>
          <w:szCs w:val="22"/>
        </w:rPr>
        <w:t>na</w:t>
      </w:r>
      <w:r w:rsidR="00207BE1">
        <w:rPr>
          <w:rFonts w:asciiTheme="majorHAnsi" w:hAnsiTheme="majorHAnsi" w:cs="Arial"/>
          <w:color w:val="000000" w:themeColor="text1"/>
          <w:sz w:val="22"/>
          <w:szCs w:val="22"/>
        </w:rPr>
        <w:t xml:space="preserve"> </w:t>
      </w:r>
      <w:r w:rsidR="007E3BC2" w:rsidRPr="005F6011">
        <w:rPr>
          <w:rFonts w:asciiTheme="majorHAnsi" w:hAnsiTheme="majorHAnsi" w:cs="Arial"/>
          <w:color w:val="000000" w:themeColor="text1"/>
          <w:sz w:val="22"/>
          <w:szCs w:val="22"/>
        </w:rPr>
        <w:t xml:space="preserve"> rzecz </w:t>
      </w:r>
      <w:r w:rsidR="00EF5E65" w:rsidRPr="005F6011">
        <w:rPr>
          <w:rFonts w:asciiTheme="majorHAnsi" w:hAnsiTheme="majorHAnsi" w:cs="Arial"/>
          <w:color w:val="000000" w:themeColor="text1"/>
          <w:sz w:val="22"/>
          <w:szCs w:val="22"/>
        </w:rPr>
        <w:t>innego</w:t>
      </w:r>
    </w:p>
    <w:p w:rsidR="00952016" w:rsidRDefault="00952016" w:rsidP="007C16F7">
      <w:pPr>
        <w:tabs>
          <w:tab w:val="num" w:pos="405"/>
          <w:tab w:val="num" w:pos="709"/>
          <w:tab w:val="num" w:pos="1080"/>
        </w:tabs>
        <w:ind w:left="426"/>
        <w:jc w:val="both"/>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     </w:t>
      </w:r>
      <w:r w:rsidR="00EF5E65" w:rsidRPr="005F6011">
        <w:rPr>
          <w:rFonts w:asciiTheme="majorHAnsi" w:hAnsiTheme="majorHAnsi" w:cs="Arial"/>
          <w:color w:val="000000" w:themeColor="text1"/>
          <w:sz w:val="22"/>
          <w:szCs w:val="22"/>
        </w:rPr>
        <w:t xml:space="preserve">podatnika (z Polski, z kraju unijnego, z kraju trzeciego) oraz  </w:t>
      </w:r>
      <w:r w:rsidR="007E3BC2" w:rsidRPr="005F6011">
        <w:rPr>
          <w:rFonts w:asciiTheme="majorHAnsi" w:hAnsiTheme="majorHAnsi" w:cs="Arial"/>
          <w:color w:val="000000" w:themeColor="text1"/>
          <w:sz w:val="22"/>
          <w:szCs w:val="22"/>
        </w:rPr>
        <w:t>o</w:t>
      </w:r>
      <w:r w:rsidR="00C45183" w:rsidRPr="005F6011">
        <w:rPr>
          <w:rFonts w:asciiTheme="majorHAnsi" w:hAnsiTheme="majorHAnsi" w:cs="Arial"/>
          <w:color w:val="000000" w:themeColor="text1"/>
          <w:sz w:val="22"/>
          <w:szCs w:val="22"/>
        </w:rPr>
        <w:t>s</w:t>
      </w:r>
      <w:r w:rsidR="007E3BC2" w:rsidRPr="005F6011">
        <w:rPr>
          <w:rFonts w:asciiTheme="majorHAnsi" w:hAnsiTheme="majorHAnsi" w:cs="Arial"/>
          <w:color w:val="000000" w:themeColor="text1"/>
          <w:sz w:val="22"/>
          <w:szCs w:val="22"/>
        </w:rPr>
        <w:t>ó</w:t>
      </w:r>
      <w:r w:rsidR="00C45183" w:rsidRPr="005F6011">
        <w:rPr>
          <w:rFonts w:asciiTheme="majorHAnsi" w:hAnsiTheme="majorHAnsi" w:cs="Arial"/>
          <w:color w:val="000000" w:themeColor="text1"/>
          <w:sz w:val="22"/>
          <w:szCs w:val="22"/>
        </w:rPr>
        <w:t>b prawn</w:t>
      </w:r>
      <w:r w:rsidR="007E3BC2" w:rsidRPr="005F6011">
        <w:rPr>
          <w:rFonts w:asciiTheme="majorHAnsi" w:hAnsiTheme="majorHAnsi" w:cs="Arial"/>
          <w:color w:val="000000" w:themeColor="text1"/>
          <w:sz w:val="22"/>
          <w:szCs w:val="22"/>
        </w:rPr>
        <w:t xml:space="preserve">ych </w:t>
      </w:r>
      <w:r w:rsidR="00EF5E65" w:rsidRPr="005F6011">
        <w:rPr>
          <w:rFonts w:asciiTheme="majorHAnsi" w:hAnsiTheme="majorHAnsi" w:cs="Arial"/>
          <w:color w:val="000000" w:themeColor="text1"/>
          <w:sz w:val="22"/>
          <w:szCs w:val="22"/>
        </w:rPr>
        <w:t xml:space="preserve">, nawet jeśli </w:t>
      </w:r>
    </w:p>
    <w:p w:rsidR="00755862" w:rsidRDefault="00952016" w:rsidP="007C16F7">
      <w:pPr>
        <w:tabs>
          <w:tab w:val="num" w:pos="405"/>
          <w:tab w:val="num" w:pos="709"/>
          <w:tab w:val="num" w:pos="1080"/>
        </w:tabs>
        <w:ind w:left="426"/>
        <w:jc w:val="both"/>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     </w:t>
      </w:r>
      <w:r w:rsidR="00EF5E65" w:rsidRPr="005F6011">
        <w:rPr>
          <w:rFonts w:asciiTheme="majorHAnsi" w:hAnsiTheme="majorHAnsi" w:cs="Arial"/>
          <w:color w:val="000000" w:themeColor="text1"/>
          <w:sz w:val="22"/>
          <w:szCs w:val="22"/>
        </w:rPr>
        <w:t xml:space="preserve">nie </w:t>
      </w:r>
      <w:r w:rsidR="00207BE1">
        <w:rPr>
          <w:rFonts w:asciiTheme="majorHAnsi" w:hAnsiTheme="majorHAnsi" w:cs="Arial"/>
          <w:color w:val="000000" w:themeColor="text1"/>
          <w:sz w:val="22"/>
          <w:szCs w:val="22"/>
        </w:rPr>
        <w:t xml:space="preserve"> </w:t>
      </w:r>
      <w:r w:rsidR="00EF5E65" w:rsidRPr="005F6011">
        <w:rPr>
          <w:rFonts w:asciiTheme="majorHAnsi" w:hAnsiTheme="majorHAnsi" w:cs="Arial"/>
          <w:color w:val="000000" w:themeColor="text1"/>
          <w:sz w:val="22"/>
          <w:szCs w:val="22"/>
        </w:rPr>
        <w:t xml:space="preserve">są </w:t>
      </w:r>
      <w:r w:rsidR="00207BE1">
        <w:rPr>
          <w:rFonts w:asciiTheme="majorHAnsi" w:hAnsiTheme="majorHAnsi" w:cs="Arial"/>
          <w:color w:val="000000" w:themeColor="text1"/>
          <w:sz w:val="22"/>
          <w:szCs w:val="22"/>
        </w:rPr>
        <w:t xml:space="preserve"> </w:t>
      </w:r>
      <w:r w:rsidR="00EF5E65" w:rsidRPr="005F6011">
        <w:rPr>
          <w:rFonts w:asciiTheme="majorHAnsi" w:hAnsiTheme="majorHAnsi" w:cs="Arial"/>
          <w:color w:val="000000" w:themeColor="text1"/>
          <w:sz w:val="22"/>
          <w:szCs w:val="22"/>
        </w:rPr>
        <w:t xml:space="preserve">podatnikami </w:t>
      </w:r>
      <w:r w:rsidR="00C45183" w:rsidRPr="005F6011">
        <w:rPr>
          <w:rFonts w:asciiTheme="majorHAnsi" w:hAnsiTheme="majorHAnsi" w:cs="Arial"/>
          <w:color w:val="000000" w:themeColor="text1"/>
          <w:sz w:val="22"/>
          <w:szCs w:val="22"/>
        </w:rPr>
        <w:t xml:space="preserve"> </w:t>
      </w:r>
      <w:r w:rsidR="004657C5" w:rsidRPr="005F6011">
        <w:rPr>
          <w:rFonts w:asciiTheme="majorHAnsi" w:hAnsiTheme="majorHAnsi" w:cs="Arial"/>
          <w:color w:val="000000" w:themeColor="text1"/>
          <w:sz w:val="22"/>
          <w:szCs w:val="22"/>
        </w:rPr>
        <w:t>,</w:t>
      </w:r>
      <w:r w:rsidR="00207BE1">
        <w:rPr>
          <w:rFonts w:asciiTheme="majorHAnsi" w:hAnsiTheme="majorHAnsi" w:cs="Arial"/>
          <w:color w:val="000000" w:themeColor="text1"/>
          <w:sz w:val="22"/>
          <w:szCs w:val="22"/>
        </w:rPr>
        <w:t xml:space="preserve">  </w:t>
      </w:r>
      <w:r w:rsidR="004657C5" w:rsidRPr="005F6011">
        <w:rPr>
          <w:rFonts w:asciiTheme="majorHAnsi" w:hAnsiTheme="majorHAnsi" w:cs="Arial"/>
          <w:color w:val="000000" w:themeColor="text1"/>
          <w:sz w:val="22"/>
          <w:szCs w:val="22"/>
        </w:rPr>
        <w:t xml:space="preserve">oraz </w:t>
      </w:r>
      <w:r w:rsidR="00207BE1">
        <w:rPr>
          <w:rFonts w:asciiTheme="majorHAnsi" w:hAnsiTheme="majorHAnsi" w:cs="Arial"/>
          <w:color w:val="000000" w:themeColor="text1"/>
          <w:sz w:val="22"/>
          <w:szCs w:val="22"/>
        </w:rPr>
        <w:t xml:space="preserve"> </w:t>
      </w:r>
      <w:r w:rsidR="004657C5" w:rsidRPr="005F6011">
        <w:rPr>
          <w:rFonts w:asciiTheme="majorHAnsi" w:hAnsiTheme="majorHAnsi" w:cs="Arial"/>
          <w:color w:val="000000" w:themeColor="text1"/>
          <w:sz w:val="22"/>
          <w:szCs w:val="22"/>
        </w:rPr>
        <w:t xml:space="preserve">otrzymania </w:t>
      </w:r>
      <w:r w:rsidR="00207BE1">
        <w:rPr>
          <w:rFonts w:asciiTheme="majorHAnsi" w:hAnsiTheme="majorHAnsi" w:cs="Arial"/>
          <w:color w:val="000000" w:themeColor="text1"/>
          <w:sz w:val="22"/>
          <w:szCs w:val="22"/>
        </w:rPr>
        <w:t xml:space="preserve"> </w:t>
      </w:r>
      <w:r w:rsidR="004657C5" w:rsidRPr="005F6011">
        <w:rPr>
          <w:rFonts w:asciiTheme="majorHAnsi" w:hAnsiTheme="majorHAnsi" w:cs="Arial"/>
          <w:color w:val="000000" w:themeColor="text1"/>
          <w:sz w:val="22"/>
          <w:szCs w:val="22"/>
        </w:rPr>
        <w:t>całości</w:t>
      </w:r>
      <w:r w:rsidR="00207BE1">
        <w:rPr>
          <w:rFonts w:asciiTheme="majorHAnsi" w:hAnsiTheme="majorHAnsi" w:cs="Arial"/>
          <w:color w:val="000000" w:themeColor="text1"/>
          <w:sz w:val="22"/>
          <w:szCs w:val="22"/>
        </w:rPr>
        <w:t xml:space="preserve"> </w:t>
      </w:r>
      <w:r w:rsidR="004657C5" w:rsidRPr="005F6011">
        <w:rPr>
          <w:rFonts w:asciiTheme="majorHAnsi" w:hAnsiTheme="majorHAnsi" w:cs="Arial"/>
          <w:color w:val="000000" w:themeColor="text1"/>
          <w:sz w:val="22"/>
          <w:szCs w:val="22"/>
        </w:rPr>
        <w:t xml:space="preserve"> lub</w:t>
      </w:r>
      <w:r w:rsidR="00207BE1">
        <w:rPr>
          <w:rFonts w:asciiTheme="majorHAnsi" w:hAnsiTheme="majorHAnsi" w:cs="Arial"/>
          <w:color w:val="000000" w:themeColor="text1"/>
          <w:sz w:val="22"/>
          <w:szCs w:val="22"/>
        </w:rPr>
        <w:t xml:space="preserve">  </w:t>
      </w:r>
      <w:r w:rsidR="004657C5" w:rsidRPr="005F6011">
        <w:rPr>
          <w:rFonts w:asciiTheme="majorHAnsi" w:hAnsiTheme="majorHAnsi" w:cs="Arial"/>
          <w:color w:val="000000" w:themeColor="text1"/>
          <w:sz w:val="22"/>
          <w:szCs w:val="22"/>
        </w:rPr>
        <w:t xml:space="preserve"> części </w:t>
      </w:r>
      <w:r w:rsidR="00207BE1">
        <w:rPr>
          <w:rFonts w:asciiTheme="majorHAnsi" w:hAnsiTheme="majorHAnsi" w:cs="Arial"/>
          <w:color w:val="000000" w:themeColor="text1"/>
          <w:sz w:val="22"/>
          <w:szCs w:val="22"/>
        </w:rPr>
        <w:t xml:space="preserve"> </w:t>
      </w:r>
      <w:r w:rsidR="004657C5" w:rsidRPr="005F6011">
        <w:rPr>
          <w:rFonts w:asciiTheme="majorHAnsi" w:hAnsiTheme="majorHAnsi" w:cs="Arial"/>
          <w:color w:val="000000" w:themeColor="text1"/>
          <w:sz w:val="22"/>
          <w:szCs w:val="22"/>
        </w:rPr>
        <w:t>zapłaty</w:t>
      </w:r>
      <w:r w:rsidR="00207BE1">
        <w:rPr>
          <w:rFonts w:asciiTheme="majorHAnsi" w:hAnsiTheme="majorHAnsi" w:cs="Arial"/>
          <w:color w:val="000000" w:themeColor="text1"/>
          <w:sz w:val="22"/>
          <w:szCs w:val="22"/>
        </w:rPr>
        <w:t xml:space="preserve"> </w:t>
      </w:r>
      <w:r w:rsidR="004657C5" w:rsidRPr="005F6011">
        <w:rPr>
          <w:rFonts w:asciiTheme="majorHAnsi" w:hAnsiTheme="majorHAnsi" w:cs="Arial"/>
          <w:color w:val="000000" w:themeColor="text1"/>
          <w:sz w:val="22"/>
          <w:szCs w:val="22"/>
        </w:rPr>
        <w:t xml:space="preserve"> przed </w:t>
      </w:r>
      <w:r w:rsidR="00207BE1">
        <w:rPr>
          <w:rFonts w:asciiTheme="majorHAnsi" w:hAnsiTheme="majorHAnsi" w:cs="Arial"/>
          <w:color w:val="000000" w:themeColor="text1"/>
          <w:sz w:val="22"/>
          <w:szCs w:val="22"/>
        </w:rPr>
        <w:t xml:space="preserve"> </w:t>
      </w:r>
      <w:r w:rsidR="004657C5" w:rsidRPr="005F6011">
        <w:rPr>
          <w:rFonts w:asciiTheme="majorHAnsi" w:hAnsiTheme="majorHAnsi" w:cs="Arial"/>
          <w:color w:val="000000" w:themeColor="text1"/>
          <w:sz w:val="22"/>
          <w:szCs w:val="22"/>
        </w:rPr>
        <w:t xml:space="preserve">dokonaniem </w:t>
      </w:r>
      <w:r w:rsidR="00755862">
        <w:rPr>
          <w:rFonts w:asciiTheme="majorHAnsi" w:hAnsiTheme="majorHAnsi" w:cs="Arial"/>
          <w:color w:val="000000" w:themeColor="text1"/>
          <w:sz w:val="22"/>
          <w:szCs w:val="22"/>
        </w:rPr>
        <w:t xml:space="preserve">                 </w:t>
      </w:r>
    </w:p>
    <w:p w:rsidR="004657C5" w:rsidRDefault="00755862" w:rsidP="007C16F7">
      <w:pPr>
        <w:tabs>
          <w:tab w:val="num" w:pos="405"/>
          <w:tab w:val="num" w:pos="709"/>
          <w:tab w:val="num" w:pos="1080"/>
        </w:tabs>
        <w:ind w:left="426"/>
        <w:jc w:val="both"/>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     </w:t>
      </w:r>
      <w:r w:rsidR="004657C5" w:rsidRPr="005F6011">
        <w:rPr>
          <w:rFonts w:asciiTheme="majorHAnsi" w:hAnsiTheme="majorHAnsi" w:cs="Arial"/>
          <w:color w:val="000000" w:themeColor="text1"/>
          <w:sz w:val="22"/>
          <w:szCs w:val="22"/>
        </w:rPr>
        <w:t>dostawy towarów lub wykonaniem usług;</w:t>
      </w:r>
    </w:p>
    <w:p w:rsidR="00952016" w:rsidRDefault="00952016" w:rsidP="007C16F7">
      <w:pPr>
        <w:tabs>
          <w:tab w:val="num" w:pos="0"/>
        </w:tabs>
        <w:ind w:left="426"/>
        <w:jc w:val="both"/>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2) </w:t>
      </w:r>
      <w:r w:rsidR="005F6011">
        <w:rPr>
          <w:rFonts w:asciiTheme="majorHAnsi" w:hAnsiTheme="majorHAnsi" w:cs="Arial"/>
          <w:color w:val="000000" w:themeColor="text1"/>
          <w:sz w:val="22"/>
          <w:szCs w:val="22"/>
        </w:rPr>
        <w:t xml:space="preserve">na </w:t>
      </w:r>
      <w:r w:rsidR="00207BE1">
        <w:rPr>
          <w:rFonts w:asciiTheme="majorHAnsi" w:hAnsiTheme="majorHAnsi" w:cs="Arial"/>
          <w:color w:val="000000" w:themeColor="text1"/>
          <w:sz w:val="22"/>
          <w:szCs w:val="22"/>
        </w:rPr>
        <w:t xml:space="preserve">  </w:t>
      </w:r>
      <w:r w:rsidR="005F6011">
        <w:rPr>
          <w:rFonts w:asciiTheme="majorHAnsi" w:hAnsiTheme="majorHAnsi" w:cs="Arial"/>
          <w:color w:val="000000" w:themeColor="text1"/>
          <w:sz w:val="22"/>
          <w:szCs w:val="22"/>
        </w:rPr>
        <w:t xml:space="preserve">żądanie </w:t>
      </w:r>
      <w:r w:rsidR="00207BE1">
        <w:rPr>
          <w:rFonts w:asciiTheme="majorHAnsi" w:hAnsiTheme="majorHAnsi" w:cs="Arial"/>
          <w:color w:val="000000" w:themeColor="text1"/>
          <w:sz w:val="22"/>
          <w:szCs w:val="22"/>
        </w:rPr>
        <w:t xml:space="preserve">  </w:t>
      </w:r>
      <w:r w:rsidR="005F6011">
        <w:rPr>
          <w:rFonts w:asciiTheme="majorHAnsi" w:hAnsiTheme="majorHAnsi" w:cs="Arial"/>
          <w:color w:val="000000" w:themeColor="text1"/>
          <w:sz w:val="22"/>
          <w:szCs w:val="22"/>
        </w:rPr>
        <w:t xml:space="preserve">podatnika </w:t>
      </w:r>
      <w:r w:rsidR="00207BE1">
        <w:rPr>
          <w:rFonts w:asciiTheme="majorHAnsi" w:hAnsiTheme="majorHAnsi" w:cs="Arial"/>
          <w:color w:val="000000" w:themeColor="text1"/>
          <w:sz w:val="22"/>
          <w:szCs w:val="22"/>
        </w:rPr>
        <w:t xml:space="preserve">  </w:t>
      </w:r>
      <w:r w:rsidR="005F6011">
        <w:rPr>
          <w:rFonts w:asciiTheme="majorHAnsi" w:hAnsiTheme="majorHAnsi" w:cs="Arial"/>
          <w:color w:val="000000" w:themeColor="text1"/>
          <w:sz w:val="22"/>
          <w:szCs w:val="22"/>
        </w:rPr>
        <w:t xml:space="preserve">celem </w:t>
      </w:r>
      <w:r w:rsidR="00207BE1">
        <w:rPr>
          <w:rFonts w:asciiTheme="majorHAnsi" w:hAnsiTheme="majorHAnsi" w:cs="Arial"/>
          <w:color w:val="000000" w:themeColor="text1"/>
          <w:sz w:val="22"/>
          <w:szCs w:val="22"/>
        </w:rPr>
        <w:t xml:space="preserve">  </w:t>
      </w:r>
      <w:r w:rsidR="005F6011">
        <w:rPr>
          <w:rFonts w:asciiTheme="majorHAnsi" w:hAnsiTheme="majorHAnsi" w:cs="Arial"/>
          <w:color w:val="000000" w:themeColor="text1"/>
          <w:sz w:val="22"/>
          <w:szCs w:val="22"/>
        </w:rPr>
        <w:t xml:space="preserve">udokumentowania </w:t>
      </w:r>
      <w:r w:rsidR="00207BE1">
        <w:rPr>
          <w:rFonts w:asciiTheme="majorHAnsi" w:hAnsiTheme="majorHAnsi" w:cs="Arial"/>
          <w:color w:val="000000" w:themeColor="text1"/>
          <w:sz w:val="22"/>
          <w:szCs w:val="22"/>
        </w:rPr>
        <w:t xml:space="preserve">    </w:t>
      </w:r>
      <w:r w:rsidR="005F6011">
        <w:rPr>
          <w:rFonts w:asciiTheme="majorHAnsi" w:hAnsiTheme="majorHAnsi" w:cs="Arial"/>
          <w:color w:val="000000" w:themeColor="text1"/>
          <w:sz w:val="22"/>
          <w:szCs w:val="22"/>
        </w:rPr>
        <w:t xml:space="preserve">sprzedaży </w:t>
      </w:r>
      <w:r w:rsidR="00207BE1">
        <w:rPr>
          <w:rFonts w:asciiTheme="majorHAnsi" w:hAnsiTheme="majorHAnsi" w:cs="Arial"/>
          <w:color w:val="000000" w:themeColor="text1"/>
          <w:sz w:val="22"/>
          <w:szCs w:val="22"/>
        </w:rPr>
        <w:t xml:space="preserve">  </w:t>
      </w:r>
      <w:r w:rsidR="005F6011">
        <w:rPr>
          <w:rFonts w:asciiTheme="majorHAnsi" w:hAnsiTheme="majorHAnsi" w:cs="Arial"/>
          <w:color w:val="000000" w:themeColor="text1"/>
          <w:sz w:val="22"/>
          <w:szCs w:val="22"/>
        </w:rPr>
        <w:t xml:space="preserve">zwolnionej </w:t>
      </w:r>
      <w:r w:rsidR="00207BE1">
        <w:rPr>
          <w:rFonts w:asciiTheme="majorHAnsi" w:hAnsiTheme="majorHAnsi" w:cs="Arial"/>
          <w:color w:val="000000" w:themeColor="text1"/>
          <w:sz w:val="22"/>
          <w:szCs w:val="22"/>
        </w:rPr>
        <w:t xml:space="preserve"> </w:t>
      </w:r>
      <w:r w:rsidR="005F6011">
        <w:rPr>
          <w:rFonts w:asciiTheme="majorHAnsi" w:hAnsiTheme="majorHAnsi" w:cs="Arial"/>
          <w:color w:val="000000" w:themeColor="text1"/>
          <w:sz w:val="22"/>
          <w:szCs w:val="22"/>
        </w:rPr>
        <w:t xml:space="preserve">z </w:t>
      </w:r>
      <w:r w:rsidR="00207BE1">
        <w:rPr>
          <w:rFonts w:asciiTheme="majorHAnsi" w:hAnsiTheme="majorHAnsi" w:cs="Arial"/>
          <w:color w:val="000000" w:themeColor="text1"/>
          <w:sz w:val="22"/>
          <w:szCs w:val="22"/>
        </w:rPr>
        <w:t xml:space="preserve"> </w:t>
      </w:r>
      <w:r w:rsidR="005F6011">
        <w:rPr>
          <w:rFonts w:asciiTheme="majorHAnsi" w:hAnsiTheme="majorHAnsi" w:cs="Arial"/>
          <w:color w:val="000000" w:themeColor="text1"/>
          <w:sz w:val="22"/>
          <w:szCs w:val="22"/>
        </w:rPr>
        <w:t xml:space="preserve">podatku. </w:t>
      </w:r>
      <w:r>
        <w:rPr>
          <w:rFonts w:asciiTheme="majorHAnsi" w:hAnsiTheme="majorHAnsi" w:cs="Arial"/>
          <w:color w:val="000000" w:themeColor="text1"/>
          <w:sz w:val="22"/>
          <w:szCs w:val="22"/>
        </w:rPr>
        <w:t xml:space="preserve"> </w:t>
      </w:r>
    </w:p>
    <w:p w:rsidR="00207BE1" w:rsidRDefault="00952016" w:rsidP="007C16F7">
      <w:pPr>
        <w:tabs>
          <w:tab w:val="num" w:pos="405"/>
          <w:tab w:val="num" w:pos="709"/>
          <w:tab w:val="num" w:pos="1080"/>
        </w:tabs>
        <w:ind w:left="426"/>
        <w:jc w:val="both"/>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     </w:t>
      </w:r>
      <w:r w:rsidR="005F6011">
        <w:rPr>
          <w:rFonts w:asciiTheme="majorHAnsi" w:hAnsiTheme="majorHAnsi" w:cs="Arial"/>
          <w:color w:val="000000" w:themeColor="text1"/>
          <w:sz w:val="22"/>
          <w:szCs w:val="22"/>
        </w:rPr>
        <w:t>Przyjmuje się</w:t>
      </w:r>
      <w:r w:rsidR="00207BE1">
        <w:rPr>
          <w:rFonts w:asciiTheme="majorHAnsi" w:hAnsiTheme="majorHAnsi" w:cs="Arial"/>
          <w:color w:val="000000" w:themeColor="text1"/>
          <w:sz w:val="22"/>
          <w:szCs w:val="22"/>
        </w:rPr>
        <w:t xml:space="preserve"> </w:t>
      </w:r>
      <w:r w:rsidR="005F6011">
        <w:rPr>
          <w:rFonts w:asciiTheme="majorHAnsi" w:hAnsiTheme="majorHAnsi" w:cs="Arial"/>
          <w:color w:val="000000" w:themeColor="text1"/>
          <w:sz w:val="22"/>
          <w:szCs w:val="22"/>
        </w:rPr>
        <w:t>,</w:t>
      </w:r>
      <w:r w:rsidR="00207BE1">
        <w:rPr>
          <w:rFonts w:asciiTheme="majorHAnsi" w:hAnsiTheme="majorHAnsi" w:cs="Arial"/>
          <w:color w:val="000000" w:themeColor="text1"/>
          <w:sz w:val="22"/>
          <w:szCs w:val="22"/>
        </w:rPr>
        <w:t xml:space="preserve"> </w:t>
      </w:r>
      <w:r w:rsidR="005F6011">
        <w:rPr>
          <w:rFonts w:asciiTheme="majorHAnsi" w:hAnsiTheme="majorHAnsi" w:cs="Arial"/>
          <w:color w:val="000000" w:themeColor="text1"/>
          <w:sz w:val="22"/>
          <w:szCs w:val="22"/>
        </w:rPr>
        <w:t xml:space="preserve"> iż </w:t>
      </w:r>
      <w:r w:rsidR="00207BE1">
        <w:rPr>
          <w:rFonts w:asciiTheme="majorHAnsi" w:hAnsiTheme="majorHAnsi" w:cs="Arial"/>
          <w:color w:val="000000" w:themeColor="text1"/>
          <w:sz w:val="22"/>
          <w:szCs w:val="22"/>
        </w:rPr>
        <w:t xml:space="preserve">  </w:t>
      </w:r>
      <w:r w:rsidR="005F6011">
        <w:rPr>
          <w:rFonts w:asciiTheme="majorHAnsi" w:hAnsiTheme="majorHAnsi" w:cs="Arial"/>
          <w:color w:val="000000" w:themeColor="text1"/>
          <w:sz w:val="22"/>
          <w:szCs w:val="22"/>
        </w:rPr>
        <w:t xml:space="preserve">jednostki </w:t>
      </w:r>
      <w:r w:rsidR="00207BE1">
        <w:rPr>
          <w:rFonts w:asciiTheme="majorHAnsi" w:hAnsiTheme="majorHAnsi" w:cs="Arial"/>
          <w:color w:val="000000" w:themeColor="text1"/>
          <w:sz w:val="22"/>
          <w:szCs w:val="22"/>
        </w:rPr>
        <w:t xml:space="preserve"> </w:t>
      </w:r>
      <w:r w:rsidR="005F6011">
        <w:rPr>
          <w:rFonts w:asciiTheme="majorHAnsi" w:hAnsiTheme="majorHAnsi" w:cs="Arial"/>
          <w:color w:val="000000" w:themeColor="text1"/>
          <w:sz w:val="22"/>
          <w:szCs w:val="22"/>
        </w:rPr>
        <w:t xml:space="preserve">organizacyjne </w:t>
      </w:r>
      <w:r w:rsidR="00207BE1">
        <w:rPr>
          <w:rFonts w:asciiTheme="majorHAnsi" w:hAnsiTheme="majorHAnsi" w:cs="Arial"/>
          <w:color w:val="000000" w:themeColor="text1"/>
          <w:sz w:val="22"/>
          <w:szCs w:val="22"/>
        </w:rPr>
        <w:t xml:space="preserve"> </w:t>
      </w:r>
      <w:r w:rsidR="005F6011">
        <w:rPr>
          <w:rFonts w:asciiTheme="majorHAnsi" w:hAnsiTheme="majorHAnsi" w:cs="Arial"/>
          <w:color w:val="000000" w:themeColor="text1"/>
          <w:sz w:val="22"/>
          <w:szCs w:val="22"/>
        </w:rPr>
        <w:t>UMB</w:t>
      </w:r>
      <w:r w:rsidR="00207BE1">
        <w:rPr>
          <w:rFonts w:asciiTheme="majorHAnsi" w:hAnsiTheme="majorHAnsi" w:cs="Arial"/>
          <w:color w:val="000000" w:themeColor="text1"/>
          <w:sz w:val="22"/>
          <w:szCs w:val="22"/>
        </w:rPr>
        <w:t xml:space="preserve"> </w:t>
      </w:r>
      <w:r w:rsidR="005F6011">
        <w:rPr>
          <w:rFonts w:asciiTheme="majorHAnsi" w:hAnsiTheme="majorHAnsi" w:cs="Arial"/>
          <w:color w:val="000000" w:themeColor="text1"/>
          <w:sz w:val="22"/>
          <w:szCs w:val="22"/>
        </w:rPr>
        <w:t xml:space="preserve"> będą wystawiać faktury </w:t>
      </w:r>
      <w:r w:rsidR="00207BE1">
        <w:rPr>
          <w:rFonts w:asciiTheme="majorHAnsi" w:hAnsiTheme="majorHAnsi" w:cs="Arial"/>
          <w:color w:val="000000" w:themeColor="text1"/>
          <w:sz w:val="22"/>
          <w:szCs w:val="22"/>
        </w:rPr>
        <w:t xml:space="preserve">    </w:t>
      </w:r>
    </w:p>
    <w:p w:rsidR="00207BE1" w:rsidRDefault="00207BE1" w:rsidP="00207BE1">
      <w:pPr>
        <w:tabs>
          <w:tab w:val="num" w:pos="405"/>
          <w:tab w:val="num" w:pos="709"/>
          <w:tab w:val="num" w:pos="1080"/>
        </w:tabs>
        <w:ind w:left="426"/>
        <w:jc w:val="both"/>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     </w:t>
      </w:r>
      <w:r w:rsidR="005F6011">
        <w:rPr>
          <w:rFonts w:asciiTheme="majorHAnsi" w:hAnsiTheme="majorHAnsi" w:cs="Arial"/>
          <w:color w:val="000000" w:themeColor="text1"/>
          <w:sz w:val="22"/>
          <w:szCs w:val="22"/>
        </w:rPr>
        <w:t xml:space="preserve">dokumentujące </w:t>
      </w:r>
      <w:r w:rsidR="00952016">
        <w:rPr>
          <w:rFonts w:asciiTheme="majorHAnsi" w:hAnsiTheme="majorHAnsi" w:cs="Arial"/>
          <w:color w:val="000000" w:themeColor="text1"/>
          <w:sz w:val="22"/>
          <w:szCs w:val="22"/>
        </w:rPr>
        <w:t xml:space="preserve"> </w:t>
      </w:r>
      <w:r w:rsidR="005F6011">
        <w:rPr>
          <w:rFonts w:asciiTheme="majorHAnsi" w:hAnsiTheme="majorHAnsi" w:cs="Arial"/>
          <w:color w:val="000000" w:themeColor="text1"/>
          <w:sz w:val="22"/>
          <w:szCs w:val="22"/>
        </w:rPr>
        <w:t xml:space="preserve">czynności </w:t>
      </w:r>
      <w:r>
        <w:rPr>
          <w:rFonts w:asciiTheme="majorHAnsi" w:hAnsiTheme="majorHAnsi" w:cs="Arial"/>
          <w:color w:val="000000" w:themeColor="text1"/>
          <w:sz w:val="22"/>
          <w:szCs w:val="22"/>
        </w:rPr>
        <w:t xml:space="preserve">  </w:t>
      </w:r>
      <w:r w:rsidR="005F6011">
        <w:rPr>
          <w:rFonts w:asciiTheme="majorHAnsi" w:hAnsiTheme="majorHAnsi" w:cs="Arial"/>
          <w:color w:val="000000" w:themeColor="text1"/>
          <w:sz w:val="22"/>
          <w:szCs w:val="22"/>
        </w:rPr>
        <w:t>zwolnione</w:t>
      </w:r>
      <w:r>
        <w:rPr>
          <w:rFonts w:asciiTheme="majorHAnsi" w:hAnsiTheme="majorHAnsi" w:cs="Arial"/>
          <w:color w:val="000000" w:themeColor="text1"/>
          <w:sz w:val="22"/>
          <w:szCs w:val="22"/>
        </w:rPr>
        <w:t xml:space="preserve"> </w:t>
      </w:r>
      <w:r w:rsidR="005F6011">
        <w:rPr>
          <w:rFonts w:asciiTheme="majorHAnsi" w:hAnsiTheme="majorHAnsi" w:cs="Arial"/>
          <w:color w:val="000000" w:themeColor="text1"/>
          <w:sz w:val="22"/>
          <w:szCs w:val="22"/>
        </w:rPr>
        <w:t xml:space="preserve"> z </w:t>
      </w:r>
      <w:r>
        <w:rPr>
          <w:rFonts w:asciiTheme="majorHAnsi" w:hAnsiTheme="majorHAnsi" w:cs="Arial"/>
          <w:color w:val="000000" w:themeColor="text1"/>
          <w:sz w:val="22"/>
          <w:szCs w:val="22"/>
        </w:rPr>
        <w:t xml:space="preserve"> </w:t>
      </w:r>
      <w:r w:rsidR="005F6011">
        <w:rPr>
          <w:rFonts w:asciiTheme="majorHAnsi" w:hAnsiTheme="majorHAnsi" w:cs="Arial"/>
          <w:color w:val="000000" w:themeColor="text1"/>
          <w:sz w:val="22"/>
          <w:szCs w:val="22"/>
        </w:rPr>
        <w:t xml:space="preserve">VAT na rzecz przedsiębiorców i osób fizycznych </w:t>
      </w:r>
      <w:r>
        <w:rPr>
          <w:rFonts w:asciiTheme="majorHAnsi" w:hAnsiTheme="majorHAnsi" w:cs="Arial"/>
          <w:color w:val="000000" w:themeColor="text1"/>
          <w:sz w:val="22"/>
          <w:szCs w:val="22"/>
        </w:rPr>
        <w:t xml:space="preserve">  </w:t>
      </w:r>
    </w:p>
    <w:p w:rsidR="005F6011" w:rsidRPr="005F6011" w:rsidRDefault="00207BE1" w:rsidP="00207BE1">
      <w:pPr>
        <w:tabs>
          <w:tab w:val="num" w:pos="405"/>
          <w:tab w:val="num" w:pos="709"/>
          <w:tab w:val="num" w:pos="1080"/>
        </w:tabs>
        <w:ind w:left="426"/>
        <w:jc w:val="both"/>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     </w:t>
      </w:r>
      <w:r w:rsidR="005F6011">
        <w:rPr>
          <w:rFonts w:asciiTheme="majorHAnsi" w:hAnsiTheme="majorHAnsi" w:cs="Arial"/>
          <w:color w:val="000000" w:themeColor="text1"/>
          <w:sz w:val="22"/>
          <w:szCs w:val="22"/>
        </w:rPr>
        <w:t xml:space="preserve">prowadzących </w:t>
      </w:r>
      <w:r w:rsidR="00952016">
        <w:rPr>
          <w:rFonts w:asciiTheme="majorHAnsi" w:hAnsiTheme="majorHAnsi" w:cs="Arial"/>
          <w:color w:val="000000" w:themeColor="text1"/>
          <w:sz w:val="22"/>
          <w:szCs w:val="22"/>
        </w:rPr>
        <w:t xml:space="preserve"> </w:t>
      </w:r>
      <w:r w:rsidR="005F6011">
        <w:rPr>
          <w:rFonts w:asciiTheme="majorHAnsi" w:hAnsiTheme="majorHAnsi" w:cs="Arial"/>
          <w:color w:val="000000" w:themeColor="text1"/>
          <w:sz w:val="22"/>
          <w:szCs w:val="22"/>
        </w:rPr>
        <w:t>działalność gospodarczą;</w:t>
      </w:r>
    </w:p>
    <w:p w:rsidR="006110D2" w:rsidRPr="00952016" w:rsidRDefault="00952016" w:rsidP="007C16F7">
      <w:pPr>
        <w:tabs>
          <w:tab w:val="num" w:pos="426"/>
        </w:tabs>
        <w:ind w:left="426"/>
        <w:jc w:val="both"/>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3) </w:t>
      </w:r>
      <w:r w:rsidR="006110D2" w:rsidRPr="00952016">
        <w:rPr>
          <w:rFonts w:asciiTheme="majorHAnsi" w:hAnsiTheme="majorHAnsi" w:cs="Arial"/>
          <w:color w:val="000000" w:themeColor="text1"/>
          <w:sz w:val="22"/>
          <w:szCs w:val="22"/>
        </w:rPr>
        <w:t xml:space="preserve"> na żądanie osoby fizycznej nieprowadzącej działalności gospodarczej:</w:t>
      </w:r>
    </w:p>
    <w:p w:rsidR="00952016" w:rsidRDefault="006110D2" w:rsidP="007C16F7">
      <w:pPr>
        <w:tabs>
          <w:tab w:val="num" w:pos="709"/>
          <w:tab w:val="num" w:pos="1080"/>
        </w:tabs>
        <w:ind w:left="567"/>
        <w:jc w:val="both"/>
        <w:rPr>
          <w:rFonts w:asciiTheme="majorHAnsi" w:hAnsiTheme="majorHAnsi" w:cs="Arial"/>
          <w:color w:val="000000" w:themeColor="text1"/>
          <w:sz w:val="22"/>
          <w:szCs w:val="22"/>
        </w:rPr>
      </w:pPr>
      <w:r w:rsidRPr="00952016">
        <w:rPr>
          <w:rFonts w:asciiTheme="majorHAnsi" w:hAnsiTheme="majorHAnsi" w:cs="Arial"/>
          <w:color w:val="000000" w:themeColor="text1"/>
          <w:sz w:val="22"/>
          <w:szCs w:val="22"/>
        </w:rPr>
        <w:t xml:space="preserve">  </w:t>
      </w:r>
      <w:r w:rsidR="00952016">
        <w:rPr>
          <w:rFonts w:asciiTheme="majorHAnsi" w:hAnsiTheme="majorHAnsi" w:cs="Arial"/>
          <w:color w:val="000000" w:themeColor="text1"/>
          <w:sz w:val="22"/>
          <w:szCs w:val="22"/>
        </w:rPr>
        <w:t>-</w:t>
      </w:r>
      <w:r w:rsidRPr="00952016">
        <w:rPr>
          <w:rFonts w:asciiTheme="majorHAnsi" w:hAnsiTheme="majorHAnsi" w:cs="Arial"/>
          <w:color w:val="000000" w:themeColor="text1"/>
          <w:sz w:val="22"/>
          <w:szCs w:val="22"/>
        </w:rPr>
        <w:t xml:space="preserve"> jeżeli </w:t>
      </w:r>
      <w:r w:rsidR="00207BE1">
        <w:rPr>
          <w:rFonts w:asciiTheme="majorHAnsi" w:hAnsiTheme="majorHAnsi" w:cs="Arial"/>
          <w:color w:val="000000" w:themeColor="text1"/>
          <w:sz w:val="22"/>
          <w:szCs w:val="22"/>
        </w:rPr>
        <w:t xml:space="preserve"> </w:t>
      </w:r>
      <w:r w:rsidRPr="00952016">
        <w:rPr>
          <w:rFonts w:asciiTheme="majorHAnsi" w:hAnsiTheme="majorHAnsi" w:cs="Arial"/>
          <w:color w:val="000000" w:themeColor="text1"/>
          <w:sz w:val="22"/>
          <w:szCs w:val="22"/>
        </w:rPr>
        <w:t xml:space="preserve">żądanie </w:t>
      </w:r>
      <w:r w:rsidR="00207BE1">
        <w:rPr>
          <w:rFonts w:asciiTheme="majorHAnsi" w:hAnsiTheme="majorHAnsi" w:cs="Arial"/>
          <w:color w:val="000000" w:themeColor="text1"/>
          <w:sz w:val="22"/>
          <w:szCs w:val="22"/>
        </w:rPr>
        <w:t xml:space="preserve"> </w:t>
      </w:r>
      <w:r w:rsidRPr="00952016">
        <w:rPr>
          <w:rFonts w:asciiTheme="majorHAnsi" w:hAnsiTheme="majorHAnsi" w:cs="Arial"/>
          <w:color w:val="000000" w:themeColor="text1"/>
          <w:sz w:val="22"/>
          <w:szCs w:val="22"/>
        </w:rPr>
        <w:t xml:space="preserve">wystawienia </w:t>
      </w:r>
      <w:r w:rsidR="00207BE1">
        <w:rPr>
          <w:rFonts w:asciiTheme="majorHAnsi" w:hAnsiTheme="majorHAnsi" w:cs="Arial"/>
          <w:color w:val="000000" w:themeColor="text1"/>
          <w:sz w:val="22"/>
          <w:szCs w:val="22"/>
        </w:rPr>
        <w:t xml:space="preserve"> </w:t>
      </w:r>
      <w:r w:rsidRPr="00952016">
        <w:rPr>
          <w:rFonts w:asciiTheme="majorHAnsi" w:hAnsiTheme="majorHAnsi" w:cs="Arial"/>
          <w:color w:val="000000" w:themeColor="text1"/>
          <w:sz w:val="22"/>
          <w:szCs w:val="22"/>
        </w:rPr>
        <w:t xml:space="preserve">faktury </w:t>
      </w:r>
      <w:r w:rsidR="00207BE1">
        <w:rPr>
          <w:rFonts w:asciiTheme="majorHAnsi" w:hAnsiTheme="majorHAnsi" w:cs="Arial"/>
          <w:color w:val="000000" w:themeColor="text1"/>
          <w:sz w:val="22"/>
          <w:szCs w:val="22"/>
        </w:rPr>
        <w:t xml:space="preserve"> </w:t>
      </w:r>
      <w:r w:rsidRPr="00952016">
        <w:rPr>
          <w:rFonts w:asciiTheme="majorHAnsi" w:hAnsiTheme="majorHAnsi" w:cs="Arial"/>
          <w:color w:val="000000" w:themeColor="text1"/>
          <w:sz w:val="22"/>
          <w:szCs w:val="22"/>
        </w:rPr>
        <w:t xml:space="preserve">zostało </w:t>
      </w:r>
      <w:r w:rsidR="00207BE1">
        <w:rPr>
          <w:rFonts w:asciiTheme="majorHAnsi" w:hAnsiTheme="majorHAnsi" w:cs="Arial"/>
          <w:color w:val="000000" w:themeColor="text1"/>
          <w:sz w:val="22"/>
          <w:szCs w:val="22"/>
        </w:rPr>
        <w:t xml:space="preserve"> </w:t>
      </w:r>
      <w:r w:rsidRPr="00952016">
        <w:rPr>
          <w:rFonts w:asciiTheme="majorHAnsi" w:hAnsiTheme="majorHAnsi" w:cs="Arial"/>
          <w:color w:val="000000" w:themeColor="text1"/>
          <w:sz w:val="22"/>
          <w:szCs w:val="22"/>
        </w:rPr>
        <w:t xml:space="preserve"> zgłoszone </w:t>
      </w:r>
      <w:r w:rsidR="00207BE1">
        <w:rPr>
          <w:rFonts w:asciiTheme="majorHAnsi" w:hAnsiTheme="majorHAnsi" w:cs="Arial"/>
          <w:color w:val="000000" w:themeColor="text1"/>
          <w:sz w:val="22"/>
          <w:szCs w:val="22"/>
        </w:rPr>
        <w:t xml:space="preserve"> </w:t>
      </w:r>
      <w:r w:rsidRPr="00952016">
        <w:rPr>
          <w:rFonts w:asciiTheme="majorHAnsi" w:hAnsiTheme="majorHAnsi" w:cs="Arial"/>
          <w:color w:val="000000" w:themeColor="text1"/>
          <w:sz w:val="22"/>
          <w:szCs w:val="22"/>
        </w:rPr>
        <w:t xml:space="preserve">do </w:t>
      </w:r>
      <w:r w:rsidR="00207BE1">
        <w:rPr>
          <w:rFonts w:asciiTheme="majorHAnsi" w:hAnsiTheme="majorHAnsi" w:cs="Arial"/>
          <w:color w:val="000000" w:themeColor="text1"/>
          <w:sz w:val="22"/>
          <w:szCs w:val="22"/>
        </w:rPr>
        <w:t xml:space="preserve"> </w:t>
      </w:r>
      <w:r w:rsidRPr="00952016">
        <w:rPr>
          <w:rFonts w:asciiTheme="majorHAnsi" w:hAnsiTheme="majorHAnsi" w:cs="Arial"/>
          <w:color w:val="000000" w:themeColor="text1"/>
          <w:sz w:val="22"/>
          <w:szCs w:val="22"/>
        </w:rPr>
        <w:t xml:space="preserve">końca  </w:t>
      </w:r>
      <w:r w:rsidR="00207BE1">
        <w:rPr>
          <w:rFonts w:asciiTheme="majorHAnsi" w:hAnsiTheme="majorHAnsi" w:cs="Arial"/>
          <w:color w:val="000000" w:themeColor="text1"/>
          <w:sz w:val="22"/>
          <w:szCs w:val="22"/>
        </w:rPr>
        <w:t xml:space="preserve"> </w:t>
      </w:r>
      <w:r w:rsidRPr="00952016">
        <w:rPr>
          <w:rFonts w:asciiTheme="majorHAnsi" w:hAnsiTheme="majorHAnsi" w:cs="Arial"/>
          <w:color w:val="000000" w:themeColor="text1"/>
          <w:sz w:val="22"/>
          <w:szCs w:val="22"/>
        </w:rPr>
        <w:t>miesiąca</w:t>
      </w:r>
      <w:r w:rsidR="00207BE1">
        <w:rPr>
          <w:rFonts w:asciiTheme="majorHAnsi" w:hAnsiTheme="majorHAnsi" w:cs="Arial"/>
          <w:color w:val="000000" w:themeColor="text1"/>
          <w:sz w:val="22"/>
          <w:szCs w:val="22"/>
        </w:rPr>
        <w:t xml:space="preserve"> </w:t>
      </w:r>
      <w:r w:rsidRPr="00952016">
        <w:rPr>
          <w:rFonts w:asciiTheme="majorHAnsi" w:hAnsiTheme="majorHAnsi" w:cs="Arial"/>
          <w:color w:val="000000" w:themeColor="text1"/>
          <w:sz w:val="22"/>
          <w:szCs w:val="22"/>
        </w:rPr>
        <w:t xml:space="preserve">, w którym </w:t>
      </w:r>
      <w:r w:rsidR="00952016">
        <w:rPr>
          <w:rFonts w:asciiTheme="majorHAnsi" w:hAnsiTheme="majorHAnsi" w:cs="Arial"/>
          <w:color w:val="000000" w:themeColor="text1"/>
          <w:sz w:val="22"/>
          <w:szCs w:val="22"/>
        </w:rPr>
        <w:t xml:space="preserve">          </w:t>
      </w:r>
    </w:p>
    <w:p w:rsidR="00952016" w:rsidRDefault="00952016" w:rsidP="007C16F7">
      <w:pPr>
        <w:tabs>
          <w:tab w:val="num" w:pos="709"/>
          <w:tab w:val="num" w:pos="1080"/>
        </w:tabs>
        <w:ind w:left="567"/>
        <w:jc w:val="both"/>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    </w:t>
      </w:r>
      <w:r w:rsidR="006110D2" w:rsidRPr="00952016">
        <w:rPr>
          <w:rFonts w:asciiTheme="majorHAnsi" w:hAnsiTheme="majorHAnsi" w:cs="Arial"/>
          <w:color w:val="000000" w:themeColor="text1"/>
          <w:sz w:val="22"/>
          <w:szCs w:val="22"/>
        </w:rPr>
        <w:t xml:space="preserve">dokonano </w:t>
      </w:r>
      <w:r w:rsidR="00207BE1">
        <w:rPr>
          <w:rFonts w:asciiTheme="majorHAnsi" w:hAnsiTheme="majorHAnsi" w:cs="Arial"/>
          <w:color w:val="000000" w:themeColor="text1"/>
          <w:sz w:val="22"/>
          <w:szCs w:val="22"/>
        </w:rPr>
        <w:t xml:space="preserve">  </w:t>
      </w:r>
      <w:r w:rsidR="006110D2" w:rsidRPr="00952016">
        <w:rPr>
          <w:rFonts w:asciiTheme="majorHAnsi" w:hAnsiTheme="majorHAnsi" w:cs="Arial"/>
          <w:color w:val="000000" w:themeColor="text1"/>
          <w:sz w:val="22"/>
          <w:szCs w:val="22"/>
        </w:rPr>
        <w:t>dostawy</w:t>
      </w:r>
      <w:r w:rsidR="00207BE1">
        <w:rPr>
          <w:rFonts w:asciiTheme="majorHAnsi" w:hAnsiTheme="majorHAnsi" w:cs="Arial"/>
          <w:color w:val="000000" w:themeColor="text1"/>
          <w:sz w:val="22"/>
          <w:szCs w:val="22"/>
        </w:rPr>
        <w:t xml:space="preserve"> </w:t>
      </w:r>
      <w:r w:rsidR="006110D2" w:rsidRPr="00952016">
        <w:rPr>
          <w:rFonts w:asciiTheme="majorHAnsi" w:hAnsiTheme="majorHAnsi" w:cs="Arial"/>
          <w:color w:val="000000" w:themeColor="text1"/>
          <w:sz w:val="22"/>
          <w:szCs w:val="22"/>
        </w:rPr>
        <w:t xml:space="preserve"> towarów</w:t>
      </w:r>
      <w:r w:rsidR="00207BE1">
        <w:rPr>
          <w:rFonts w:asciiTheme="majorHAnsi" w:hAnsiTheme="majorHAnsi" w:cs="Arial"/>
          <w:color w:val="000000" w:themeColor="text1"/>
          <w:sz w:val="22"/>
          <w:szCs w:val="22"/>
        </w:rPr>
        <w:t xml:space="preserve"> </w:t>
      </w:r>
      <w:r w:rsidR="006110D2" w:rsidRPr="00952016">
        <w:rPr>
          <w:rFonts w:asciiTheme="majorHAnsi" w:hAnsiTheme="majorHAnsi" w:cs="Arial"/>
          <w:color w:val="000000" w:themeColor="text1"/>
          <w:sz w:val="22"/>
          <w:szCs w:val="22"/>
        </w:rPr>
        <w:t xml:space="preserve"> lub</w:t>
      </w:r>
      <w:r w:rsidR="00207BE1">
        <w:rPr>
          <w:rFonts w:asciiTheme="majorHAnsi" w:hAnsiTheme="majorHAnsi" w:cs="Arial"/>
          <w:color w:val="000000" w:themeColor="text1"/>
          <w:sz w:val="22"/>
          <w:szCs w:val="22"/>
        </w:rPr>
        <w:t xml:space="preserve"> </w:t>
      </w:r>
      <w:r w:rsidR="006110D2" w:rsidRPr="00952016">
        <w:rPr>
          <w:rFonts w:asciiTheme="majorHAnsi" w:hAnsiTheme="majorHAnsi" w:cs="Arial"/>
          <w:color w:val="000000" w:themeColor="text1"/>
          <w:sz w:val="22"/>
          <w:szCs w:val="22"/>
        </w:rPr>
        <w:t xml:space="preserve"> wykonano </w:t>
      </w:r>
      <w:r w:rsidR="00207BE1">
        <w:rPr>
          <w:rFonts w:asciiTheme="majorHAnsi" w:hAnsiTheme="majorHAnsi" w:cs="Arial"/>
          <w:color w:val="000000" w:themeColor="text1"/>
          <w:sz w:val="22"/>
          <w:szCs w:val="22"/>
        </w:rPr>
        <w:t xml:space="preserve"> </w:t>
      </w:r>
      <w:r w:rsidR="006110D2" w:rsidRPr="00952016">
        <w:rPr>
          <w:rFonts w:asciiTheme="majorHAnsi" w:hAnsiTheme="majorHAnsi" w:cs="Arial"/>
          <w:color w:val="000000" w:themeColor="text1"/>
          <w:sz w:val="22"/>
          <w:szCs w:val="22"/>
        </w:rPr>
        <w:t xml:space="preserve">usługę </w:t>
      </w:r>
      <w:r w:rsidR="00207BE1">
        <w:rPr>
          <w:rFonts w:asciiTheme="majorHAnsi" w:hAnsiTheme="majorHAnsi" w:cs="Arial"/>
          <w:color w:val="000000" w:themeColor="text1"/>
          <w:sz w:val="22"/>
          <w:szCs w:val="22"/>
        </w:rPr>
        <w:t xml:space="preserve"> </w:t>
      </w:r>
      <w:r w:rsidR="006110D2" w:rsidRPr="00952016">
        <w:rPr>
          <w:rFonts w:asciiTheme="majorHAnsi" w:hAnsiTheme="majorHAnsi" w:cs="Arial"/>
          <w:color w:val="000000" w:themeColor="text1"/>
          <w:sz w:val="22"/>
          <w:szCs w:val="22"/>
        </w:rPr>
        <w:t xml:space="preserve">bądź </w:t>
      </w:r>
      <w:r w:rsidR="00207BE1">
        <w:rPr>
          <w:rFonts w:asciiTheme="majorHAnsi" w:hAnsiTheme="majorHAnsi" w:cs="Arial"/>
          <w:color w:val="000000" w:themeColor="text1"/>
          <w:sz w:val="22"/>
          <w:szCs w:val="22"/>
        </w:rPr>
        <w:t xml:space="preserve"> </w:t>
      </w:r>
      <w:r w:rsidR="006110D2" w:rsidRPr="00952016">
        <w:rPr>
          <w:rFonts w:asciiTheme="majorHAnsi" w:hAnsiTheme="majorHAnsi" w:cs="Arial"/>
          <w:color w:val="000000" w:themeColor="text1"/>
          <w:sz w:val="22"/>
          <w:szCs w:val="22"/>
        </w:rPr>
        <w:t xml:space="preserve">otrzymano całość lub część </w:t>
      </w:r>
    </w:p>
    <w:p w:rsidR="00952016" w:rsidRDefault="00952016" w:rsidP="007C16F7">
      <w:pPr>
        <w:tabs>
          <w:tab w:val="num" w:pos="709"/>
          <w:tab w:val="num" w:pos="1080"/>
        </w:tabs>
        <w:ind w:left="567"/>
        <w:jc w:val="both"/>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    </w:t>
      </w:r>
      <w:r w:rsidR="006110D2" w:rsidRPr="00952016">
        <w:rPr>
          <w:rFonts w:asciiTheme="majorHAnsi" w:hAnsiTheme="majorHAnsi" w:cs="Arial"/>
          <w:color w:val="000000" w:themeColor="text1"/>
          <w:sz w:val="22"/>
          <w:szCs w:val="22"/>
        </w:rPr>
        <w:t xml:space="preserve">zapłaty </w:t>
      </w:r>
      <w:r w:rsidR="00207BE1">
        <w:rPr>
          <w:rFonts w:asciiTheme="majorHAnsi" w:hAnsiTheme="majorHAnsi" w:cs="Arial"/>
          <w:color w:val="000000" w:themeColor="text1"/>
          <w:sz w:val="22"/>
          <w:szCs w:val="22"/>
        </w:rPr>
        <w:t xml:space="preserve"> </w:t>
      </w:r>
      <w:r w:rsidR="006110D2" w:rsidRPr="00952016">
        <w:rPr>
          <w:rFonts w:asciiTheme="majorHAnsi" w:hAnsiTheme="majorHAnsi" w:cs="Arial"/>
          <w:color w:val="000000" w:themeColor="text1"/>
          <w:sz w:val="22"/>
          <w:szCs w:val="22"/>
        </w:rPr>
        <w:t xml:space="preserve">– </w:t>
      </w:r>
      <w:r w:rsidR="00207BE1">
        <w:rPr>
          <w:rFonts w:asciiTheme="majorHAnsi" w:hAnsiTheme="majorHAnsi" w:cs="Arial"/>
          <w:color w:val="000000" w:themeColor="text1"/>
          <w:sz w:val="22"/>
          <w:szCs w:val="22"/>
        </w:rPr>
        <w:t xml:space="preserve"> </w:t>
      </w:r>
      <w:r w:rsidR="006110D2" w:rsidRPr="00952016">
        <w:rPr>
          <w:rFonts w:asciiTheme="majorHAnsi" w:hAnsiTheme="majorHAnsi" w:cs="Arial"/>
          <w:color w:val="000000" w:themeColor="text1"/>
          <w:sz w:val="22"/>
          <w:szCs w:val="22"/>
        </w:rPr>
        <w:t>fakturę</w:t>
      </w:r>
      <w:r w:rsidR="00207BE1">
        <w:rPr>
          <w:rFonts w:asciiTheme="majorHAnsi" w:hAnsiTheme="majorHAnsi" w:cs="Arial"/>
          <w:color w:val="000000" w:themeColor="text1"/>
          <w:sz w:val="22"/>
          <w:szCs w:val="22"/>
        </w:rPr>
        <w:t xml:space="preserve"> </w:t>
      </w:r>
      <w:r w:rsidR="006110D2" w:rsidRPr="00952016">
        <w:rPr>
          <w:rFonts w:asciiTheme="majorHAnsi" w:hAnsiTheme="majorHAnsi" w:cs="Arial"/>
          <w:color w:val="000000" w:themeColor="text1"/>
          <w:sz w:val="22"/>
          <w:szCs w:val="22"/>
        </w:rPr>
        <w:t xml:space="preserve"> wystawia </w:t>
      </w:r>
      <w:r w:rsidR="00207BE1">
        <w:rPr>
          <w:rFonts w:asciiTheme="majorHAnsi" w:hAnsiTheme="majorHAnsi" w:cs="Arial"/>
          <w:color w:val="000000" w:themeColor="text1"/>
          <w:sz w:val="22"/>
          <w:szCs w:val="22"/>
        </w:rPr>
        <w:t xml:space="preserve"> </w:t>
      </w:r>
      <w:r w:rsidR="006110D2" w:rsidRPr="00952016">
        <w:rPr>
          <w:rFonts w:asciiTheme="majorHAnsi" w:hAnsiTheme="majorHAnsi" w:cs="Arial"/>
          <w:color w:val="000000" w:themeColor="text1"/>
          <w:sz w:val="22"/>
          <w:szCs w:val="22"/>
        </w:rPr>
        <w:t>się</w:t>
      </w:r>
      <w:r w:rsidR="00207BE1">
        <w:rPr>
          <w:rFonts w:asciiTheme="majorHAnsi" w:hAnsiTheme="majorHAnsi" w:cs="Arial"/>
          <w:color w:val="000000" w:themeColor="text1"/>
          <w:sz w:val="22"/>
          <w:szCs w:val="22"/>
        </w:rPr>
        <w:t xml:space="preserve"> </w:t>
      </w:r>
      <w:r w:rsidR="006110D2" w:rsidRPr="00952016">
        <w:rPr>
          <w:rFonts w:asciiTheme="majorHAnsi" w:hAnsiTheme="majorHAnsi" w:cs="Arial"/>
          <w:color w:val="000000" w:themeColor="text1"/>
          <w:sz w:val="22"/>
          <w:szCs w:val="22"/>
        </w:rPr>
        <w:t xml:space="preserve"> nie </w:t>
      </w:r>
      <w:r w:rsidR="00207BE1">
        <w:rPr>
          <w:rFonts w:asciiTheme="majorHAnsi" w:hAnsiTheme="majorHAnsi" w:cs="Arial"/>
          <w:color w:val="000000" w:themeColor="text1"/>
          <w:sz w:val="22"/>
          <w:szCs w:val="22"/>
        </w:rPr>
        <w:t xml:space="preserve"> </w:t>
      </w:r>
      <w:r w:rsidR="006110D2" w:rsidRPr="00952016">
        <w:rPr>
          <w:rFonts w:asciiTheme="majorHAnsi" w:hAnsiTheme="majorHAnsi" w:cs="Arial"/>
          <w:color w:val="000000" w:themeColor="text1"/>
          <w:sz w:val="22"/>
          <w:szCs w:val="22"/>
        </w:rPr>
        <w:t xml:space="preserve">później </w:t>
      </w:r>
      <w:r w:rsidR="00207BE1">
        <w:rPr>
          <w:rFonts w:asciiTheme="majorHAnsi" w:hAnsiTheme="majorHAnsi" w:cs="Arial"/>
          <w:color w:val="000000" w:themeColor="text1"/>
          <w:sz w:val="22"/>
          <w:szCs w:val="22"/>
        </w:rPr>
        <w:t xml:space="preserve"> </w:t>
      </w:r>
      <w:r w:rsidR="006110D2" w:rsidRPr="00952016">
        <w:rPr>
          <w:rFonts w:asciiTheme="majorHAnsi" w:hAnsiTheme="majorHAnsi" w:cs="Arial"/>
          <w:color w:val="000000" w:themeColor="text1"/>
          <w:sz w:val="22"/>
          <w:szCs w:val="22"/>
        </w:rPr>
        <w:t xml:space="preserve">niż </w:t>
      </w:r>
      <w:r w:rsidR="00207BE1">
        <w:rPr>
          <w:rFonts w:asciiTheme="majorHAnsi" w:hAnsiTheme="majorHAnsi" w:cs="Arial"/>
          <w:color w:val="000000" w:themeColor="text1"/>
          <w:sz w:val="22"/>
          <w:szCs w:val="22"/>
        </w:rPr>
        <w:t xml:space="preserve"> </w:t>
      </w:r>
      <w:r w:rsidR="006110D2" w:rsidRPr="00952016">
        <w:rPr>
          <w:rFonts w:asciiTheme="majorHAnsi" w:hAnsiTheme="majorHAnsi" w:cs="Arial"/>
          <w:color w:val="000000" w:themeColor="text1"/>
          <w:sz w:val="22"/>
          <w:szCs w:val="22"/>
        </w:rPr>
        <w:t>15</w:t>
      </w:r>
      <w:r w:rsidR="00207BE1">
        <w:rPr>
          <w:rFonts w:asciiTheme="majorHAnsi" w:hAnsiTheme="majorHAnsi" w:cs="Arial"/>
          <w:color w:val="000000" w:themeColor="text1"/>
          <w:sz w:val="22"/>
          <w:szCs w:val="22"/>
        </w:rPr>
        <w:t xml:space="preserve"> </w:t>
      </w:r>
      <w:r w:rsidR="006110D2" w:rsidRPr="00952016">
        <w:rPr>
          <w:rFonts w:asciiTheme="majorHAnsi" w:hAnsiTheme="majorHAnsi" w:cs="Arial"/>
          <w:color w:val="000000" w:themeColor="text1"/>
          <w:sz w:val="22"/>
          <w:szCs w:val="22"/>
        </w:rPr>
        <w:t>.</w:t>
      </w:r>
      <w:r w:rsidR="00207BE1">
        <w:rPr>
          <w:rFonts w:asciiTheme="majorHAnsi" w:hAnsiTheme="majorHAnsi" w:cs="Arial"/>
          <w:color w:val="000000" w:themeColor="text1"/>
          <w:sz w:val="22"/>
          <w:szCs w:val="22"/>
        </w:rPr>
        <w:t xml:space="preserve"> </w:t>
      </w:r>
      <w:r w:rsidR="006110D2" w:rsidRPr="00952016">
        <w:rPr>
          <w:rFonts w:asciiTheme="majorHAnsi" w:hAnsiTheme="majorHAnsi" w:cs="Arial"/>
          <w:color w:val="000000" w:themeColor="text1"/>
          <w:sz w:val="22"/>
          <w:szCs w:val="22"/>
        </w:rPr>
        <w:t xml:space="preserve">dnia </w:t>
      </w:r>
      <w:r w:rsidR="00207BE1">
        <w:rPr>
          <w:rFonts w:asciiTheme="majorHAnsi" w:hAnsiTheme="majorHAnsi" w:cs="Arial"/>
          <w:color w:val="000000" w:themeColor="text1"/>
          <w:sz w:val="22"/>
          <w:szCs w:val="22"/>
        </w:rPr>
        <w:t xml:space="preserve"> </w:t>
      </w:r>
      <w:r w:rsidR="006110D2" w:rsidRPr="00952016">
        <w:rPr>
          <w:rFonts w:asciiTheme="majorHAnsi" w:hAnsiTheme="majorHAnsi" w:cs="Arial"/>
          <w:color w:val="000000" w:themeColor="text1"/>
          <w:sz w:val="22"/>
          <w:szCs w:val="22"/>
        </w:rPr>
        <w:t>mie</w:t>
      </w:r>
      <w:r w:rsidR="005F6011" w:rsidRPr="00952016">
        <w:rPr>
          <w:rFonts w:asciiTheme="majorHAnsi" w:hAnsiTheme="majorHAnsi" w:cs="Arial"/>
          <w:color w:val="000000" w:themeColor="text1"/>
          <w:sz w:val="22"/>
          <w:szCs w:val="22"/>
        </w:rPr>
        <w:t>siąca</w:t>
      </w:r>
      <w:r w:rsidR="00207BE1">
        <w:rPr>
          <w:rFonts w:asciiTheme="majorHAnsi" w:hAnsiTheme="majorHAnsi" w:cs="Arial"/>
          <w:color w:val="000000" w:themeColor="text1"/>
          <w:sz w:val="22"/>
          <w:szCs w:val="22"/>
        </w:rPr>
        <w:t xml:space="preserve"> </w:t>
      </w:r>
      <w:r w:rsidR="005F6011" w:rsidRPr="00952016">
        <w:rPr>
          <w:rFonts w:asciiTheme="majorHAnsi" w:hAnsiTheme="majorHAnsi" w:cs="Arial"/>
          <w:color w:val="000000" w:themeColor="text1"/>
          <w:sz w:val="22"/>
          <w:szCs w:val="22"/>
        </w:rPr>
        <w:t xml:space="preserve"> następującego </w:t>
      </w:r>
      <w:r w:rsidR="00207BE1">
        <w:rPr>
          <w:rFonts w:asciiTheme="majorHAnsi" w:hAnsiTheme="majorHAnsi" w:cs="Arial"/>
          <w:color w:val="000000" w:themeColor="text1"/>
          <w:sz w:val="22"/>
          <w:szCs w:val="22"/>
        </w:rPr>
        <w:t xml:space="preserve">  </w:t>
      </w:r>
      <w:r w:rsidR="005F6011" w:rsidRPr="00952016">
        <w:rPr>
          <w:rFonts w:asciiTheme="majorHAnsi" w:hAnsiTheme="majorHAnsi" w:cs="Arial"/>
          <w:color w:val="000000" w:themeColor="text1"/>
          <w:sz w:val="22"/>
          <w:szCs w:val="22"/>
        </w:rPr>
        <w:t xml:space="preserve">po </w:t>
      </w:r>
    </w:p>
    <w:p w:rsidR="005F6011" w:rsidRPr="00952016" w:rsidRDefault="00952016" w:rsidP="007C16F7">
      <w:pPr>
        <w:tabs>
          <w:tab w:val="num" w:pos="709"/>
          <w:tab w:val="num" w:pos="1080"/>
        </w:tabs>
        <w:ind w:left="567"/>
        <w:jc w:val="both"/>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    </w:t>
      </w:r>
      <w:r w:rsidR="005F6011" w:rsidRPr="00952016">
        <w:rPr>
          <w:rFonts w:asciiTheme="majorHAnsi" w:hAnsiTheme="majorHAnsi" w:cs="Arial"/>
          <w:color w:val="000000" w:themeColor="text1"/>
          <w:sz w:val="22"/>
          <w:szCs w:val="22"/>
        </w:rPr>
        <w:t>miesiącu</w:t>
      </w:r>
      <w:r w:rsidR="006110D2" w:rsidRPr="00952016">
        <w:rPr>
          <w:rFonts w:asciiTheme="majorHAnsi" w:hAnsiTheme="majorHAnsi" w:cs="Arial"/>
          <w:color w:val="000000" w:themeColor="text1"/>
          <w:sz w:val="22"/>
          <w:szCs w:val="22"/>
        </w:rPr>
        <w:t xml:space="preserve">, w którym dokonano dostawy towaru/wykonano usługę; </w:t>
      </w:r>
    </w:p>
    <w:p w:rsidR="00952016" w:rsidRDefault="00A43CD8" w:rsidP="007C16F7">
      <w:pPr>
        <w:tabs>
          <w:tab w:val="num" w:pos="709"/>
          <w:tab w:val="num" w:pos="1080"/>
        </w:tabs>
        <w:ind w:left="567"/>
        <w:jc w:val="both"/>
        <w:rPr>
          <w:rFonts w:asciiTheme="majorHAnsi" w:hAnsiTheme="majorHAnsi" w:cs="Arial"/>
          <w:color w:val="000000" w:themeColor="text1"/>
          <w:sz w:val="22"/>
          <w:szCs w:val="22"/>
        </w:rPr>
      </w:pPr>
      <w:r w:rsidRPr="00952016">
        <w:rPr>
          <w:rFonts w:asciiTheme="majorHAnsi" w:hAnsiTheme="majorHAnsi" w:cs="Arial"/>
          <w:color w:val="000000" w:themeColor="text1"/>
          <w:sz w:val="22"/>
          <w:szCs w:val="22"/>
        </w:rPr>
        <w:t xml:space="preserve"> </w:t>
      </w:r>
      <w:r w:rsidR="00952016">
        <w:rPr>
          <w:rFonts w:asciiTheme="majorHAnsi" w:hAnsiTheme="majorHAnsi" w:cs="Arial"/>
          <w:color w:val="000000" w:themeColor="text1"/>
          <w:sz w:val="22"/>
          <w:szCs w:val="22"/>
        </w:rPr>
        <w:t xml:space="preserve"> </w:t>
      </w:r>
      <w:r w:rsidRPr="00952016">
        <w:rPr>
          <w:rFonts w:asciiTheme="majorHAnsi" w:hAnsiTheme="majorHAnsi" w:cs="Arial"/>
          <w:color w:val="000000" w:themeColor="text1"/>
          <w:sz w:val="22"/>
          <w:szCs w:val="22"/>
        </w:rPr>
        <w:t>- j</w:t>
      </w:r>
      <w:r w:rsidR="00C45183" w:rsidRPr="00952016">
        <w:rPr>
          <w:rFonts w:asciiTheme="majorHAnsi" w:hAnsiTheme="majorHAnsi" w:cs="Arial"/>
          <w:color w:val="000000" w:themeColor="text1"/>
          <w:sz w:val="22"/>
          <w:szCs w:val="22"/>
        </w:rPr>
        <w:t>e</w:t>
      </w:r>
      <w:r w:rsidRPr="00952016">
        <w:rPr>
          <w:rFonts w:asciiTheme="majorHAnsi" w:hAnsiTheme="majorHAnsi" w:cs="Arial"/>
          <w:color w:val="000000" w:themeColor="text1"/>
          <w:sz w:val="22"/>
          <w:szCs w:val="22"/>
        </w:rPr>
        <w:t>żeli</w:t>
      </w:r>
      <w:r w:rsidR="00C45183" w:rsidRPr="00952016">
        <w:rPr>
          <w:rFonts w:asciiTheme="majorHAnsi" w:hAnsiTheme="majorHAnsi" w:cs="Arial"/>
          <w:color w:val="000000" w:themeColor="text1"/>
          <w:sz w:val="22"/>
          <w:szCs w:val="22"/>
        </w:rPr>
        <w:t xml:space="preserve"> żądanie</w:t>
      </w:r>
      <w:r w:rsidRPr="00952016">
        <w:rPr>
          <w:rFonts w:asciiTheme="majorHAnsi" w:hAnsiTheme="majorHAnsi" w:cs="Arial"/>
          <w:color w:val="000000" w:themeColor="text1"/>
          <w:sz w:val="22"/>
          <w:szCs w:val="22"/>
        </w:rPr>
        <w:t xml:space="preserve"> wystawienia faktury zostało </w:t>
      </w:r>
      <w:r w:rsidR="00C45183" w:rsidRPr="00952016">
        <w:rPr>
          <w:rFonts w:asciiTheme="majorHAnsi" w:hAnsiTheme="majorHAnsi" w:cs="Arial"/>
          <w:color w:val="000000" w:themeColor="text1"/>
          <w:sz w:val="22"/>
          <w:szCs w:val="22"/>
        </w:rPr>
        <w:t xml:space="preserve"> </w:t>
      </w:r>
      <w:r w:rsidRPr="00952016">
        <w:rPr>
          <w:rFonts w:asciiTheme="majorHAnsi" w:hAnsiTheme="majorHAnsi" w:cs="Arial"/>
          <w:color w:val="000000" w:themeColor="text1"/>
          <w:sz w:val="22"/>
          <w:szCs w:val="22"/>
        </w:rPr>
        <w:t xml:space="preserve">zgłoszone </w:t>
      </w:r>
      <w:r w:rsidR="00207BE1">
        <w:rPr>
          <w:rFonts w:asciiTheme="majorHAnsi" w:hAnsiTheme="majorHAnsi" w:cs="Arial"/>
          <w:color w:val="000000" w:themeColor="text1"/>
          <w:sz w:val="22"/>
          <w:szCs w:val="22"/>
        </w:rPr>
        <w:t xml:space="preserve">  </w:t>
      </w:r>
      <w:r w:rsidRPr="00952016">
        <w:rPr>
          <w:rFonts w:asciiTheme="majorHAnsi" w:hAnsiTheme="majorHAnsi" w:cs="Arial"/>
          <w:color w:val="000000" w:themeColor="text1"/>
          <w:sz w:val="22"/>
          <w:szCs w:val="22"/>
        </w:rPr>
        <w:t xml:space="preserve">po </w:t>
      </w:r>
      <w:r w:rsidR="00207BE1">
        <w:rPr>
          <w:rFonts w:asciiTheme="majorHAnsi" w:hAnsiTheme="majorHAnsi" w:cs="Arial"/>
          <w:color w:val="000000" w:themeColor="text1"/>
          <w:sz w:val="22"/>
          <w:szCs w:val="22"/>
        </w:rPr>
        <w:t xml:space="preserve"> </w:t>
      </w:r>
      <w:r w:rsidRPr="00952016">
        <w:rPr>
          <w:rFonts w:asciiTheme="majorHAnsi" w:hAnsiTheme="majorHAnsi" w:cs="Arial"/>
          <w:color w:val="000000" w:themeColor="text1"/>
          <w:sz w:val="22"/>
          <w:szCs w:val="22"/>
        </w:rPr>
        <w:t xml:space="preserve">upływie </w:t>
      </w:r>
      <w:r w:rsidR="00207BE1">
        <w:rPr>
          <w:rFonts w:asciiTheme="majorHAnsi" w:hAnsiTheme="majorHAnsi" w:cs="Arial"/>
          <w:color w:val="000000" w:themeColor="text1"/>
          <w:sz w:val="22"/>
          <w:szCs w:val="22"/>
        </w:rPr>
        <w:t xml:space="preserve"> </w:t>
      </w:r>
      <w:r w:rsidRPr="00952016">
        <w:rPr>
          <w:rFonts w:asciiTheme="majorHAnsi" w:hAnsiTheme="majorHAnsi" w:cs="Arial"/>
          <w:color w:val="000000" w:themeColor="text1"/>
          <w:sz w:val="22"/>
          <w:szCs w:val="22"/>
        </w:rPr>
        <w:t>miesiąca</w:t>
      </w:r>
      <w:r w:rsidR="00207BE1">
        <w:rPr>
          <w:rFonts w:asciiTheme="majorHAnsi" w:hAnsiTheme="majorHAnsi" w:cs="Arial"/>
          <w:color w:val="000000" w:themeColor="text1"/>
          <w:sz w:val="22"/>
          <w:szCs w:val="22"/>
        </w:rPr>
        <w:t xml:space="preserve"> </w:t>
      </w:r>
      <w:r w:rsidR="00C45183" w:rsidRPr="00952016">
        <w:rPr>
          <w:rFonts w:asciiTheme="majorHAnsi" w:hAnsiTheme="majorHAnsi" w:cs="Arial"/>
          <w:color w:val="000000" w:themeColor="text1"/>
          <w:sz w:val="22"/>
          <w:szCs w:val="22"/>
        </w:rPr>
        <w:t xml:space="preserve">, </w:t>
      </w:r>
      <w:r w:rsidRPr="00952016">
        <w:rPr>
          <w:rFonts w:asciiTheme="majorHAnsi" w:hAnsiTheme="majorHAnsi" w:cs="Arial"/>
          <w:color w:val="000000" w:themeColor="text1"/>
          <w:sz w:val="22"/>
          <w:szCs w:val="22"/>
        </w:rPr>
        <w:t xml:space="preserve">w którym </w:t>
      </w:r>
    </w:p>
    <w:p w:rsidR="00952016" w:rsidRDefault="00952016" w:rsidP="007C16F7">
      <w:pPr>
        <w:tabs>
          <w:tab w:val="num" w:pos="709"/>
          <w:tab w:val="num" w:pos="1080"/>
        </w:tabs>
        <w:ind w:left="567"/>
        <w:jc w:val="both"/>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    </w:t>
      </w:r>
      <w:r w:rsidR="00A43CD8" w:rsidRPr="00952016">
        <w:rPr>
          <w:rFonts w:asciiTheme="majorHAnsi" w:hAnsiTheme="majorHAnsi" w:cs="Arial"/>
          <w:color w:val="000000" w:themeColor="text1"/>
          <w:sz w:val="22"/>
          <w:szCs w:val="22"/>
        </w:rPr>
        <w:t xml:space="preserve">dokonano dostawy towarów lub </w:t>
      </w:r>
      <w:r w:rsidR="00207BE1">
        <w:rPr>
          <w:rFonts w:asciiTheme="majorHAnsi" w:hAnsiTheme="majorHAnsi" w:cs="Arial"/>
          <w:color w:val="000000" w:themeColor="text1"/>
          <w:sz w:val="22"/>
          <w:szCs w:val="22"/>
        </w:rPr>
        <w:t xml:space="preserve">  </w:t>
      </w:r>
      <w:r w:rsidR="00A43CD8" w:rsidRPr="00952016">
        <w:rPr>
          <w:rFonts w:asciiTheme="majorHAnsi" w:hAnsiTheme="majorHAnsi" w:cs="Arial"/>
          <w:color w:val="000000" w:themeColor="text1"/>
          <w:sz w:val="22"/>
          <w:szCs w:val="22"/>
        </w:rPr>
        <w:t>wykonano usług</w:t>
      </w:r>
      <w:r w:rsidR="00AB2D77" w:rsidRPr="00952016">
        <w:rPr>
          <w:rFonts w:asciiTheme="majorHAnsi" w:hAnsiTheme="majorHAnsi" w:cs="Arial"/>
          <w:color w:val="000000" w:themeColor="text1"/>
          <w:sz w:val="22"/>
          <w:szCs w:val="22"/>
        </w:rPr>
        <w:t>ę</w:t>
      </w:r>
      <w:r w:rsidR="00A43CD8" w:rsidRPr="00952016">
        <w:rPr>
          <w:rFonts w:asciiTheme="majorHAnsi" w:hAnsiTheme="majorHAnsi" w:cs="Arial"/>
          <w:color w:val="000000" w:themeColor="text1"/>
          <w:sz w:val="22"/>
          <w:szCs w:val="22"/>
        </w:rPr>
        <w:t xml:space="preserve"> </w:t>
      </w:r>
      <w:r w:rsidR="00207BE1">
        <w:rPr>
          <w:rFonts w:asciiTheme="majorHAnsi" w:hAnsiTheme="majorHAnsi" w:cs="Arial"/>
          <w:color w:val="000000" w:themeColor="text1"/>
          <w:sz w:val="22"/>
          <w:szCs w:val="22"/>
        </w:rPr>
        <w:t xml:space="preserve"> </w:t>
      </w:r>
      <w:r w:rsidR="00A43CD8" w:rsidRPr="00952016">
        <w:rPr>
          <w:rFonts w:asciiTheme="majorHAnsi" w:hAnsiTheme="majorHAnsi" w:cs="Arial"/>
          <w:color w:val="000000" w:themeColor="text1"/>
          <w:sz w:val="22"/>
          <w:szCs w:val="22"/>
        </w:rPr>
        <w:t xml:space="preserve">bądź </w:t>
      </w:r>
      <w:r w:rsidR="00207BE1">
        <w:rPr>
          <w:rFonts w:asciiTheme="majorHAnsi" w:hAnsiTheme="majorHAnsi" w:cs="Arial"/>
          <w:color w:val="000000" w:themeColor="text1"/>
          <w:sz w:val="22"/>
          <w:szCs w:val="22"/>
        </w:rPr>
        <w:t xml:space="preserve"> </w:t>
      </w:r>
      <w:r w:rsidR="00A43CD8" w:rsidRPr="00952016">
        <w:rPr>
          <w:rFonts w:asciiTheme="majorHAnsi" w:hAnsiTheme="majorHAnsi" w:cs="Arial"/>
          <w:color w:val="000000" w:themeColor="text1"/>
          <w:sz w:val="22"/>
          <w:szCs w:val="22"/>
        </w:rPr>
        <w:t xml:space="preserve">otrzymano </w:t>
      </w:r>
      <w:r w:rsidR="00207BE1">
        <w:rPr>
          <w:rFonts w:asciiTheme="majorHAnsi" w:hAnsiTheme="majorHAnsi" w:cs="Arial"/>
          <w:color w:val="000000" w:themeColor="text1"/>
          <w:sz w:val="22"/>
          <w:szCs w:val="22"/>
        </w:rPr>
        <w:t xml:space="preserve"> </w:t>
      </w:r>
      <w:r w:rsidR="00A43CD8" w:rsidRPr="00952016">
        <w:rPr>
          <w:rFonts w:asciiTheme="majorHAnsi" w:hAnsiTheme="majorHAnsi" w:cs="Arial"/>
          <w:color w:val="000000" w:themeColor="text1"/>
          <w:sz w:val="22"/>
          <w:szCs w:val="22"/>
        </w:rPr>
        <w:t xml:space="preserve">całość </w:t>
      </w:r>
      <w:r w:rsidR="00207BE1">
        <w:rPr>
          <w:rFonts w:asciiTheme="majorHAnsi" w:hAnsiTheme="majorHAnsi" w:cs="Arial"/>
          <w:color w:val="000000" w:themeColor="text1"/>
          <w:sz w:val="22"/>
          <w:szCs w:val="22"/>
        </w:rPr>
        <w:t xml:space="preserve"> </w:t>
      </w:r>
      <w:r w:rsidR="00A43CD8" w:rsidRPr="00952016">
        <w:rPr>
          <w:rFonts w:asciiTheme="majorHAnsi" w:hAnsiTheme="majorHAnsi" w:cs="Arial"/>
          <w:color w:val="000000" w:themeColor="text1"/>
          <w:sz w:val="22"/>
          <w:szCs w:val="22"/>
        </w:rPr>
        <w:t xml:space="preserve">lub </w:t>
      </w:r>
      <w:r w:rsidR="00207BE1">
        <w:rPr>
          <w:rFonts w:asciiTheme="majorHAnsi" w:hAnsiTheme="majorHAnsi" w:cs="Arial"/>
          <w:color w:val="000000" w:themeColor="text1"/>
          <w:sz w:val="22"/>
          <w:szCs w:val="22"/>
        </w:rPr>
        <w:t xml:space="preserve"> </w:t>
      </w:r>
      <w:r w:rsidR="00A43CD8" w:rsidRPr="00952016">
        <w:rPr>
          <w:rFonts w:asciiTheme="majorHAnsi" w:hAnsiTheme="majorHAnsi" w:cs="Arial"/>
          <w:color w:val="000000" w:themeColor="text1"/>
          <w:sz w:val="22"/>
          <w:szCs w:val="22"/>
        </w:rPr>
        <w:t xml:space="preserve">część </w:t>
      </w:r>
    </w:p>
    <w:p w:rsidR="00A43CD8" w:rsidRPr="00952016" w:rsidRDefault="00952016" w:rsidP="007C16F7">
      <w:pPr>
        <w:tabs>
          <w:tab w:val="num" w:pos="709"/>
          <w:tab w:val="num" w:pos="1080"/>
        </w:tabs>
        <w:ind w:left="567"/>
        <w:jc w:val="both"/>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    </w:t>
      </w:r>
      <w:r w:rsidR="00A43CD8" w:rsidRPr="00952016">
        <w:rPr>
          <w:rFonts w:asciiTheme="majorHAnsi" w:hAnsiTheme="majorHAnsi" w:cs="Arial"/>
          <w:color w:val="000000" w:themeColor="text1"/>
          <w:sz w:val="22"/>
          <w:szCs w:val="22"/>
        </w:rPr>
        <w:t xml:space="preserve">zapłaty - </w:t>
      </w:r>
      <w:r w:rsidR="00C45183" w:rsidRPr="00952016">
        <w:rPr>
          <w:rFonts w:asciiTheme="majorHAnsi" w:hAnsiTheme="majorHAnsi" w:cs="Arial"/>
          <w:color w:val="000000" w:themeColor="text1"/>
          <w:sz w:val="22"/>
          <w:szCs w:val="22"/>
        </w:rPr>
        <w:t xml:space="preserve">fakturę wystawia się </w:t>
      </w:r>
      <w:r w:rsidR="00207BE1">
        <w:rPr>
          <w:rFonts w:asciiTheme="majorHAnsi" w:hAnsiTheme="majorHAnsi" w:cs="Arial"/>
          <w:color w:val="000000" w:themeColor="text1"/>
          <w:sz w:val="22"/>
          <w:szCs w:val="22"/>
        </w:rPr>
        <w:t xml:space="preserve"> </w:t>
      </w:r>
      <w:r w:rsidR="00C45183" w:rsidRPr="00952016">
        <w:rPr>
          <w:rFonts w:asciiTheme="majorHAnsi" w:hAnsiTheme="majorHAnsi" w:cs="Arial"/>
          <w:color w:val="000000" w:themeColor="text1"/>
          <w:sz w:val="22"/>
          <w:szCs w:val="22"/>
        </w:rPr>
        <w:t xml:space="preserve">w </w:t>
      </w:r>
      <w:r w:rsidR="00207BE1">
        <w:rPr>
          <w:rFonts w:asciiTheme="majorHAnsi" w:hAnsiTheme="majorHAnsi" w:cs="Arial"/>
          <w:color w:val="000000" w:themeColor="text1"/>
          <w:sz w:val="22"/>
          <w:szCs w:val="22"/>
        </w:rPr>
        <w:t xml:space="preserve"> </w:t>
      </w:r>
      <w:r w:rsidR="00C45183" w:rsidRPr="00952016">
        <w:rPr>
          <w:rFonts w:asciiTheme="majorHAnsi" w:hAnsiTheme="majorHAnsi" w:cs="Arial"/>
          <w:color w:val="000000" w:themeColor="text1"/>
          <w:sz w:val="22"/>
          <w:szCs w:val="22"/>
        </w:rPr>
        <w:t xml:space="preserve">ciągu </w:t>
      </w:r>
      <w:r w:rsidR="00207BE1">
        <w:rPr>
          <w:rFonts w:asciiTheme="majorHAnsi" w:hAnsiTheme="majorHAnsi" w:cs="Arial"/>
          <w:color w:val="000000" w:themeColor="text1"/>
          <w:sz w:val="22"/>
          <w:szCs w:val="22"/>
        </w:rPr>
        <w:t xml:space="preserve"> </w:t>
      </w:r>
      <w:r w:rsidR="00C45183" w:rsidRPr="00952016">
        <w:rPr>
          <w:rFonts w:asciiTheme="majorHAnsi" w:hAnsiTheme="majorHAnsi" w:cs="Arial"/>
          <w:color w:val="000000" w:themeColor="text1"/>
          <w:sz w:val="22"/>
          <w:szCs w:val="22"/>
        </w:rPr>
        <w:t>15 dni</w:t>
      </w:r>
      <w:r w:rsidR="00207BE1">
        <w:rPr>
          <w:rFonts w:asciiTheme="majorHAnsi" w:hAnsiTheme="majorHAnsi" w:cs="Arial"/>
          <w:color w:val="000000" w:themeColor="text1"/>
          <w:sz w:val="22"/>
          <w:szCs w:val="22"/>
        </w:rPr>
        <w:t xml:space="preserve"> </w:t>
      </w:r>
      <w:r w:rsidR="00C45183" w:rsidRPr="00952016">
        <w:rPr>
          <w:rFonts w:asciiTheme="majorHAnsi" w:hAnsiTheme="majorHAnsi" w:cs="Arial"/>
          <w:color w:val="000000" w:themeColor="text1"/>
          <w:sz w:val="22"/>
          <w:szCs w:val="22"/>
        </w:rPr>
        <w:t xml:space="preserve"> , </w:t>
      </w:r>
      <w:r w:rsidR="00207BE1">
        <w:rPr>
          <w:rFonts w:asciiTheme="majorHAnsi" w:hAnsiTheme="majorHAnsi" w:cs="Arial"/>
          <w:color w:val="000000" w:themeColor="text1"/>
          <w:sz w:val="22"/>
          <w:szCs w:val="22"/>
        </w:rPr>
        <w:t xml:space="preserve"> </w:t>
      </w:r>
      <w:r w:rsidR="00C45183" w:rsidRPr="00952016">
        <w:rPr>
          <w:rFonts w:asciiTheme="majorHAnsi" w:hAnsiTheme="majorHAnsi" w:cs="Arial"/>
          <w:color w:val="000000" w:themeColor="text1"/>
          <w:sz w:val="22"/>
          <w:szCs w:val="22"/>
        </w:rPr>
        <w:t>li</w:t>
      </w:r>
      <w:r w:rsidR="00A43CD8" w:rsidRPr="00952016">
        <w:rPr>
          <w:rFonts w:asciiTheme="majorHAnsi" w:hAnsiTheme="majorHAnsi" w:cs="Arial"/>
          <w:color w:val="000000" w:themeColor="text1"/>
          <w:sz w:val="22"/>
          <w:szCs w:val="22"/>
        </w:rPr>
        <w:t xml:space="preserve">cząc </w:t>
      </w:r>
      <w:r w:rsidR="00207BE1">
        <w:rPr>
          <w:rFonts w:asciiTheme="majorHAnsi" w:hAnsiTheme="majorHAnsi" w:cs="Arial"/>
          <w:color w:val="000000" w:themeColor="text1"/>
          <w:sz w:val="22"/>
          <w:szCs w:val="22"/>
        </w:rPr>
        <w:t xml:space="preserve"> </w:t>
      </w:r>
      <w:r w:rsidR="00A43CD8" w:rsidRPr="00952016">
        <w:rPr>
          <w:rFonts w:asciiTheme="majorHAnsi" w:hAnsiTheme="majorHAnsi" w:cs="Arial"/>
          <w:color w:val="000000" w:themeColor="text1"/>
          <w:sz w:val="22"/>
          <w:szCs w:val="22"/>
        </w:rPr>
        <w:t xml:space="preserve">od </w:t>
      </w:r>
      <w:r w:rsidR="00207BE1">
        <w:rPr>
          <w:rFonts w:asciiTheme="majorHAnsi" w:hAnsiTheme="majorHAnsi" w:cs="Arial"/>
          <w:color w:val="000000" w:themeColor="text1"/>
          <w:sz w:val="22"/>
          <w:szCs w:val="22"/>
        </w:rPr>
        <w:t xml:space="preserve"> </w:t>
      </w:r>
      <w:r w:rsidR="00A43CD8" w:rsidRPr="00952016">
        <w:rPr>
          <w:rFonts w:asciiTheme="majorHAnsi" w:hAnsiTheme="majorHAnsi" w:cs="Arial"/>
          <w:color w:val="000000" w:themeColor="text1"/>
          <w:sz w:val="22"/>
          <w:szCs w:val="22"/>
        </w:rPr>
        <w:t xml:space="preserve">dnia </w:t>
      </w:r>
      <w:r w:rsidR="00207BE1">
        <w:rPr>
          <w:rFonts w:asciiTheme="majorHAnsi" w:hAnsiTheme="majorHAnsi" w:cs="Arial"/>
          <w:color w:val="000000" w:themeColor="text1"/>
          <w:sz w:val="22"/>
          <w:szCs w:val="22"/>
        </w:rPr>
        <w:t xml:space="preserve"> </w:t>
      </w:r>
      <w:r w:rsidR="00A43CD8" w:rsidRPr="00952016">
        <w:rPr>
          <w:rFonts w:asciiTheme="majorHAnsi" w:hAnsiTheme="majorHAnsi" w:cs="Arial"/>
          <w:color w:val="000000" w:themeColor="text1"/>
          <w:sz w:val="22"/>
          <w:szCs w:val="22"/>
        </w:rPr>
        <w:t>zgłoszenia żądania;</w:t>
      </w:r>
      <w:r w:rsidR="00C45183" w:rsidRPr="00952016">
        <w:rPr>
          <w:rFonts w:asciiTheme="majorHAnsi" w:hAnsiTheme="majorHAnsi" w:cs="Arial"/>
          <w:color w:val="000000" w:themeColor="text1"/>
          <w:sz w:val="22"/>
          <w:szCs w:val="22"/>
        </w:rPr>
        <w:t xml:space="preserve"> </w:t>
      </w:r>
    </w:p>
    <w:p w:rsidR="00952016" w:rsidRDefault="00A43CD8" w:rsidP="007C16F7">
      <w:pPr>
        <w:tabs>
          <w:tab w:val="num" w:pos="709"/>
        </w:tabs>
        <w:ind w:left="709"/>
        <w:jc w:val="both"/>
        <w:rPr>
          <w:rFonts w:asciiTheme="majorHAnsi" w:hAnsiTheme="majorHAnsi" w:cs="Arial"/>
          <w:color w:val="000000" w:themeColor="text1"/>
          <w:sz w:val="22"/>
          <w:szCs w:val="22"/>
        </w:rPr>
      </w:pPr>
      <w:r w:rsidRPr="00952016">
        <w:rPr>
          <w:rFonts w:asciiTheme="majorHAnsi" w:hAnsiTheme="majorHAnsi" w:cs="Arial"/>
          <w:color w:val="000000" w:themeColor="text1"/>
          <w:sz w:val="22"/>
          <w:szCs w:val="22"/>
        </w:rPr>
        <w:t xml:space="preserve"> - n</w:t>
      </w:r>
      <w:r w:rsidR="00C45183" w:rsidRPr="00952016">
        <w:rPr>
          <w:rFonts w:asciiTheme="majorHAnsi" w:hAnsiTheme="majorHAnsi" w:cs="Arial"/>
          <w:color w:val="000000" w:themeColor="text1"/>
          <w:sz w:val="22"/>
          <w:szCs w:val="22"/>
        </w:rPr>
        <w:t xml:space="preserve">ie ma obowiązku wystawienia faktury , jeżeli żądanie zostało zgłoszone </w:t>
      </w:r>
      <w:r w:rsidR="00207BE1">
        <w:rPr>
          <w:rFonts w:asciiTheme="majorHAnsi" w:hAnsiTheme="majorHAnsi" w:cs="Arial"/>
          <w:color w:val="000000" w:themeColor="text1"/>
          <w:sz w:val="22"/>
          <w:szCs w:val="22"/>
        </w:rPr>
        <w:t xml:space="preserve"> </w:t>
      </w:r>
      <w:r w:rsidR="00C45183" w:rsidRPr="00952016">
        <w:rPr>
          <w:rFonts w:asciiTheme="majorHAnsi" w:hAnsiTheme="majorHAnsi" w:cs="Arial"/>
          <w:color w:val="000000" w:themeColor="text1"/>
          <w:sz w:val="22"/>
          <w:szCs w:val="22"/>
        </w:rPr>
        <w:t xml:space="preserve">po </w:t>
      </w:r>
      <w:r w:rsidR="00207BE1">
        <w:rPr>
          <w:rFonts w:asciiTheme="majorHAnsi" w:hAnsiTheme="majorHAnsi" w:cs="Arial"/>
          <w:color w:val="000000" w:themeColor="text1"/>
          <w:sz w:val="22"/>
          <w:szCs w:val="22"/>
        </w:rPr>
        <w:t xml:space="preserve"> </w:t>
      </w:r>
      <w:r w:rsidR="00C45183" w:rsidRPr="00952016">
        <w:rPr>
          <w:rFonts w:asciiTheme="majorHAnsi" w:hAnsiTheme="majorHAnsi" w:cs="Arial"/>
          <w:color w:val="000000" w:themeColor="text1"/>
          <w:sz w:val="22"/>
          <w:szCs w:val="22"/>
        </w:rPr>
        <w:t xml:space="preserve">upływie 3 </w:t>
      </w:r>
    </w:p>
    <w:p w:rsidR="00952016" w:rsidRDefault="00952016" w:rsidP="007C16F7">
      <w:pPr>
        <w:tabs>
          <w:tab w:val="num" w:pos="709"/>
          <w:tab w:val="num" w:pos="1080"/>
        </w:tabs>
        <w:ind w:left="567"/>
        <w:jc w:val="both"/>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    </w:t>
      </w:r>
      <w:r w:rsidR="00755862">
        <w:rPr>
          <w:rFonts w:asciiTheme="majorHAnsi" w:hAnsiTheme="majorHAnsi" w:cs="Arial"/>
          <w:color w:val="000000" w:themeColor="text1"/>
          <w:sz w:val="22"/>
          <w:szCs w:val="22"/>
        </w:rPr>
        <w:t xml:space="preserve"> </w:t>
      </w:r>
      <w:r w:rsidR="00207BE1">
        <w:rPr>
          <w:rFonts w:asciiTheme="majorHAnsi" w:hAnsiTheme="majorHAnsi" w:cs="Arial"/>
          <w:color w:val="000000" w:themeColor="text1"/>
          <w:sz w:val="22"/>
          <w:szCs w:val="22"/>
        </w:rPr>
        <w:t>m</w:t>
      </w:r>
      <w:r w:rsidR="00C45183" w:rsidRPr="00952016">
        <w:rPr>
          <w:rFonts w:asciiTheme="majorHAnsi" w:hAnsiTheme="majorHAnsi" w:cs="Arial"/>
          <w:color w:val="000000" w:themeColor="text1"/>
          <w:sz w:val="22"/>
          <w:szCs w:val="22"/>
        </w:rPr>
        <w:t>iesięcy</w:t>
      </w:r>
      <w:r w:rsidR="00207BE1">
        <w:rPr>
          <w:rFonts w:asciiTheme="majorHAnsi" w:hAnsiTheme="majorHAnsi" w:cs="Arial"/>
          <w:color w:val="000000" w:themeColor="text1"/>
          <w:sz w:val="22"/>
          <w:szCs w:val="22"/>
        </w:rPr>
        <w:t xml:space="preserve">  </w:t>
      </w:r>
      <w:r w:rsidR="00C45183" w:rsidRPr="00952016">
        <w:rPr>
          <w:rFonts w:asciiTheme="majorHAnsi" w:hAnsiTheme="majorHAnsi" w:cs="Arial"/>
          <w:color w:val="000000" w:themeColor="text1"/>
          <w:sz w:val="22"/>
          <w:szCs w:val="22"/>
        </w:rPr>
        <w:t xml:space="preserve">, </w:t>
      </w:r>
      <w:r w:rsidR="00207BE1">
        <w:rPr>
          <w:rFonts w:asciiTheme="majorHAnsi" w:hAnsiTheme="majorHAnsi" w:cs="Arial"/>
          <w:color w:val="000000" w:themeColor="text1"/>
          <w:sz w:val="22"/>
          <w:szCs w:val="22"/>
        </w:rPr>
        <w:t xml:space="preserve"> </w:t>
      </w:r>
      <w:r w:rsidR="00C45183" w:rsidRPr="00952016">
        <w:rPr>
          <w:rFonts w:asciiTheme="majorHAnsi" w:hAnsiTheme="majorHAnsi" w:cs="Arial"/>
          <w:color w:val="000000" w:themeColor="text1"/>
          <w:sz w:val="22"/>
          <w:szCs w:val="22"/>
        </w:rPr>
        <w:t xml:space="preserve">licząc </w:t>
      </w:r>
      <w:r w:rsidR="00207BE1">
        <w:rPr>
          <w:rFonts w:asciiTheme="majorHAnsi" w:hAnsiTheme="majorHAnsi" w:cs="Arial"/>
          <w:color w:val="000000" w:themeColor="text1"/>
          <w:sz w:val="22"/>
          <w:szCs w:val="22"/>
        </w:rPr>
        <w:t xml:space="preserve"> </w:t>
      </w:r>
      <w:r w:rsidR="00C45183" w:rsidRPr="00952016">
        <w:rPr>
          <w:rFonts w:asciiTheme="majorHAnsi" w:hAnsiTheme="majorHAnsi" w:cs="Arial"/>
          <w:color w:val="000000" w:themeColor="text1"/>
          <w:sz w:val="22"/>
          <w:szCs w:val="22"/>
        </w:rPr>
        <w:t xml:space="preserve">od </w:t>
      </w:r>
      <w:r w:rsidR="00207BE1">
        <w:rPr>
          <w:rFonts w:asciiTheme="majorHAnsi" w:hAnsiTheme="majorHAnsi" w:cs="Arial"/>
          <w:color w:val="000000" w:themeColor="text1"/>
          <w:sz w:val="22"/>
          <w:szCs w:val="22"/>
        </w:rPr>
        <w:t xml:space="preserve">  </w:t>
      </w:r>
      <w:r w:rsidR="00DF11E7" w:rsidRPr="00952016">
        <w:rPr>
          <w:rFonts w:asciiTheme="majorHAnsi" w:hAnsiTheme="majorHAnsi" w:cs="Arial"/>
          <w:color w:val="000000" w:themeColor="text1"/>
          <w:sz w:val="22"/>
          <w:szCs w:val="22"/>
        </w:rPr>
        <w:t xml:space="preserve">końca </w:t>
      </w:r>
      <w:r w:rsidR="00207BE1">
        <w:rPr>
          <w:rFonts w:asciiTheme="majorHAnsi" w:hAnsiTheme="majorHAnsi" w:cs="Arial"/>
          <w:color w:val="000000" w:themeColor="text1"/>
          <w:sz w:val="22"/>
          <w:szCs w:val="22"/>
        </w:rPr>
        <w:t xml:space="preserve"> </w:t>
      </w:r>
      <w:r w:rsidR="00DF11E7" w:rsidRPr="00952016">
        <w:rPr>
          <w:rFonts w:asciiTheme="majorHAnsi" w:hAnsiTheme="majorHAnsi" w:cs="Arial"/>
          <w:color w:val="000000" w:themeColor="text1"/>
          <w:sz w:val="22"/>
          <w:szCs w:val="22"/>
        </w:rPr>
        <w:t xml:space="preserve">miesiąca </w:t>
      </w:r>
      <w:r w:rsidR="00207BE1">
        <w:rPr>
          <w:rFonts w:asciiTheme="majorHAnsi" w:hAnsiTheme="majorHAnsi" w:cs="Arial"/>
          <w:color w:val="000000" w:themeColor="text1"/>
          <w:sz w:val="22"/>
          <w:szCs w:val="22"/>
        </w:rPr>
        <w:t xml:space="preserve"> </w:t>
      </w:r>
      <w:r w:rsidR="00DF11E7" w:rsidRPr="00952016">
        <w:rPr>
          <w:rFonts w:asciiTheme="majorHAnsi" w:hAnsiTheme="majorHAnsi" w:cs="Arial"/>
          <w:color w:val="000000" w:themeColor="text1"/>
          <w:sz w:val="22"/>
          <w:szCs w:val="22"/>
        </w:rPr>
        <w:t>,</w:t>
      </w:r>
      <w:r w:rsidR="00207BE1">
        <w:rPr>
          <w:rFonts w:asciiTheme="majorHAnsi" w:hAnsiTheme="majorHAnsi" w:cs="Arial"/>
          <w:color w:val="000000" w:themeColor="text1"/>
          <w:sz w:val="22"/>
          <w:szCs w:val="22"/>
        </w:rPr>
        <w:t xml:space="preserve">  </w:t>
      </w:r>
      <w:r w:rsidR="00C45183" w:rsidRPr="00952016">
        <w:rPr>
          <w:rFonts w:asciiTheme="majorHAnsi" w:hAnsiTheme="majorHAnsi" w:cs="Arial"/>
          <w:color w:val="000000" w:themeColor="text1"/>
          <w:sz w:val="22"/>
          <w:szCs w:val="22"/>
        </w:rPr>
        <w:t xml:space="preserve">w </w:t>
      </w:r>
      <w:r w:rsidR="00207BE1">
        <w:rPr>
          <w:rFonts w:asciiTheme="majorHAnsi" w:hAnsiTheme="majorHAnsi" w:cs="Arial"/>
          <w:color w:val="000000" w:themeColor="text1"/>
          <w:sz w:val="22"/>
          <w:szCs w:val="22"/>
        </w:rPr>
        <w:t xml:space="preserve">    </w:t>
      </w:r>
      <w:r w:rsidR="00C45183" w:rsidRPr="00952016">
        <w:rPr>
          <w:rFonts w:asciiTheme="majorHAnsi" w:hAnsiTheme="majorHAnsi" w:cs="Arial"/>
          <w:color w:val="000000" w:themeColor="text1"/>
          <w:sz w:val="22"/>
          <w:szCs w:val="22"/>
        </w:rPr>
        <w:t>którym</w:t>
      </w:r>
      <w:r w:rsidR="00207BE1">
        <w:rPr>
          <w:rFonts w:asciiTheme="majorHAnsi" w:hAnsiTheme="majorHAnsi" w:cs="Arial"/>
          <w:color w:val="000000" w:themeColor="text1"/>
          <w:sz w:val="22"/>
          <w:szCs w:val="22"/>
        </w:rPr>
        <w:t xml:space="preserve"> </w:t>
      </w:r>
      <w:r w:rsidR="00C45183" w:rsidRPr="00952016">
        <w:rPr>
          <w:rFonts w:asciiTheme="majorHAnsi" w:hAnsiTheme="majorHAnsi" w:cs="Arial"/>
          <w:color w:val="000000" w:themeColor="text1"/>
          <w:sz w:val="22"/>
          <w:szCs w:val="22"/>
        </w:rPr>
        <w:t xml:space="preserve"> do</w:t>
      </w:r>
      <w:r w:rsidR="00DF11E7" w:rsidRPr="00952016">
        <w:rPr>
          <w:rFonts w:asciiTheme="majorHAnsi" w:hAnsiTheme="majorHAnsi" w:cs="Arial"/>
          <w:color w:val="000000" w:themeColor="text1"/>
          <w:sz w:val="22"/>
          <w:szCs w:val="22"/>
        </w:rPr>
        <w:t>starczono</w:t>
      </w:r>
      <w:r w:rsidR="00207BE1">
        <w:rPr>
          <w:rFonts w:asciiTheme="majorHAnsi" w:hAnsiTheme="majorHAnsi" w:cs="Arial"/>
          <w:color w:val="000000" w:themeColor="text1"/>
          <w:sz w:val="22"/>
          <w:szCs w:val="22"/>
        </w:rPr>
        <w:t xml:space="preserve"> </w:t>
      </w:r>
      <w:r w:rsidR="00C45183" w:rsidRPr="00952016">
        <w:rPr>
          <w:rFonts w:asciiTheme="majorHAnsi" w:hAnsiTheme="majorHAnsi" w:cs="Arial"/>
          <w:color w:val="000000" w:themeColor="text1"/>
          <w:sz w:val="22"/>
          <w:szCs w:val="22"/>
        </w:rPr>
        <w:t xml:space="preserve"> towar</w:t>
      </w:r>
      <w:r w:rsidR="00207BE1">
        <w:rPr>
          <w:rFonts w:asciiTheme="majorHAnsi" w:hAnsiTheme="majorHAnsi" w:cs="Arial"/>
          <w:color w:val="000000" w:themeColor="text1"/>
          <w:sz w:val="22"/>
          <w:szCs w:val="22"/>
        </w:rPr>
        <w:t xml:space="preserve">  </w:t>
      </w:r>
      <w:r w:rsidR="00C45183" w:rsidRPr="00952016">
        <w:rPr>
          <w:rFonts w:asciiTheme="majorHAnsi" w:hAnsiTheme="majorHAnsi" w:cs="Arial"/>
          <w:color w:val="000000" w:themeColor="text1"/>
          <w:sz w:val="22"/>
          <w:szCs w:val="22"/>
        </w:rPr>
        <w:t xml:space="preserve">/ </w:t>
      </w:r>
      <w:r w:rsidR="00207BE1">
        <w:rPr>
          <w:rFonts w:asciiTheme="majorHAnsi" w:hAnsiTheme="majorHAnsi" w:cs="Arial"/>
          <w:color w:val="000000" w:themeColor="text1"/>
          <w:sz w:val="22"/>
          <w:szCs w:val="22"/>
        </w:rPr>
        <w:t xml:space="preserve"> </w:t>
      </w:r>
      <w:r w:rsidR="00C45183" w:rsidRPr="00952016">
        <w:rPr>
          <w:rFonts w:asciiTheme="majorHAnsi" w:hAnsiTheme="majorHAnsi" w:cs="Arial"/>
          <w:color w:val="000000" w:themeColor="text1"/>
          <w:sz w:val="22"/>
          <w:szCs w:val="22"/>
        </w:rPr>
        <w:t>wy</w:t>
      </w:r>
      <w:r w:rsidR="00DF11E7" w:rsidRPr="00952016">
        <w:rPr>
          <w:rFonts w:asciiTheme="majorHAnsi" w:hAnsiTheme="majorHAnsi" w:cs="Arial"/>
          <w:color w:val="000000" w:themeColor="text1"/>
          <w:sz w:val="22"/>
          <w:szCs w:val="22"/>
        </w:rPr>
        <w:t>konano</w:t>
      </w:r>
      <w:r w:rsidRPr="00952016">
        <w:rPr>
          <w:rFonts w:asciiTheme="majorHAnsi" w:hAnsiTheme="majorHAnsi" w:cs="Arial"/>
          <w:color w:val="000000" w:themeColor="text1"/>
          <w:sz w:val="22"/>
          <w:szCs w:val="22"/>
        </w:rPr>
        <w:t xml:space="preserve"> </w:t>
      </w:r>
    </w:p>
    <w:p w:rsidR="00C45183" w:rsidRPr="00952016" w:rsidRDefault="00952016" w:rsidP="007C16F7">
      <w:pPr>
        <w:tabs>
          <w:tab w:val="num" w:pos="709"/>
          <w:tab w:val="num" w:pos="1080"/>
        </w:tabs>
        <w:ind w:left="567"/>
        <w:jc w:val="both"/>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    </w:t>
      </w:r>
      <w:r w:rsidR="00755862">
        <w:rPr>
          <w:rFonts w:asciiTheme="majorHAnsi" w:hAnsiTheme="majorHAnsi" w:cs="Arial"/>
          <w:color w:val="000000" w:themeColor="text1"/>
          <w:sz w:val="22"/>
          <w:szCs w:val="22"/>
        </w:rPr>
        <w:t xml:space="preserve"> </w:t>
      </w:r>
      <w:r w:rsidRPr="00952016">
        <w:rPr>
          <w:rFonts w:asciiTheme="majorHAnsi" w:hAnsiTheme="majorHAnsi" w:cs="Arial"/>
          <w:color w:val="000000" w:themeColor="text1"/>
          <w:sz w:val="22"/>
          <w:szCs w:val="22"/>
        </w:rPr>
        <w:t>usługę</w:t>
      </w:r>
      <w:r w:rsidR="00207BE1">
        <w:rPr>
          <w:rFonts w:asciiTheme="majorHAnsi" w:hAnsiTheme="majorHAnsi" w:cs="Arial"/>
          <w:color w:val="000000" w:themeColor="text1"/>
          <w:sz w:val="22"/>
          <w:szCs w:val="22"/>
        </w:rPr>
        <w:t xml:space="preserve">  </w:t>
      </w:r>
      <w:r w:rsidR="00A43CD8" w:rsidRPr="00952016">
        <w:rPr>
          <w:rFonts w:asciiTheme="majorHAnsi" w:hAnsiTheme="majorHAnsi" w:cs="Arial"/>
          <w:color w:val="000000" w:themeColor="text1"/>
          <w:sz w:val="22"/>
          <w:szCs w:val="22"/>
        </w:rPr>
        <w:t>/</w:t>
      </w:r>
      <w:r w:rsidR="00207BE1">
        <w:rPr>
          <w:rFonts w:asciiTheme="majorHAnsi" w:hAnsiTheme="majorHAnsi" w:cs="Arial"/>
          <w:color w:val="000000" w:themeColor="text1"/>
          <w:sz w:val="22"/>
          <w:szCs w:val="22"/>
        </w:rPr>
        <w:t xml:space="preserve"> </w:t>
      </w:r>
      <w:r w:rsidR="00A43CD8" w:rsidRPr="00952016">
        <w:rPr>
          <w:rFonts w:asciiTheme="majorHAnsi" w:hAnsiTheme="majorHAnsi" w:cs="Arial"/>
          <w:color w:val="000000" w:themeColor="text1"/>
          <w:sz w:val="22"/>
          <w:szCs w:val="22"/>
        </w:rPr>
        <w:t xml:space="preserve">otrzymano </w:t>
      </w:r>
      <w:r w:rsidR="00207BE1">
        <w:rPr>
          <w:rFonts w:asciiTheme="majorHAnsi" w:hAnsiTheme="majorHAnsi" w:cs="Arial"/>
          <w:color w:val="000000" w:themeColor="text1"/>
          <w:sz w:val="22"/>
          <w:szCs w:val="22"/>
        </w:rPr>
        <w:t xml:space="preserve"> </w:t>
      </w:r>
      <w:r w:rsidR="00A43CD8" w:rsidRPr="00952016">
        <w:rPr>
          <w:rFonts w:asciiTheme="majorHAnsi" w:hAnsiTheme="majorHAnsi" w:cs="Arial"/>
          <w:color w:val="000000" w:themeColor="text1"/>
          <w:sz w:val="22"/>
          <w:szCs w:val="22"/>
        </w:rPr>
        <w:t>zapłatę</w:t>
      </w:r>
      <w:r w:rsidR="00207BE1">
        <w:rPr>
          <w:rFonts w:asciiTheme="majorHAnsi" w:hAnsiTheme="majorHAnsi" w:cs="Arial"/>
          <w:color w:val="000000" w:themeColor="text1"/>
          <w:sz w:val="22"/>
          <w:szCs w:val="22"/>
        </w:rPr>
        <w:t xml:space="preserve"> </w:t>
      </w:r>
      <w:r w:rsidR="00A43CD8" w:rsidRPr="00952016">
        <w:rPr>
          <w:rFonts w:asciiTheme="majorHAnsi" w:hAnsiTheme="majorHAnsi" w:cs="Arial"/>
          <w:color w:val="000000" w:themeColor="text1"/>
          <w:sz w:val="22"/>
          <w:szCs w:val="22"/>
        </w:rPr>
        <w:t xml:space="preserve"> przed </w:t>
      </w:r>
      <w:r w:rsidR="00207BE1">
        <w:rPr>
          <w:rFonts w:asciiTheme="majorHAnsi" w:hAnsiTheme="majorHAnsi" w:cs="Arial"/>
          <w:color w:val="000000" w:themeColor="text1"/>
          <w:sz w:val="22"/>
          <w:szCs w:val="22"/>
        </w:rPr>
        <w:t xml:space="preserve"> </w:t>
      </w:r>
      <w:r w:rsidR="00A43CD8" w:rsidRPr="00952016">
        <w:rPr>
          <w:rFonts w:asciiTheme="majorHAnsi" w:hAnsiTheme="majorHAnsi" w:cs="Arial"/>
          <w:color w:val="000000" w:themeColor="text1"/>
          <w:sz w:val="22"/>
          <w:szCs w:val="22"/>
        </w:rPr>
        <w:t xml:space="preserve">wykonaniem </w:t>
      </w:r>
      <w:r w:rsidR="00207BE1">
        <w:rPr>
          <w:rFonts w:asciiTheme="majorHAnsi" w:hAnsiTheme="majorHAnsi" w:cs="Arial"/>
          <w:color w:val="000000" w:themeColor="text1"/>
          <w:sz w:val="22"/>
          <w:szCs w:val="22"/>
        </w:rPr>
        <w:t xml:space="preserve">  </w:t>
      </w:r>
      <w:r w:rsidR="00A43CD8" w:rsidRPr="00952016">
        <w:rPr>
          <w:rFonts w:asciiTheme="majorHAnsi" w:hAnsiTheme="majorHAnsi" w:cs="Arial"/>
          <w:color w:val="000000" w:themeColor="text1"/>
          <w:sz w:val="22"/>
          <w:szCs w:val="22"/>
        </w:rPr>
        <w:t>czynności.</w:t>
      </w:r>
      <w:r w:rsidR="00207BE1">
        <w:rPr>
          <w:rFonts w:asciiTheme="majorHAnsi" w:hAnsiTheme="majorHAnsi" w:cs="Arial"/>
          <w:color w:val="000000" w:themeColor="text1"/>
          <w:sz w:val="22"/>
          <w:szCs w:val="22"/>
        </w:rPr>
        <w:t xml:space="preserve">  </w:t>
      </w:r>
      <w:r w:rsidR="00A43CD8" w:rsidRPr="00952016">
        <w:rPr>
          <w:rFonts w:asciiTheme="majorHAnsi" w:hAnsiTheme="majorHAnsi" w:cs="Arial"/>
          <w:color w:val="000000" w:themeColor="text1"/>
          <w:sz w:val="22"/>
          <w:szCs w:val="22"/>
        </w:rPr>
        <w:t xml:space="preserve"> </w:t>
      </w:r>
      <w:r w:rsidR="00C45183" w:rsidRPr="00952016">
        <w:rPr>
          <w:rFonts w:asciiTheme="majorHAnsi" w:hAnsiTheme="majorHAnsi" w:cs="Arial"/>
          <w:color w:val="000000" w:themeColor="text1"/>
          <w:sz w:val="22"/>
          <w:szCs w:val="22"/>
        </w:rPr>
        <w:t>( art.106b ust.3 ustawy)</w:t>
      </w:r>
      <w:r w:rsidR="007E3BC2" w:rsidRPr="00952016">
        <w:rPr>
          <w:rFonts w:asciiTheme="majorHAnsi" w:hAnsiTheme="majorHAnsi" w:cs="Arial"/>
          <w:color w:val="000000" w:themeColor="text1"/>
          <w:sz w:val="22"/>
          <w:szCs w:val="22"/>
        </w:rPr>
        <w:t>;</w:t>
      </w:r>
    </w:p>
    <w:p w:rsidR="00755862" w:rsidRDefault="00952016" w:rsidP="007C16F7">
      <w:pPr>
        <w:tabs>
          <w:tab w:val="num" w:pos="709"/>
          <w:tab w:val="num" w:pos="1440"/>
          <w:tab w:val="num" w:pos="2025"/>
        </w:tabs>
        <w:ind w:left="567"/>
        <w:jc w:val="both"/>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    </w:t>
      </w:r>
      <w:r w:rsidR="00755862">
        <w:rPr>
          <w:rFonts w:asciiTheme="majorHAnsi" w:hAnsiTheme="majorHAnsi" w:cs="Arial"/>
          <w:color w:val="000000" w:themeColor="text1"/>
          <w:sz w:val="22"/>
          <w:szCs w:val="22"/>
        </w:rPr>
        <w:t xml:space="preserve"> </w:t>
      </w:r>
      <w:r>
        <w:rPr>
          <w:rFonts w:asciiTheme="majorHAnsi" w:hAnsiTheme="majorHAnsi" w:cs="Arial"/>
          <w:color w:val="000000" w:themeColor="text1"/>
          <w:sz w:val="22"/>
          <w:szCs w:val="22"/>
        </w:rPr>
        <w:t>W</w:t>
      </w:r>
      <w:r w:rsidR="00C45183" w:rsidRPr="00367F3D">
        <w:rPr>
          <w:rFonts w:asciiTheme="majorHAnsi" w:hAnsiTheme="majorHAnsi" w:cs="Arial"/>
          <w:color w:val="000000" w:themeColor="text1"/>
          <w:sz w:val="22"/>
          <w:szCs w:val="22"/>
        </w:rPr>
        <w:t xml:space="preserve"> każdym przypadku żądający wystawienia </w:t>
      </w:r>
      <w:r w:rsidR="00207BE1">
        <w:rPr>
          <w:rFonts w:asciiTheme="majorHAnsi" w:hAnsiTheme="majorHAnsi" w:cs="Arial"/>
          <w:color w:val="000000" w:themeColor="text1"/>
          <w:sz w:val="22"/>
          <w:szCs w:val="22"/>
        </w:rPr>
        <w:t xml:space="preserve">  </w:t>
      </w:r>
      <w:r w:rsidR="00C45183" w:rsidRPr="00367F3D">
        <w:rPr>
          <w:rFonts w:asciiTheme="majorHAnsi" w:hAnsiTheme="majorHAnsi" w:cs="Arial"/>
          <w:color w:val="000000" w:themeColor="text1"/>
          <w:sz w:val="22"/>
          <w:szCs w:val="22"/>
        </w:rPr>
        <w:t xml:space="preserve">faktury powinien posiadać dowód zakupu </w:t>
      </w:r>
    </w:p>
    <w:p w:rsidR="00755862" w:rsidRDefault="00755862" w:rsidP="007C16F7">
      <w:pPr>
        <w:tabs>
          <w:tab w:val="num" w:pos="709"/>
          <w:tab w:val="num" w:pos="1440"/>
          <w:tab w:val="num" w:pos="2025"/>
        </w:tabs>
        <w:ind w:left="567"/>
        <w:jc w:val="both"/>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     </w:t>
      </w:r>
      <w:r w:rsidR="00C45183" w:rsidRPr="00367F3D">
        <w:rPr>
          <w:rFonts w:asciiTheme="majorHAnsi" w:hAnsiTheme="majorHAnsi" w:cs="Arial"/>
          <w:color w:val="000000" w:themeColor="text1"/>
          <w:sz w:val="22"/>
          <w:szCs w:val="22"/>
        </w:rPr>
        <w:t>(</w:t>
      </w:r>
      <w:r w:rsidR="00207BE1">
        <w:rPr>
          <w:rFonts w:asciiTheme="majorHAnsi" w:hAnsiTheme="majorHAnsi" w:cs="Arial"/>
          <w:color w:val="000000" w:themeColor="text1"/>
          <w:sz w:val="22"/>
          <w:szCs w:val="22"/>
        </w:rPr>
        <w:t xml:space="preserve"> </w:t>
      </w:r>
      <w:r w:rsidR="00C45183" w:rsidRPr="00367F3D">
        <w:rPr>
          <w:rFonts w:asciiTheme="majorHAnsi" w:hAnsiTheme="majorHAnsi" w:cs="Arial"/>
          <w:color w:val="000000" w:themeColor="text1"/>
          <w:sz w:val="22"/>
          <w:szCs w:val="22"/>
        </w:rPr>
        <w:t>zapłaty</w:t>
      </w:r>
      <w:r w:rsidR="00207BE1">
        <w:rPr>
          <w:rFonts w:asciiTheme="majorHAnsi" w:hAnsiTheme="majorHAnsi" w:cs="Arial"/>
          <w:color w:val="000000" w:themeColor="text1"/>
          <w:sz w:val="22"/>
          <w:szCs w:val="22"/>
        </w:rPr>
        <w:t xml:space="preserve"> </w:t>
      </w:r>
      <w:r w:rsidR="00C45183" w:rsidRPr="00367F3D">
        <w:rPr>
          <w:rFonts w:asciiTheme="majorHAnsi" w:hAnsiTheme="majorHAnsi" w:cs="Arial"/>
          <w:color w:val="000000" w:themeColor="text1"/>
          <w:sz w:val="22"/>
          <w:szCs w:val="22"/>
        </w:rPr>
        <w:t xml:space="preserve">) </w:t>
      </w:r>
      <w:r w:rsidR="00207BE1">
        <w:rPr>
          <w:rFonts w:asciiTheme="majorHAnsi" w:hAnsiTheme="majorHAnsi" w:cs="Arial"/>
          <w:color w:val="000000" w:themeColor="text1"/>
          <w:sz w:val="22"/>
          <w:szCs w:val="22"/>
        </w:rPr>
        <w:t xml:space="preserve"> </w:t>
      </w:r>
      <w:r w:rsidR="00C45183" w:rsidRPr="00367F3D">
        <w:rPr>
          <w:rFonts w:asciiTheme="majorHAnsi" w:hAnsiTheme="majorHAnsi" w:cs="Arial"/>
          <w:color w:val="000000" w:themeColor="text1"/>
          <w:sz w:val="22"/>
          <w:szCs w:val="22"/>
        </w:rPr>
        <w:t>umożliwiający</w:t>
      </w:r>
      <w:r w:rsidR="00207BE1">
        <w:rPr>
          <w:rFonts w:asciiTheme="majorHAnsi" w:hAnsiTheme="majorHAnsi" w:cs="Arial"/>
          <w:color w:val="000000" w:themeColor="text1"/>
          <w:sz w:val="22"/>
          <w:szCs w:val="22"/>
        </w:rPr>
        <w:t xml:space="preserve"> </w:t>
      </w:r>
      <w:r w:rsidR="00C45183" w:rsidRPr="00367F3D">
        <w:rPr>
          <w:rFonts w:asciiTheme="majorHAnsi" w:hAnsiTheme="majorHAnsi" w:cs="Arial"/>
          <w:color w:val="000000" w:themeColor="text1"/>
          <w:sz w:val="22"/>
          <w:szCs w:val="22"/>
        </w:rPr>
        <w:t xml:space="preserve"> identyfikację </w:t>
      </w:r>
      <w:r w:rsidR="00207BE1">
        <w:rPr>
          <w:rFonts w:asciiTheme="majorHAnsi" w:hAnsiTheme="majorHAnsi" w:cs="Arial"/>
          <w:color w:val="000000" w:themeColor="text1"/>
          <w:sz w:val="22"/>
          <w:szCs w:val="22"/>
        </w:rPr>
        <w:t xml:space="preserve"> </w:t>
      </w:r>
      <w:r w:rsidR="00C45183" w:rsidRPr="00367F3D">
        <w:rPr>
          <w:rFonts w:asciiTheme="majorHAnsi" w:hAnsiTheme="majorHAnsi" w:cs="Arial"/>
          <w:color w:val="000000" w:themeColor="text1"/>
          <w:sz w:val="22"/>
          <w:szCs w:val="22"/>
        </w:rPr>
        <w:t xml:space="preserve">transakcji. </w:t>
      </w:r>
      <w:r w:rsidR="00207BE1">
        <w:rPr>
          <w:rFonts w:asciiTheme="majorHAnsi" w:hAnsiTheme="majorHAnsi" w:cs="Arial"/>
          <w:color w:val="000000" w:themeColor="text1"/>
          <w:sz w:val="22"/>
          <w:szCs w:val="22"/>
        </w:rPr>
        <w:t xml:space="preserve">  </w:t>
      </w:r>
      <w:r w:rsidR="00C45183" w:rsidRPr="00367F3D">
        <w:rPr>
          <w:rFonts w:asciiTheme="majorHAnsi" w:hAnsiTheme="majorHAnsi" w:cs="Arial"/>
          <w:color w:val="000000" w:themeColor="text1"/>
          <w:sz w:val="22"/>
          <w:szCs w:val="22"/>
        </w:rPr>
        <w:t xml:space="preserve">W przypadku dokonania wpłaty </w:t>
      </w:r>
      <w:r w:rsidR="00207BE1">
        <w:rPr>
          <w:rFonts w:asciiTheme="majorHAnsi" w:hAnsiTheme="majorHAnsi" w:cs="Arial"/>
          <w:color w:val="000000" w:themeColor="text1"/>
          <w:sz w:val="22"/>
          <w:szCs w:val="22"/>
        </w:rPr>
        <w:t xml:space="preserve"> </w:t>
      </w:r>
      <w:r w:rsidR="00C45183" w:rsidRPr="00367F3D">
        <w:rPr>
          <w:rFonts w:asciiTheme="majorHAnsi" w:hAnsiTheme="majorHAnsi" w:cs="Arial"/>
          <w:color w:val="000000" w:themeColor="text1"/>
          <w:sz w:val="22"/>
          <w:szCs w:val="22"/>
        </w:rPr>
        <w:t xml:space="preserve">w </w:t>
      </w:r>
    </w:p>
    <w:p w:rsidR="00755862" w:rsidRDefault="00755862" w:rsidP="007C16F7">
      <w:pPr>
        <w:tabs>
          <w:tab w:val="num" w:pos="709"/>
          <w:tab w:val="num" w:pos="1440"/>
          <w:tab w:val="num" w:pos="2025"/>
        </w:tabs>
        <w:ind w:left="567"/>
        <w:jc w:val="both"/>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     </w:t>
      </w:r>
      <w:r w:rsidR="00C45183" w:rsidRPr="00367F3D">
        <w:rPr>
          <w:rFonts w:asciiTheme="majorHAnsi" w:hAnsiTheme="majorHAnsi" w:cs="Arial"/>
          <w:color w:val="000000" w:themeColor="text1"/>
          <w:sz w:val="22"/>
          <w:szCs w:val="22"/>
        </w:rPr>
        <w:t>kasie uczelni niezbędne jest</w:t>
      </w:r>
      <w:r w:rsidR="00207BE1">
        <w:rPr>
          <w:rFonts w:asciiTheme="majorHAnsi" w:hAnsiTheme="majorHAnsi" w:cs="Arial"/>
          <w:color w:val="000000" w:themeColor="text1"/>
          <w:sz w:val="22"/>
          <w:szCs w:val="22"/>
        </w:rPr>
        <w:t xml:space="preserve"> </w:t>
      </w:r>
      <w:r w:rsidR="00C45183" w:rsidRPr="00367F3D">
        <w:rPr>
          <w:rFonts w:asciiTheme="majorHAnsi" w:hAnsiTheme="majorHAnsi" w:cs="Arial"/>
          <w:color w:val="000000" w:themeColor="text1"/>
          <w:sz w:val="22"/>
          <w:szCs w:val="22"/>
        </w:rPr>
        <w:t xml:space="preserve">, </w:t>
      </w:r>
      <w:r w:rsidR="00207BE1">
        <w:rPr>
          <w:rFonts w:asciiTheme="majorHAnsi" w:hAnsiTheme="majorHAnsi" w:cs="Arial"/>
          <w:color w:val="000000" w:themeColor="text1"/>
          <w:sz w:val="22"/>
          <w:szCs w:val="22"/>
        </w:rPr>
        <w:t xml:space="preserve"> </w:t>
      </w:r>
      <w:r w:rsidR="00C45183" w:rsidRPr="00367F3D">
        <w:rPr>
          <w:rFonts w:asciiTheme="majorHAnsi" w:hAnsiTheme="majorHAnsi" w:cs="Arial"/>
          <w:color w:val="000000" w:themeColor="text1"/>
          <w:sz w:val="22"/>
          <w:szCs w:val="22"/>
        </w:rPr>
        <w:t xml:space="preserve">zwrócenie </w:t>
      </w:r>
      <w:r w:rsidR="00207BE1">
        <w:rPr>
          <w:rFonts w:asciiTheme="majorHAnsi" w:hAnsiTheme="majorHAnsi" w:cs="Arial"/>
          <w:color w:val="000000" w:themeColor="text1"/>
          <w:sz w:val="22"/>
          <w:szCs w:val="22"/>
        </w:rPr>
        <w:t xml:space="preserve"> </w:t>
      </w:r>
      <w:r w:rsidR="00C45183" w:rsidRPr="00367F3D">
        <w:rPr>
          <w:rFonts w:asciiTheme="majorHAnsi" w:hAnsiTheme="majorHAnsi" w:cs="Arial"/>
          <w:color w:val="000000" w:themeColor="text1"/>
          <w:sz w:val="22"/>
          <w:szCs w:val="22"/>
        </w:rPr>
        <w:t xml:space="preserve">przez nabywcę </w:t>
      </w:r>
      <w:r w:rsidR="00207BE1">
        <w:rPr>
          <w:rFonts w:asciiTheme="majorHAnsi" w:hAnsiTheme="majorHAnsi" w:cs="Arial"/>
          <w:color w:val="000000" w:themeColor="text1"/>
          <w:sz w:val="22"/>
          <w:szCs w:val="22"/>
        </w:rPr>
        <w:t xml:space="preserve">  </w:t>
      </w:r>
      <w:r w:rsidR="00C45183" w:rsidRPr="00367F3D">
        <w:rPr>
          <w:rFonts w:asciiTheme="majorHAnsi" w:hAnsiTheme="majorHAnsi" w:cs="Arial"/>
          <w:color w:val="000000" w:themeColor="text1"/>
          <w:sz w:val="22"/>
          <w:szCs w:val="22"/>
        </w:rPr>
        <w:t xml:space="preserve">pokwitowania </w:t>
      </w:r>
      <w:r w:rsidR="00207BE1">
        <w:rPr>
          <w:rFonts w:asciiTheme="majorHAnsi" w:hAnsiTheme="majorHAnsi" w:cs="Arial"/>
          <w:color w:val="000000" w:themeColor="text1"/>
          <w:sz w:val="22"/>
          <w:szCs w:val="22"/>
        </w:rPr>
        <w:t xml:space="preserve"> </w:t>
      </w:r>
      <w:r w:rsidR="00C45183" w:rsidRPr="00367F3D">
        <w:rPr>
          <w:rFonts w:asciiTheme="majorHAnsi" w:hAnsiTheme="majorHAnsi" w:cs="Arial"/>
          <w:color w:val="000000" w:themeColor="text1"/>
          <w:sz w:val="22"/>
          <w:szCs w:val="22"/>
        </w:rPr>
        <w:t>wpłaty</w:t>
      </w:r>
      <w:r w:rsidR="00207BE1">
        <w:rPr>
          <w:rFonts w:asciiTheme="majorHAnsi" w:hAnsiTheme="majorHAnsi" w:cs="Arial"/>
          <w:color w:val="000000" w:themeColor="text1"/>
          <w:sz w:val="22"/>
          <w:szCs w:val="22"/>
        </w:rPr>
        <w:t xml:space="preserve"> </w:t>
      </w:r>
      <w:r w:rsidR="00C45183" w:rsidRPr="00367F3D">
        <w:rPr>
          <w:rFonts w:asciiTheme="majorHAnsi" w:hAnsiTheme="majorHAnsi" w:cs="Arial"/>
          <w:color w:val="000000" w:themeColor="text1"/>
          <w:sz w:val="22"/>
          <w:szCs w:val="22"/>
        </w:rPr>
        <w:t xml:space="preserve"> , </w:t>
      </w:r>
      <w:r w:rsidR="00207BE1">
        <w:rPr>
          <w:rFonts w:asciiTheme="majorHAnsi" w:hAnsiTheme="majorHAnsi" w:cs="Arial"/>
          <w:color w:val="000000" w:themeColor="text1"/>
          <w:sz w:val="22"/>
          <w:szCs w:val="22"/>
        </w:rPr>
        <w:t xml:space="preserve"> </w:t>
      </w:r>
      <w:r w:rsidR="00C45183" w:rsidRPr="00367F3D">
        <w:rPr>
          <w:rFonts w:asciiTheme="majorHAnsi" w:hAnsiTheme="majorHAnsi" w:cs="Arial"/>
          <w:color w:val="000000" w:themeColor="text1"/>
          <w:sz w:val="22"/>
          <w:szCs w:val="22"/>
        </w:rPr>
        <w:t xml:space="preserve">które </w:t>
      </w:r>
    </w:p>
    <w:p w:rsidR="00755862" w:rsidRDefault="00755862" w:rsidP="007C16F7">
      <w:pPr>
        <w:tabs>
          <w:tab w:val="num" w:pos="709"/>
          <w:tab w:val="num" w:pos="1440"/>
          <w:tab w:val="num" w:pos="2025"/>
        </w:tabs>
        <w:ind w:left="567"/>
        <w:jc w:val="both"/>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     </w:t>
      </w:r>
      <w:r w:rsidR="00C45183" w:rsidRPr="00367F3D">
        <w:rPr>
          <w:rFonts w:asciiTheme="majorHAnsi" w:hAnsiTheme="majorHAnsi" w:cs="Arial"/>
          <w:color w:val="000000" w:themeColor="text1"/>
          <w:sz w:val="22"/>
          <w:szCs w:val="22"/>
        </w:rPr>
        <w:t xml:space="preserve">należy podpiąć pod kopię faktury pozostającą w dokumentacji księgowej . </w:t>
      </w:r>
      <w:r w:rsidR="00207BE1">
        <w:rPr>
          <w:rFonts w:asciiTheme="majorHAnsi" w:hAnsiTheme="majorHAnsi" w:cs="Arial"/>
          <w:color w:val="000000" w:themeColor="text1"/>
          <w:sz w:val="22"/>
          <w:szCs w:val="22"/>
        </w:rPr>
        <w:t xml:space="preserve"> </w:t>
      </w:r>
      <w:r w:rsidR="00C45183" w:rsidRPr="00367F3D">
        <w:rPr>
          <w:rFonts w:asciiTheme="majorHAnsi" w:hAnsiTheme="majorHAnsi" w:cs="Arial"/>
          <w:color w:val="000000" w:themeColor="text1"/>
          <w:sz w:val="22"/>
          <w:szCs w:val="22"/>
        </w:rPr>
        <w:t xml:space="preserve">Wystawionej </w:t>
      </w:r>
    </w:p>
    <w:p w:rsidR="00755862" w:rsidRDefault="00755862" w:rsidP="007C16F7">
      <w:pPr>
        <w:tabs>
          <w:tab w:val="num" w:pos="709"/>
          <w:tab w:val="num" w:pos="1440"/>
          <w:tab w:val="num" w:pos="2025"/>
        </w:tabs>
        <w:ind w:left="567"/>
        <w:jc w:val="both"/>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     </w:t>
      </w:r>
      <w:r w:rsidR="00C45183" w:rsidRPr="00367F3D">
        <w:rPr>
          <w:rFonts w:asciiTheme="majorHAnsi" w:hAnsiTheme="majorHAnsi" w:cs="Arial"/>
          <w:color w:val="000000" w:themeColor="text1"/>
          <w:sz w:val="22"/>
          <w:szCs w:val="22"/>
        </w:rPr>
        <w:t xml:space="preserve">w powyższym przypadku faktury jednostka nie umieszcza w Rejestrze </w:t>
      </w:r>
      <w:r w:rsidR="00A43CD8" w:rsidRPr="00367F3D">
        <w:rPr>
          <w:rFonts w:asciiTheme="majorHAnsi" w:hAnsiTheme="majorHAnsi" w:cs="Arial"/>
          <w:color w:val="000000" w:themeColor="text1"/>
          <w:sz w:val="22"/>
          <w:szCs w:val="22"/>
        </w:rPr>
        <w:t>S</w:t>
      </w:r>
      <w:r w:rsidR="00C45183" w:rsidRPr="00367F3D">
        <w:rPr>
          <w:rFonts w:asciiTheme="majorHAnsi" w:hAnsiTheme="majorHAnsi" w:cs="Arial"/>
          <w:color w:val="000000" w:themeColor="text1"/>
          <w:sz w:val="22"/>
          <w:szCs w:val="22"/>
        </w:rPr>
        <w:t xml:space="preserve">przedaży , </w:t>
      </w:r>
      <w:r w:rsidR="00207BE1">
        <w:rPr>
          <w:rFonts w:asciiTheme="majorHAnsi" w:hAnsiTheme="majorHAnsi" w:cs="Arial"/>
          <w:color w:val="000000" w:themeColor="text1"/>
          <w:sz w:val="22"/>
          <w:szCs w:val="22"/>
        </w:rPr>
        <w:t xml:space="preserve"> </w:t>
      </w:r>
      <w:r w:rsidR="00C45183" w:rsidRPr="00367F3D">
        <w:rPr>
          <w:rFonts w:asciiTheme="majorHAnsi" w:hAnsiTheme="majorHAnsi" w:cs="Arial"/>
          <w:color w:val="000000" w:themeColor="text1"/>
          <w:sz w:val="22"/>
          <w:szCs w:val="22"/>
        </w:rPr>
        <w:t xml:space="preserve">gdyż </w:t>
      </w:r>
    </w:p>
    <w:p w:rsidR="00C45183" w:rsidRPr="00367F3D" w:rsidRDefault="00755862" w:rsidP="007C16F7">
      <w:pPr>
        <w:tabs>
          <w:tab w:val="num" w:pos="709"/>
          <w:tab w:val="num" w:pos="1440"/>
          <w:tab w:val="num" w:pos="2025"/>
        </w:tabs>
        <w:ind w:left="567"/>
        <w:jc w:val="both"/>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     </w:t>
      </w:r>
      <w:r w:rsidR="00C45183" w:rsidRPr="00367F3D">
        <w:rPr>
          <w:rFonts w:asciiTheme="majorHAnsi" w:hAnsiTheme="majorHAnsi" w:cs="Arial"/>
          <w:color w:val="000000" w:themeColor="text1"/>
          <w:sz w:val="22"/>
          <w:szCs w:val="22"/>
        </w:rPr>
        <w:t>sprzedaż została już zaew</w:t>
      </w:r>
      <w:r w:rsidR="00AB2D77" w:rsidRPr="00367F3D">
        <w:rPr>
          <w:rFonts w:asciiTheme="majorHAnsi" w:hAnsiTheme="majorHAnsi" w:cs="Arial"/>
          <w:color w:val="000000" w:themeColor="text1"/>
          <w:sz w:val="22"/>
          <w:szCs w:val="22"/>
        </w:rPr>
        <w:t>idencjonowania pod datą wpłaty .</w:t>
      </w:r>
    </w:p>
    <w:p w:rsidR="00C45183" w:rsidRPr="00367F3D" w:rsidRDefault="00C45183" w:rsidP="00C45183">
      <w:pPr>
        <w:tabs>
          <w:tab w:val="num" w:pos="2340"/>
        </w:tabs>
        <w:ind w:left="1440"/>
        <w:jc w:val="both"/>
        <w:rPr>
          <w:rFonts w:asciiTheme="majorHAnsi" w:hAnsiTheme="majorHAnsi" w:cs="Arial"/>
          <w:color w:val="000000" w:themeColor="text1"/>
          <w:sz w:val="22"/>
          <w:szCs w:val="22"/>
        </w:rPr>
      </w:pPr>
    </w:p>
    <w:p w:rsidR="00C45183" w:rsidRPr="00367F3D" w:rsidRDefault="00C45183" w:rsidP="008D1605">
      <w:pPr>
        <w:numPr>
          <w:ilvl w:val="0"/>
          <w:numId w:val="8"/>
        </w:numPr>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Terminy wystawiania faktur:</w:t>
      </w:r>
    </w:p>
    <w:p w:rsidR="00763269" w:rsidRPr="001B4C04" w:rsidRDefault="00763269" w:rsidP="00763269">
      <w:pPr>
        <w:tabs>
          <w:tab w:val="num" w:pos="1080"/>
        </w:tabs>
        <w:jc w:val="both"/>
        <w:rPr>
          <w:rFonts w:asciiTheme="majorHAnsi" w:hAnsiTheme="majorHAnsi" w:cs="Arial"/>
          <w:color w:val="000000" w:themeColor="text1"/>
          <w:sz w:val="22"/>
          <w:szCs w:val="22"/>
        </w:rPr>
      </w:pPr>
    </w:p>
    <w:p w:rsidR="003C37AB" w:rsidRPr="001B4C04" w:rsidRDefault="003C37AB" w:rsidP="008D1605">
      <w:pPr>
        <w:pStyle w:val="Akapitzlist"/>
        <w:numPr>
          <w:ilvl w:val="0"/>
          <w:numId w:val="9"/>
        </w:numPr>
        <w:tabs>
          <w:tab w:val="num" w:pos="1080"/>
        </w:tabs>
        <w:spacing w:line="240" w:lineRule="auto"/>
        <w:jc w:val="both"/>
        <w:rPr>
          <w:rFonts w:asciiTheme="majorHAnsi" w:hAnsiTheme="majorHAnsi" w:cs="Arial"/>
          <w:color w:val="000000" w:themeColor="text1"/>
        </w:rPr>
      </w:pPr>
      <w:r w:rsidRPr="001B4C04">
        <w:rPr>
          <w:rFonts w:asciiTheme="majorHAnsi" w:hAnsiTheme="majorHAnsi" w:cs="Arial"/>
          <w:color w:val="000000" w:themeColor="text1"/>
        </w:rPr>
        <w:t>Podstawowy termin wystawienia faktury</w:t>
      </w:r>
      <w:r w:rsidR="00755862" w:rsidRPr="001B4C04">
        <w:rPr>
          <w:rFonts w:asciiTheme="majorHAnsi" w:hAnsiTheme="majorHAnsi" w:cs="Arial"/>
          <w:color w:val="000000" w:themeColor="text1"/>
        </w:rPr>
        <w:t>.</w:t>
      </w:r>
    </w:p>
    <w:p w:rsidR="00AB2D77" w:rsidRPr="001B4C04" w:rsidRDefault="00763269" w:rsidP="007C16F7">
      <w:pPr>
        <w:pStyle w:val="Akapitzlist"/>
        <w:tabs>
          <w:tab w:val="num" w:pos="1080"/>
        </w:tabs>
        <w:spacing w:line="240" w:lineRule="auto"/>
        <w:ind w:left="636"/>
        <w:jc w:val="both"/>
        <w:rPr>
          <w:rFonts w:asciiTheme="majorHAnsi" w:hAnsiTheme="majorHAnsi" w:cs="Arial"/>
          <w:color w:val="000000" w:themeColor="text1"/>
        </w:rPr>
      </w:pPr>
      <w:r w:rsidRPr="001B4C04">
        <w:rPr>
          <w:rFonts w:asciiTheme="majorHAnsi" w:hAnsiTheme="majorHAnsi" w:cs="Arial"/>
          <w:color w:val="000000" w:themeColor="text1"/>
        </w:rPr>
        <w:t>Zasadniczo f</w:t>
      </w:r>
      <w:r w:rsidR="00C45183" w:rsidRPr="001B4C04">
        <w:rPr>
          <w:rFonts w:asciiTheme="majorHAnsi" w:hAnsiTheme="majorHAnsi" w:cs="Arial"/>
          <w:color w:val="000000" w:themeColor="text1"/>
        </w:rPr>
        <w:t>aktur</w:t>
      </w:r>
      <w:r w:rsidRPr="001B4C04">
        <w:rPr>
          <w:rFonts w:asciiTheme="majorHAnsi" w:hAnsiTheme="majorHAnsi" w:cs="Arial"/>
          <w:color w:val="000000" w:themeColor="text1"/>
        </w:rPr>
        <w:t>a</w:t>
      </w:r>
      <w:r w:rsidR="00C45183" w:rsidRPr="001B4C04">
        <w:rPr>
          <w:rFonts w:asciiTheme="majorHAnsi" w:hAnsiTheme="majorHAnsi" w:cs="Arial"/>
          <w:color w:val="000000" w:themeColor="text1"/>
        </w:rPr>
        <w:t xml:space="preserve"> powinna być wystawiona</w:t>
      </w:r>
      <w:r w:rsidRPr="001B4C04">
        <w:rPr>
          <w:rFonts w:asciiTheme="majorHAnsi" w:hAnsiTheme="majorHAnsi" w:cs="Arial"/>
          <w:color w:val="000000" w:themeColor="text1"/>
        </w:rPr>
        <w:t xml:space="preserve"> w dacie sprzedaży, tj. dokonania dostawy towaru lub wykonania usługi, jednak nie </w:t>
      </w:r>
      <w:r w:rsidR="00C45183" w:rsidRPr="001B4C04">
        <w:rPr>
          <w:rFonts w:asciiTheme="majorHAnsi" w:hAnsiTheme="majorHAnsi" w:cs="Arial"/>
          <w:color w:val="000000" w:themeColor="text1"/>
        </w:rPr>
        <w:t>później</w:t>
      </w:r>
      <w:r w:rsidRPr="001B4C04">
        <w:rPr>
          <w:rFonts w:asciiTheme="majorHAnsi" w:hAnsiTheme="majorHAnsi" w:cs="Arial"/>
          <w:color w:val="000000" w:themeColor="text1"/>
        </w:rPr>
        <w:t xml:space="preserve"> niż do </w:t>
      </w:r>
      <w:r w:rsidR="00C45183" w:rsidRPr="001B4C04">
        <w:rPr>
          <w:rFonts w:asciiTheme="majorHAnsi" w:hAnsiTheme="majorHAnsi" w:cs="Arial"/>
          <w:color w:val="000000" w:themeColor="text1"/>
        </w:rPr>
        <w:t xml:space="preserve"> 15</w:t>
      </w:r>
      <w:r w:rsidRPr="001B4C04">
        <w:rPr>
          <w:rFonts w:asciiTheme="majorHAnsi" w:hAnsiTheme="majorHAnsi" w:cs="Arial"/>
          <w:color w:val="000000" w:themeColor="text1"/>
        </w:rPr>
        <w:t>.</w:t>
      </w:r>
      <w:r w:rsidR="00C45183" w:rsidRPr="001B4C04">
        <w:rPr>
          <w:rFonts w:asciiTheme="majorHAnsi" w:hAnsiTheme="majorHAnsi" w:cs="Arial"/>
          <w:color w:val="000000" w:themeColor="text1"/>
        </w:rPr>
        <w:t xml:space="preserve"> </w:t>
      </w:r>
      <w:r w:rsidRPr="001B4C04">
        <w:rPr>
          <w:rFonts w:asciiTheme="majorHAnsi" w:hAnsiTheme="majorHAnsi" w:cs="Arial"/>
          <w:color w:val="000000" w:themeColor="text1"/>
        </w:rPr>
        <w:t>d</w:t>
      </w:r>
      <w:r w:rsidR="00C45183" w:rsidRPr="001B4C04">
        <w:rPr>
          <w:rFonts w:asciiTheme="majorHAnsi" w:hAnsiTheme="majorHAnsi" w:cs="Arial"/>
          <w:color w:val="000000" w:themeColor="text1"/>
        </w:rPr>
        <w:t>ni</w:t>
      </w:r>
      <w:r w:rsidRPr="001B4C04">
        <w:rPr>
          <w:rFonts w:asciiTheme="majorHAnsi" w:hAnsiTheme="majorHAnsi" w:cs="Arial"/>
          <w:color w:val="000000" w:themeColor="text1"/>
        </w:rPr>
        <w:t xml:space="preserve">a miesiąca następującego </w:t>
      </w:r>
      <w:r w:rsidRPr="001B4C04">
        <w:rPr>
          <w:rFonts w:asciiTheme="majorHAnsi" w:hAnsiTheme="majorHAnsi" w:cs="Arial"/>
          <w:color w:val="000000" w:themeColor="text1"/>
        </w:rPr>
        <w:lastRenderedPageBreak/>
        <w:t xml:space="preserve">po miesiącu </w:t>
      </w:r>
      <w:r w:rsidR="00C45183" w:rsidRPr="001B4C04">
        <w:rPr>
          <w:rFonts w:asciiTheme="majorHAnsi" w:hAnsiTheme="majorHAnsi" w:cs="Arial"/>
          <w:color w:val="000000" w:themeColor="text1"/>
        </w:rPr>
        <w:t>, w którym nastąpiła sprzedaż towaru lub wykonanie usługi</w:t>
      </w:r>
      <w:r w:rsidR="00AB2D77" w:rsidRPr="001B4C04">
        <w:rPr>
          <w:rFonts w:asciiTheme="majorHAnsi" w:hAnsiTheme="majorHAnsi" w:cs="Arial"/>
          <w:color w:val="000000" w:themeColor="text1"/>
        </w:rPr>
        <w:t xml:space="preserve"> i nie wcześniej niż </w:t>
      </w:r>
      <w:r w:rsidR="00981DC3" w:rsidRPr="001B4C04">
        <w:rPr>
          <w:rFonts w:asciiTheme="majorHAnsi" w:hAnsiTheme="majorHAnsi" w:cs="Arial"/>
          <w:color w:val="000000" w:themeColor="text1"/>
        </w:rPr>
        <w:t xml:space="preserve"> na 30 dni przed dokonaniem dostawy towaru lub wykonaniem usługi.</w:t>
      </w:r>
    </w:p>
    <w:p w:rsidR="00C45183" w:rsidRPr="001B4C04" w:rsidRDefault="00AB2D77" w:rsidP="007C16F7">
      <w:pPr>
        <w:pStyle w:val="Akapitzlist"/>
        <w:tabs>
          <w:tab w:val="num" w:pos="1080"/>
        </w:tabs>
        <w:spacing w:line="240" w:lineRule="auto"/>
        <w:ind w:left="636"/>
        <w:jc w:val="both"/>
        <w:rPr>
          <w:rFonts w:asciiTheme="majorHAnsi" w:hAnsiTheme="majorHAnsi" w:cs="Arial"/>
          <w:color w:val="000000" w:themeColor="text1"/>
        </w:rPr>
      </w:pPr>
      <w:r w:rsidRPr="001B4C04">
        <w:rPr>
          <w:rFonts w:asciiTheme="majorHAnsi" w:hAnsiTheme="majorHAnsi" w:cs="Arial"/>
          <w:color w:val="000000" w:themeColor="text1"/>
        </w:rPr>
        <w:t xml:space="preserve"> Przez dostawę (sprzedaż) towarów należy rozumieć przeniesienie prawa do rozporządzania towarem jako właściciel.</w:t>
      </w:r>
    </w:p>
    <w:p w:rsidR="001B4C04" w:rsidRPr="001B4C04" w:rsidRDefault="001B4C04" w:rsidP="00E131A7">
      <w:pPr>
        <w:pStyle w:val="Akapitzlist"/>
        <w:tabs>
          <w:tab w:val="num" w:pos="1080"/>
        </w:tabs>
        <w:spacing w:line="240" w:lineRule="auto"/>
        <w:ind w:left="636"/>
        <w:jc w:val="both"/>
        <w:rPr>
          <w:rFonts w:asciiTheme="majorHAnsi" w:hAnsiTheme="majorHAnsi" w:cs="Arial"/>
          <w:color w:val="000000" w:themeColor="text1"/>
        </w:rPr>
      </w:pPr>
      <w:r w:rsidRPr="001B4C04">
        <w:rPr>
          <w:rFonts w:asciiTheme="majorHAnsi" w:hAnsiTheme="majorHAnsi" w:cs="Arial"/>
          <w:color w:val="000000" w:themeColor="text1"/>
        </w:rPr>
        <w:t>Do dokonania dostawy towarów dochodzi najczęściej na skutek fizycznego wydania towarów nabywcy lub osobie uprawnionej do odebrania towaru w imieniu nabywcy.</w:t>
      </w:r>
    </w:p>
    <w:p w:rsidR="001B4C04" w:rsidRPr="001B4C04" w:rsidRDefault="001B4C04" w:rsidP="00E131A7">
      <w:pPr>
        <w:pStyle w:val="Akapitzlist"/>
        <w:tabs>
          <w:tab w:val="num" w:pos="1080"/>
        </w:tabs>
        <w:spacing w:line="240" w:lineRule="auto"/>
        <w:ind w:left="636"/>
        <w:jc w:val="both"/>
        <w:rPr>
          <w:rFonts w:asciiTheme="majorHAnsi" w:hAnsiTheme="majorHAnsi" w:cs="Arial"/>
          <w:color w:val="000000" w:themeColor="text1"/>
        </w:rPr>
      </w:pPr>
      <w:r w:rsidRPr="001B4C04">
        <w:rPr>
          <w:rFonts w:asciiTheme="majorHAnsi" w:hAnsiTheme="majorHAnsi" w:cs="Arial"/>
          <w:color w:val="000000" w:themeColor="text1"/>
        </w:rPr>
        <w:t xml:space="preserve">Usługa jest wykonana w momencie, gdy usługodawca zrealizuje wszystkie czynności składające się na określony rodzaj usługi. </w:t>
      </w:r>
    </w:p>
    <w:p w:rsidR="001B4C04" w:rsidRDefault="001B4C04" w:rsidP="00E131A7">
      <w:pPr>
        <w:pStyle w:val="Akapitzlist"/>
        <w:tabs>
          <w:tab w:val="num" w:pos="1080"/>
        </w:tabs>
        <w:spacing w:line="240" w:lineRule="auto"/>
        <w:ind w:left="636"/>
        <w:jc w:val="both"/>
        <w:rPr>
          <w:rFonts w:asciiTheme="majorHAnsi" w:hAnsiTheme="majorHAnsi" w:cs="Arial"/>
          <w:color w:val="000000" w:themeColor="text1"/>
        </w:rPr>
      </w:pPr>
      <w:r w:rsidRPr="001B4C04">
        <w:rPr>
          <w:rFonts w:asciiTheme="majorHAnsi" w:hAnsiTheme="majorHAnsi" w:cs="Arial"/>
          <w:color w:val="000000" w:themeColor="text1"/>
        </w:rPr>
        <w:t>Jeżeli wykonanie usługi potwierdzane jest protokołem odbioru, usługę uznaje się za wykonaną z chwilą podpisania protokołu odbioru.</w:t>
      </w:r>
    </w:p>
    <w:p w:rsidR="00410F2F" w:rsidRDefault="00410F2F" w:rsidP="00E131A7">
      <w:pPr>
        <w:pStyle w:val="Akapitzlist"/>
        <w:tabs>
          <w:tab w:val="num" w:pos="1080"/>
        </w:tabs>
        <w:spacing w:line="240" w:lineRule="auto"/>
        <w:ind w:left="636"/>
        <w:jc w:val="both"/>
        <w:rPr>
          <w:rFonts w:asciiTheme="majorHAnsi" w:hAnsiTheme="majorHAnsi" w:cs="Arial"/>
          <w:color w:val="000000" w:themeColor="text1"/>
        </w:rPr>
      </w:pPr>
      <w:r>
        <w:rPr>
          <w:rFonts w:asciiTheme="majorHAnsi" w:hAnsiTheme="majorHAnsi" w:cs="Arial"/>
          <w:color w:val="000000" w:themeColor="text1"/>
        </w:rPr>
        <w:t>Usługi przyjmowane częściowo – jeżeli strony ustalą, że świadczona usługa jest przyjmowana częściowo , oraz określą dla przyjmowanych części usługi zapłatę, wówczas obowiązek podatkowy powstaje z chwilą wykonania części usługi.</w:t>
      </w:r>
    </w:p>
    <w:p w:rsidR="00410F2F" w:rsidRPr="001B4C04" w:rsidRDefault="00410F2F" w:rsidP="00E131A7">
      <w:pPr>
        <w:pStyle w:val="Akapitzlist"/>
        <w:tabs>
          <w:tab w:val="num" w:pos="1080"/>
        </w:tabs>
        <w:spacing w:line="240" w:lineRule="auto"/>
        <w:ind w:left="636"/>
        <w:jc w:val="both"/>
        <w:rPr>
          <w:rFonts w:asciiTheme="majorHAnsi" w:hAnsiTheme="majorHAnsi" w:cs="Arial"/>
          <w:color w:val="000000" w:themeColor="text1"/>
        </w:rPr>
      </w:pPr>
      <w:r>
        <w:rPr>
          <w:rFonts w:asciiTheme="majorHAnsi" w:hAnsiTheme="majorHAnsi" w:cs="Arial"/>
          <w:color w:val="000000" w:themeColor="text1"/>
        </w:rPr>
        <w:t>Czynności rozliczane w okresach rozliczeniowych- usługę ,dla której w związku z jej świadczeniem ustalane są następujące po sobie terminy płatności lub rozliczeń, uznaje się za wykonaną z upływem każdego okresu , dla którego odnoszą się te płatności lub rozliczenia. Usługę świadczoną w sposób ciągły przez okres dłuższy niż rok, dla której w związku z jej świadczeniem w danym roku nie upływają terminy płatności lub rozliczeń, uznaje się za wykonaną z u</w:t>
      </w:r>
      <w:r w:rsidR="00356A9B">
        <w:rPr>
          <w:rFonts w:asciiTheme="majorHAnsi" w:hAnsiTheme="majorHAnsi" w:cs="Arial"/>
          <w:color w:val="000000" w:themeColor="text1"/>
        </w:rPr>
        <w:t>pływem każdego roku podatkowego, do momentu zakończenia świadczenia tej usługi.</w:t>
      </w:r>
    </w:p>
    <w:p w:rsidR="003C37AB" w:rsidRPr="001B4C04" w:rsidRDefault="003C37AB" w:rsidP="008D1605">
      <w:pPr>
        <w:numPr>
          <w:ilvl w:val="0"/>
          <w:numId w:val="9"/>
        </w:numPr>
        <w:tabs>
          <w:tab w:val="num" w:pos="1080"/>
        </w:tabs>
        <w:jc w:val="both"/>
        <w:rPr>
          <w:rFonts w:asciiTheme="majorHAnsi" w:hAnsiTheme="majorHAnsi" w:cs="Arial"/>
          <w:color w:val="000000" w:themeColor="text1"/>
          <w:sz w:val="22"/>
          <w:szCs w:val="22"/>
        </w:rPr>
      </w:pPr>
      <w:r w:rsidRPr="001B4C04">
        <w:rPr>
          <w:rFonts w:asciiTheme="majorHAnsi" w:hAnsiTheme="majorHAnsi" w:cs="Arial"/>
          <w:color w:val="000000" w:themeColor="text1"/>
          <w:sz w:val="22"/>
          <w:szCs w:val="22"/>
        </w:rPr>
        <w:t xml:space="preserve">Faktury zaliczkowe </w:t>
      </w:r>
    </w:p>
    <w:p w:rsidR="00C45183" w:rsidRPr="001B4C04" w:rsidRDefault="003C37AB" w:rsidP="00E131A7">
      <w:pPr>
        <w:tabs>
          <w:tab w:val="num" w:pos="1080"/>
        </w:tabs>
        <w:ind w:left="636"/>
        <w:jc w:val="both"/>
        <w:rPr>
          <w:rFonts w:asciiTheme="majorHAnsi" w:hAnsiTheme="majorHAnsi" w:cs="Arial"/>
          <w:color w:val="000000" w:themeColor="text1"/>
          <w:sz w:val="22"/>
          <w:szCs w:val="22"/>
        </w:rPr>
      </w:pPr>
      <w:r w:rsidRPr="001B4C04">
        <w:rPr>
          <w:rFonts w:asciiTheme="majorHAnsi" w:hAnsiTheme="majorHAnsi" w:cs="Arial"/>
          <w:color w:val="000000" w:themeColor="text1"/>
          <w:sz w:val="22"/>
          <w:szCs w:val="22"/>
        </w:rPr>
        <w:t xml:space="preserve"> w</w:t>
      </w:r>
      <w:r w:rsidR="00C45183" w:rsidRPr="001B4C04">
        <w:rPr>
          <w:rFonts w:asciiTheme="majorHAnsi" w:hAnsiTheme="majorHAnsi" w:cs="Arial"/>
          <w:color w:val="000000" w:themeColor="text1"/>
          <w:sz w:val="22"/>
          <w:szCs w:val="22"/>
        </w:rPr>
        <w:t xml:space="preserve"> przypadku otrzymania części lub całości należności przed wydaniem towaru lub wykonaniem usługi (przedpłaty, zaliczki, zadatku, raty) jednostka powinna wystawić fakturę  „zaliczka” nie później niż </w:t>
      </w:r>
      <w:r w:rsidR="00660B44" w:rsidRPr="001B4C04">
        <w:rPr>
          <w:rFonts w:asciiTheme="majorHAnsi" w:hAnsiTheme="majorHAnsi" w:cs="Arial"/>
          <w:color w:val="000000" w:themeColor="text1"/>
          <w:sz w:val="22"/>
          <w:szCs w:val="22"/>
        </w:rPr>
        <w:t xml:space="preserve">do 15.dnia </w:t>
      </w:r>
      <w:r w:rsidR="00E55EA6" w:rsidRPr="001B4C04">
        <w:rPr>
          <w:rFonts w:asciiTheme="majorHAnsi" w:hAnsiTheme="majorHAnsi" w:cs="Arial"/>
          <w:color w:val="000000" w:themeColor="text1"/>
          <w:sz w:val="22"/>
          <w:szCs w:val="22"/>
        </w:rPr>
        <w:t xml:space="preserve">od zakończenia </w:t>
      </w:r>
      <w:r w:rsidR="00660B44" w:rsidRPr="001B4C04">
        <w:rPr>
          <w:rFonts w:asciiTheme="majorHAnsi" w:hAnsiTheme="majorHAnsi" w:cs="Arial"/>
          <w:color w:val="000000" w:themeColor="text1"/>
          <w:sz w:val="22"/>
          <w:szCs w:val="22"/>
        </w:rPr>
        <w:t>miesiąca</w:t>
      </w:r>
      <w:r w:rsidR="00E55EA6" w:rsidRPr="001B4C04">
        <w:rPr>
          <w:rFonts w:asciiTheme="majorHAnsi" w:hAnsiTheme="majorHAnsi" w:cs="Arial"/>
          <w:color w:val="000000" w:themeColor="text1"/>
          <w:sz w:val="22"/>
          <w:szCs w:val="22"/>
        </w:rPr>
        <w:t>, w którym</w:t>
      </w:r>
      <w:r w:rsidR="00C45183" w:rsidRPr="001B4C04">
        <w:rPr>
          <w:rFonts w:asciiTheme="majorHAnsi" w:hAnsiTheme="majorHAnsi" w:cs="Arial"/>
          <w:color w:val="000000" w:themeColor="text1"/>
          <w:sz w:val="22"/>
          <w:szCs w:val="22"/>
        </w:rPr>
        <w:t xml:space="preserve"> otrzymano część lub całość zapłaty. </w:t>
      </w:r>
      <w:r w:rsidR="001B4C04" w:rsidRPr="001B4C04">
        <w:rPr>
          <w:rFonts w:asciiTheme="majorHAnsi" w:hAnsiTheme="majorHAnsi" w:cs="Arial"/>
          <w:color w:val="000000" w:themeColor="text1"/>
          <w:sz w:val="22"/>
          <w:szCs w:val="22"/>
        </w:rPr>
        <w:t>Z</w:t>
      </w:r>
      <w:r w:rsidR="00763269" w:rsidRPr="001B4C04">
        <w:rPr>
          <w:rFonts w:asciiTheme="majorHAnsi" w:hAnsiTheme="majorHAnsi" w:cs="Arial"/>
          <w:color w:val="000000" w:themeColor="text1"/>
          <w:sz w:val="22"/>
          <w:szCs w:val="22"/>
        </w:rPr>
        <w:t xml:space="preserve">aleca się </w:t>
      </w:r>
      <w:r w:rsidR="00C45183" w:rsidRPr="001B4C04">
        <w:rPr>
          <w:rFonts w:asciiTheme="majorHAnsi" w:hAnsiTheme="majorHAnsi" w:cs="Arial"/>
          <w:color w:val="000000" w:themeColor="text1"/>
          <w:sz w:val="22"/>
          <w:szCs w:val="22"/>
        </w:rPr>
        <w:t>,</w:t>
      </w:r>
      <w:r w:rsidR="00763269" w:rsidRPr="001B4C04">
        <w:rPr>
          <w:rFonts w:asciiTheme="majorHAnsi" w:hAnsiTheme="majorHAnsi" w:cs="Arial"/>
          <w:color w:val="000000" w:themeColor="text1"/>
          <w:sz w:val="22"/>
          <w:szCs w:val="22"/>
        </w:rPr>
        <w:t xml:space="preserve"> aby </w:t>
      </w:r>
      <w:r w:rsidR="00C45183" w:rsidRPr="001B4C04">
        <w:rPr>
          <w:rFonts w:asciiTheme="majorHAnsi" w:hAnsiTheme="majorHAnsi" w:cs="Arial"/>
          <w:color w:val="000000" w:themeColor="text1"/>
          <w:sz w:val="22"/>
          <w:szCs w:val="22"/>
        </w:rPr>
        <w:t xml:space="preserve"> jednostka  wystawi</w:t>
      </w:r>
      <w:r w:rsidR="00763269" w:rsidRPr="001B4C04">
        <w:rPr>
          <w:rFonts w:asciiTheme="majorHAnsi" w:hAnsiTheme="majorHAnsi" w:cs="Arial"/>
          <w:color w:val="000000" w:themeColor="text1"/>
          <w:sz w:val="22"/>
          <w:szCs w:val="22"/>
        </w:rPr>
        <w:t>ła</w:t>
      </w:r>
      <w:r w:rsidR="00C45183" w:rsidRPr="001B4C04">
        <w:rPr>
          <w:rFonts w:asciiTheme="majorHAnsi" w:hAnsiTheme="majorHAnsi" w:cs="Arial"/>
          <w:color w:val="000000" w:themeColor="text1"/>
          <w:sz w:val="22"/>
          <w:szCs w:val="22"/>
        </w:rPr>
        <w:t xml:space="preserve"> fakturę  „zaliczka” w tym samym miesiącu, w którym środki pieniężne wpłynęły na rachunek bankowy uczelni. </w:t>
      </w:r>
    </w:p>
    <w:p w:rsidR="00C45183" w:rsidRPr="00367F3D" w:rsidRDefault="00C45183" w:rsidP="008D1605">
      <w:pPr>
        <w:numPr>
          <w:ilvl w:val="0"/>
          <w:numId w:val="10"/>
        </w:numPr>
        <w:tabs>
          <w:tab w:val="clear" w:pos="720"/>
          <w:tab w:val="num" w:pos="1440"/>
        </w:tabs>
        <w:ind w:left="1440"/>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otrzymanie każdej kolejnej zaliczki powoduje konieczność wystawienia faktury  „zaliczka”; </w:t>
      </w:r>
    </w:p>
    <w:p w:rsidR="00C45183" w:rsidRPr="00367F3D" w:rsidRDefault="00C45183" w:rsidP="008D1605">
      <w:pPr>
        <w:numPr>
          <w:ilvl w:val="0"/>
          <w:numId w:val="10"/>
        </w:numPr>
        <w:tabs>
          <w:tab w:val="clear" w:pos="720"/>
          <w:tab w:val="num" w:pos="1440"/>
        </w:tabs>
        <w:ind w:left="1440"/>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jeżeli faktury dokumentujące pobranie zaliczek nie obejmują całej ceny brutto, jednostka po wydaniu towaru lub wykonaniu usługi ma obowiązek wystawić fakturę końcową na kwotę wynikającą z różnicy między ceną towaru lub usługi, a sumą kwot z wystawionych dotychczas faktur zaliczkowych. Faktura taka powinna zawierać numery faktur zaliczkowych wystawionych przed wydaniem towaru lub wykonaniem usługi wraz z podaniem ich kwot;</w:t>
      </w:r>
    </w:p>
    <w:p w:rsidR="00C45183" w:rsidRPr="00367F3D" w:rsidRDefault="00C45183" w:rsidP="008D1605">
      <w:pPr>
        <w:numPr>
          <w:ilvl w:val="0"/>
          <w:numId w:val="10"/>
        </w:numPr>
        <w:tabs>
          <w:tab w:val="clear" w:pos="720"/>
          <w:tab w:val="num" w:pos="1440"/>
        </w:tabs>
        <w:ind w:left="1440"/>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jeżeli faktury zaliczkowe dokumentujące otrzymanie należności obejmują całą cenę brutto towaru lub usługi, jednostka po wydaniu towaru lub wykonani</w:t>
      </w:r>
      <w:r w:rsidR="00EC46D9">
        <w:rPr>
          <w:rFonts w:asciiTheme="majorHAnsi" w:hAnsiTheme="majorHAnsi" w:cs="Arial"/>
          <w:color w:val="000000" w:themeColor="text1"/>
          <w:sz w:val="22"/>
          <w:szCs w:val="22"/>
        </w:rPr>
        <w:t>u</w:t>
      </w:r>
      <w:r w:rsidRPr="00367F3D">
        <w:rPr>
          <w:rFonts w:asciiTheme="majorHAnsi" w:hAnsiTheme="majorHAnsi" w:cs="Arial"/>
          <w:color w:val="000000" w:themeColor="text1"/>
          <w:sz w:val="22"/>
          <w:szCs w:val="22"/>
        </w:rPr>
        <w:t xml:space="preserve"> usługi nie wystawia faktury  końcowej;</w:t>
      </w:r>
    </w:p>
    <w:p w:rsidR="0026032E" w:rsidRPr="00367F3D" w:rsidRDefault="0026032E" w:rsidP="00E131A7">
      <w:pPr>
        <w:ind w:left="720"/>
        <w:jc w:val="both"/>
        <w:rPr>
          <w:rFonts w:asciiTheme="majorHAnsi" w:hAnsiTheme="majorHAnsi" w:cs="Arial"/>
          <w:color w:val="000000" w:themeColor="text1"/>
          <w:sz w:val="22"/>
          <w:szCs w:val="22"/>
        </w:rPr>
      </w:pPr>
      <w:r w:rsidRPr="00367F3D">
        <w:rPr>
          <w:rFonts w:asciiTheme="majorHAnsi" w:hAnsiTheme="majorHAnsi"/>
          <w:color w:val="000000" w:themeColor="text1"/>
          <w:sz w:val="22"/>
          <w:szCs w:val="22"/>
        </w:rPr>
        <w:t xml:space="preserve">     </w:t>
      </w:r>
      <w:r w:rsidR="001B4C04">
        <w:rPr>
          <w:rFonts w:asciiTheme="majorHAnsi" w:hAnsiTheme="majorHAnsi"/>
          <w:color w:val="000000" w:themeColor="text1"/>
          <w:sz w:val="22"/>
          <w:szCs w:val="22"/>
        </w:rPr>
        <w:t xml:space="preserve"> </w:t>
      </w:r>
      <w:r w:rsidRPr="00367F3D">
        <w:rPr>
          <w:rFonts w:asciiTheme="majorHAnsi" w:hAnsiTheme="majorHAnsi"/>
          <w:color w:val="000000" w:themeColor="text1"/>
          <w:sz w:val="22"/>
          <w:szCs w:val="22"/>
        </w:rPr>
        <w:t xml:space="preserve"> </w:t>
      </w:r>
      <w:r w:rsidRPr="00367F3D">
        <w:rPr>
          <w:rFonts w:ascii="Times New Roman" w:hAnsi="Times New Roman"/>
          <w:color w:val="000000" w:themeColor="text1"/>
          <w:sz w:val="22"/>
          <w:szCs w:val="22"/>
        </w:rPr>
        <w:t>▪</w:t>
      </w:r>
      <w:r w:rsidRPr="00367F3D">
        <w:rPr>
          <w:rFonts w:asciiTheme="majorHAnsi" w:hAnsiTheme="majorHAnsi" w:cs="Arial"/>
          <w:color w:val="000000" w:themeColor="text1"/>
          <w:sz w:val="22"/>
          <w:szCs w:val="22"/>
        </w:rPr>
        <w:t xml:space="preserve">   </w:t>
      </w:r>
      <w:r w:rsidR="001B4C04">
        <w:rPr>
          <w:rFonts w:asciiTheme="majorHAnsi" w:hAnsiTheme="majorHAnsi" w:cs="Arial"/>
          <w:color w:val="000000" w:themeColor="text1"/>
          <w:sz w:val="22"/>
          <w:szCs w:val="22"/>
        </w:rPr>
        <w:t xml:space="preserve">  </w:t>
      </w:r>
      <w:r w:rsidR="00C45183" w:rsidRPr="00367F3D">
        <w:rPr>
          <w:rFonts w:asciiTheme="majorHAnsi" w:hAnsiTheme="majorHAnsi" w:cs="Arial"/>
          <w:color w:val="000000" w:themeColor="text1"/>
          <w:sz w:val="22"/>
          <w:szCs w:val="22"/>
        </w:rPr>
        <w:t xml:space="preserve">o wpływie przedpłaty , zaliczki na zakup określonego towaru lub usługi, </w:t>
      </w:r>
      <w:r w:rsidRPr="00367F3D">
        <w:rPr>
          <w:rFonts w:asciiTheme="majorHAnsi" w:hAnsiTheme="majorHAnsi" w:cs="Arial"/>
          <w:color w:val="000000" w:themeColor="text1"/>
          <w:sz w:val="22"/>
          <w:szCs w:val="22"/>
        </w:rPr>
        <w:t xml:space="preserve">           </w:t>
      </w:r>
    </w:p>
    <w:p w:rsidR="0026032E" w:rsidRPr="00367F3D" w:rsidRDefault="0026032E" w:rsidP="00E131A7">
      <w:pPr>
        <w:ind w:left="720"/>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            </w:t>
      </w:r>
      <w:r w:rsidR="001B4C04">
        <w:rPr>
          <w:rFonts w:asciiTheme="majorHAnsi" w:hAnsiTheme="majorHAnsi" w:cs="Arial"/>
          <w:color w:val="000000" w:themeColor="text1"/>
          <w:sz w:val="22"/>
          <w:szCs w:val="22"/>
        </w:rPr>
        <w:t xml:space="preserve"> </w:t>
      </w:r>
      <w:r w:rsidR="00C45183" w:rsidRPr="00367F3D">
        <w:rPr>
          <w:rFonts w:asciiTheme="majorHAnsi" w:hAnsiTheme="majorHAnsi" w:cs="Arial"/>
          <w:color w:val="000000" w:themeColor="text1"/>
          <w:sz w:val="22"/>
          <w:szCs w:val="22"/>
        </w:rPr>
        <w:t xml:space="preserve">pracownik Działu Finansowo-Księgowego każdorazowo będzie informował </w:t>
      </w:r>
    </w:p>
    <w:p w:rsidR="00763269" w:rsidRPr="001B4C04" w:rsidRDefault="0026032E" w:rsidP="00E131A7">
      <w:pPr>
        <w:ind w:left="720"/>
        <w:jc w:val="both"/>
        <w:rPr>
          <w:rFonts w:asciiTheme="majorHAnsi" w:hAnsiTheme="majorHAnsi" w:cs="Arial"/>
          <w:color w:val="000000" w:themeColor="text1"/>
          <w:sz w:val="22"/>
          <w:szCs w:val="22"/>
        </w:rPr>
      </w:pPr>
      <w:r w:rsidRPr="001B4C04">
        <w:rPr>
          <w:rFonts w:asciiTheme="majorHAnsi" w:hAnsiTheme="majorHAnsi" w:cs="Arial"/>
          <w:color w:val="000000" w:themeColor="text1"/>
          <w:sz w:val="22"/>
          <w:szCs w:val="22"/>
        </w:rPr>
        <w:t xml:space="preserve">           </w:t>
      </w:r>
      <w:r w:rsidR="001B4C04" w:rsidRPr="001B4C04">
        <w:rPr>
          <w:rFonts w:asciiTheme="majorHAnsi" w:hAnsiTheme="majorHAnsi" w:cs="Arial"/>
          <w:color w:val="000000" w:themeColor="text1"/>
          <w:sz w:val="22"/>
          <w:szCs w:val="22"/>
        </w:rPr>
        <w:t xml:space="preserve">  </w:t>
      </w:r>
      <w:r w:rsidR="00C45183" w:rsidRPr="001B4C04">
        <w:rPr>
          <w:rFonts w:asciiTheme="majorHAnsi" w:hAnsiTheme="majorHAnsi" w:cs="Arial"/>
          <w:color w:val="000000" w:themeColor="text1"/>
          <w:sz w:val="22"/>
          <w:szCs w:val="22"/>
        </w:rPr>
        <w:t>jednostki organizacyjne świadczące usługi , których dotyczy dana wpłata.</w:t>
      </w:r>
    </w:p>
    <w:p w:rsidR="0026032E" w:rsidRPr="001B4C04" w:rsidRDefault="0026032E" w:rsidP="00E131A7">
      <w:pPr>
        <w:pStyle w:val="Akapitzlist"/>
        <w:spacing w:line="240" w:lineRule="auto"/>
        <w:ind w:left="636"/>
        <w:jc w:val="both"/>
        <w:rPr>
          <w:rFonts w:asciiTheme="majorHAnsi" w:hAnsiTheme="majorHAnsi" w:cs="Arial"/>
          <w:color w:val="000000" w:themeColor="text1"/>
        </w:rPr>
      </w:pPr>
      <w:r w:rsidRPr="001B4C04">
        <w:rPr>
          <w:rFonts w:asciiTheme="majorHAnsi" w:hAnsiTheme="majorHAnsi" w:cs="Arial"/>
          <w:color w:val="000000" w:themeColor="text1"/>
        </w:rPr>
        <w:t>Faktur</w:t>
      </w:r>
      <w:r w:rsidR="00981DC3" w:rsidRPr="001B4C04">
        <w:rPr>
          <w:rFonts w:asciiTheme="majorHAnsi" w:hAnsiTheme="majorHAnsi" w:cs="Arial"/>
          <w:color w:val="000000" w:themeColor="text1"/>
        </w:rPr>
        <w:t>ę</w:t>
      </w:r>
      <w:r w:rsidRPr="001B4C04">
        <w:rPr>
          <w:rFonts w:asciiTheme="majorHAnsi" w:hAnsiTheme="majorHAnsi" w:cs="Arial"/>
          <w:color w:val="000000" w:themeColor="text1"/>
        </w:rPr>
        <w:t xml:space="preserve"> </w:t>
      </w:r>
      <w:r w:rsidR="00A161F2" w:rsidRPr="001B4C04">
        <w:rPr>
          <w:rFonts w:asciiTheme="majorHAnsi" w:hAnsiTheme="majorHAnsi" w:cs="Arial"/>
          <w:color w:val="000000" w:themeColor="text1"/>
        </w:rPr>
        <w:t xml:space="preserve">w przypadku zaliczek </w:t>
      </w:r>
      <w:r w:rsidR="00B05E3E" w:rsidRPr="001B4C04">
        <w:rPr>
          <w:rFonts w:asciiTheme="majorHAnsi" w:hAnsiTheme="majorHAnsi" w:cs="Arial"/>
          <w:color w:val="000000" w:themeColor="text1"/>
        </w:rPr>
        <w:t xml:space="preserve">lub otrzymania </w:t>
      </w:r>
      <w:r w:rsidR="005A2770" w:rsidRPr="001B4C04">
        <w:rPr>
          <w:rFonts w:asciiTheme="majorHAnsi" w:hAnsiTheme="majorHAnsi" w:cs="Arial"/>
          <w:color w:val="000000" w:themeColor="text1"/>
        </w:rPr>
        <w:t xml:space="preserve">części lub </w:t>
      </w:r>
      <w:r w:rsidR="00B05E3E" w:rsidRPr="001B4C04">
        <w:rPr>
          <w:rFonts w:asciiTheme="majorHAnsi" w:hAnsiTheme="majorHAnsi" w:cs="Arial"/>
          <w:color w:val="000000" w:themeColor="text1"/>
        </w:rPr>
        <w:t>całości zapłaty przed wydaniem towaru lub wykonaniem usługi m</w:t>
      </w:r>
      <w:r w:rsidR="00A161F2" w:rsidRPr="001B4C04">
        <w:rPr>
          <w:rFonts w:asciiTheme="majorHAnsi" w:hAnsiTheme="majorHAnsi" w:cs="Arial"/>
          <w:color w:val="000000" w:themeColor="text1"/>
        </w:rPr>
        <w:t>oż</w:t>
      </w:r>
      <w:r w:rsidR="00981DC3" w:rsidRPr="001B4C04">
        <w:rPr>
          <w:rFonts w:asciiTheme="majorHAnsi" w:hAnsiTheme="majorHAnsi" w:cs="Arial"/>
          <w:color w:val="000000" w:themeColor="text1"/>
        </w:rPr>
        <w:t>na</w:t>
      </w:r>
      <w:r w:rsidR="00A161F2" w:rsidRPr="001B4C04">
        <w:rPr>
          <w:rFonts w:asciiTheme="majorHAnsi" w:hAnsiTheme="majorHAnsi" w:cs="Arial"/>
          <w:color w:val="000000" w:themeColor="text1"/>
        </w:rPr>
        <w:t xml:space="preserve"> wystawi</w:t>
      </w:r>
      <w:r w:rsidR="00981DC3" w:rsidRPr="001B4C04">
        <w:rPr>
          <w:rFonts w:asciiTheme="majorHAnsi" w:hAnsiTheme="majorHAnsi" w:cs="Arial"/>
          <w:color w:val="000000" w:themeColor="text1"/>
        </w:rPr>
        <w:t xml:space="preserve">ć </w:t>
      </w:r>
      <w:r w:rsidR="00A161F2" w:rsidRPr="001B4C04">
        <w:rPr>
          <w:rFonts w:asciiTheme="majorHAnsi" w:hAnsiTheme="majorHAnsi" w:cs="Arial"/>
          <w:color w:val="000000" w:themeColor="text1"/>
        </w:rPr>
        <w:t xml:space="preserve"> </w:t>
      </w:r>
      <w:r w:rsidRPr="001B4C04">
        <w:rPr>
          <w:rFonts w:asciiTheme="majorHAnsi" w:hAnsiTheme="majorHAnsi" w:cs="Arial"/>
          <w:color w:val="000000" w:themeColor="text1"/>
        </w:rPr>
        <w:t xml:space="preserve"> na 30 dni przed otrzymaniem zaliczki</w:t>
      </w:r>
      <w:r w:rsidR="00B05E3E" w:rsidRPr="001B4C04">
        <w:rPr>
          <w:rFonts w:asciiTheme="majorHAnsi" w:hAnsiTheme="majorHAnsi" w:cs="Arial"/>
          <w:color w:val="000000" w:themeColor="text1"/>
        </w:rPr>
        <w:t>,</w:t>
      </w:r>
      <w:r w:rsidR="002F157A" w:rsidRPr="001B4C04">
        <w:rPr>
          <w:rFonts w:asciiTheme="majorHAnsi" w:hAnsiTheme="majorHAnsi" w:cs="Arial"/>
          <w:color w:val="000000" w:themeColor="text1"/>
        </w:rPr>
        <w:t xml:space="preserve"> </w:t>
      </w:r>
      <w:r w:rsidR="00B05E3E" w:rsidRPr="001B4C04">
        <w:rPr>
          <w:rFonts w:asciiTheme="majorHAnsi" w:hAnsiTheme="majorHAnsi" w:cs="Arial"/>
          <w:color w:val="000000" w:themeColor="text1"/>
        </w:rPr>
        <w:t>części lub całości zapłaty.</w:t>
      </w:r>
    </w:p>
    <w:p w:rsidR="0026032E" w:rsidRDefault="0026032E" w:rsidP="008D1605">
      <w:pPr>
        <w:pStyle w:val="Akapitzlist"/>
        <w:numPr>
          <w:ilvl w:val="0"/>
          <w:numId w:val="9"/>
        </w:numPr>
        <w:spacing w:line="240" w:lineRule="auto"/>
        <w:jc w:val="both"/>
        <w:rPr>
          <w:rFonts w:asciiTheme="majorHAnsi" w:hAnsiTheme="majorHAnsi" w:cs="Arial"/>
          <w:color w:val="000000" w:themeColor="text1"/>
        </w:rPr>
      </w:pPr>
      <w:r w:rsidRPr="001B4C04">
        <w:rPr>
          <w:rFonts w:asciiTheme="majorHAnsi" w:hAnsiTheme="majorHAnsi" w:cs="Arial"/>
          <w:color w:val="000000" w:themeColor="text1"/>
        </w:rPr>
        <w:t xml:space="preserve">Faktury wystawione przed terminem, jak również faktury wystawione do 15.dnia  miesiąca następującego po miesiącu , w którym nastąpiła sprzedaż towaru lub wykonanie usługi , nie wpływają na moment powstania obowiązku podatkowego, dlatego też w ewidencji prowadzonej dla potrzeb </w:t>
      </w:r>
      <w:r w:rsidR="00AB2D77" w:rsidRPr="001B4C04">
        <w:rPr>
          <w:rFonts w:asciiTheme="majorHAnsi" w:hAnsiTheme="majorHAnsi" w:cs="Arial"/>
          <w:color w:val="000000" w:themeColor="text1"/>
        </w:rPr>
        <w:t xml:space="preserve">sporządzenia </w:t>
      </w:r>
      <w:r w:rsidR="00AB2D77" w:rsidRPr="001B4C04">
        <w:rPr>
          <w:rFonts w:asciiTheme="majorHAnsi" w:hAnsiTheme="majorHAnsi" w:cs="Arial"/>
          <w:color w:val="000000" w:themeColor="text1"/>
          <w:u w:val="single"/>
        </w:rPr>
        <w:t xml:space="preserve">deklaracji </w:t>
      </w:r>
      <w:r w:rsidRPr="001B4C04">
        <w:rPr>
          <w:rFonts w:asciiTheme="majorHAnsi" w:hAnsiTheme="majorHAnsi" w:cs="Arial"/>
          <w:color w:val="000000" w:themeColor="text1"/>
          <w:u w:val="single"/>
        </w:rPr>
        <w:t xml:space="preserve"> VAT</w:t>
      </w:r>
      <w:r w:rsidRPr="001B4C04">
        <w:rPr>
          <w:rFonts w:asciiTheme="majorHAnsi" w:hAnsiTheme="majorHAnsi" w:cs="Arial"/>
          <w:color w:val="000000" w:themeColor="text1"/>
        </w:rPr>
        <w:t xml:space="preserve"> ujmuje się transakcje podlegające opodatkowaniu zgodnie z datą </w:t>
      </w:r>
      <w:r w:rsidR="007C16F7">
        <w:rPr>
          <w:rFonts w:asciiTheme="majorHAnsi" w:hAnsiTheme="majorHAnsi" w:cs="Arial"/>
          <w:color w:val="000000" w:themeColor="text1"/>
        </w:rPr>
        <w:t xml:space="preserve">sprzedaży , tj. </w:t>
      </w:r>
      <w:r w:rsidRPr="001B4C04">
        <w:rPr>
          <w:rFonts w:asciiTheme="majorHAnsi" w:hAnsiTheme="majorHAnsi" w:cs="Arial"/>
          <w:color w:val="000000" w:themeColor="text1"/>
        </w:rPr>
        <w:t>powstania obowiązku podatkowego, a nie datą wystawienia faktury</w:t>
      </w:r>
      <w:r w:rsidR="00AB2D77" w:rsidRPr="001B4C04">
        <w:rPr>
          <w:rFonts w:asciiTheme="majorHAnsi" w:hAnsiTheme="majorHAnsi" w:cs="Arial"/>
          <w:color w:val="000000" w:themeColor="text1"/>
        </w:rPr>
        <w:t>.</w:t>
      </w:r>
    </w:p>
    <w:p w:rsidR="00EC46D9" w:rsidRDefault="00EC46D9" w:rsidP="00EC46D9">
      <w:pPr>
        <w:pStyle w:val="Akapitzlist"/>
        <w:spacing w:line="240" w:lineRule="auto"/>
        <w:ind w:left="636"/>
        <w:jc w:val="both"/>
        <w:rPr>
          <w:rFonts w:asciiTheme="majorHAnsi" w:hAnsiTheme="majorHAnsi" w:cs="Arial"/>
          <w:color w:val="000000" w:themeColor="text1"/>
        </w:rPr>
      </w:pPr>
      <w:r>
        <w:rPr>
          <w:rFonts w:asciiTheme="majorHAnsi" w:hAnsiTheme="majorHAnsi" w:cs="Arial"/>
          <w:color w:val="000000" w:themeColor="text1"/>
        </w:rPr>
        <w:t>Zobowiązuje się jednostki organizacyjne UMB wystawiające faktury z tytułu sprzedaży do dokładnego monitorowania dnia faktycznej dostawy towarów lub wykonania usługi.</w:t>
      </w:r>
    </w:p>
    <w:p w:rsidR="007C16F7" w:rsidRPr="001B4C04" w:rsidRDefault="007C16F7" w:rsidP="008D1605">
      <w:pPr>
        <w:pStyle w:val="Akapitzlist"/>
        <w:numPr>
          <w:ilvl w:val="0"/>
          <w:numId w:val="9"/>
        </w:numPr>
        <w:spacing w:line="240" w:lineRule="auto"/>
        <w:jc w:val="both"/>
        <w:rPr>
          <w:rFonts w:asciiTheme="majorHAnsi" w:hAnsiTheme="majorHAnsi" w:cs="Arial"/>
          <w:color w:val="000000" w:themeColor="text1"/>
        </w:rPr>
      </w:pPr>
      <w:r>
        <w:rPr>
          <w:rFonts w:asciiTheme="majorHAnsi" w:hAnsiTheme="majorHAnsi" w:cs="Arial"/>
          <w:color w:val="000000" w:themeColor="text1"/>
        </w:rPr>
        <w:lastRenderedPageBreak/>
        <w:t>Zaleca się, aby jednostki organizacyjne UMB wystawiały i dostarczały nabywcy faktury w tym samym okresie rozliczeniowym , w którym powstaje obowiązek podatkowy z tytułu dostawy towarów i świadczenia usług.</w:t>
      </w:r>
    </w:p>
    <w:p w:rsidR="00A161F2" w:rsidRPr="001B4C04" w:rsidRDefault="00981DC3" w:rsidP="008D1605">
      <w:pPr>
        <w:pStyle w:val="Akapitzlist"/>
        <w:numPr>
          <w:ilvl w:val="0"/>
          <w:numId w:val="9"/>
        </w:numPr>
        <w:spacing w:line="240" w:lineRule="auto"/>
        <w:jc w:val="both"/>
        <w:rPr>
          <w:rFonts w:asciiTheme="majorHAnsi" w:hAnsiTheme="majorHAnsi" w:cs="Arial"/>
          <w:color w:val="000000" w:themeColor="text1"/>
        </w:rPr>
      </w:pPr>
      <w:r w:rsidRPr="001B4C04">
        <w:rPr>
          <w:rFonts w:asciiTheme="majorHAnsi" w:hAnsiTheme="majorHAnsi" w:cs="Arial"/>
          <w:color w:val="000000" w:themeColor="text1"/>
        </w:rPr>
        <w:t>S</w:t>
      </w:r>
      <w:r w:rsidR="00A161F2" w:rsidRPr="001B4C04">
        <w:rPr>
          <w:rFonts w:asciiTheme="majorHAnsi" w:hAnsiTheme="majorHAnsi" w:cs="Arial"/>
          <w:color w:val="000000" w:themeColor="text1"/>
        </w:rPr>
        <w:t>zczególne</w:t>
      </w:r>
      <w:r w:rsidRPr="001B4C04">
        <w:rPr>
          <w:rFonts w:asciiTheme="majorHAnsi" w:hAnsiTheme="majorHAnsi" w:cs="Arial"/>
          <w:color w:val="000000" w:themeColor="text1"/>
        </w:rPr>
        <w:t xml:space="preserve"> unormowania dotyczące terminów wystawiania faktur</w:t>
      </w:r>
      <w:r w:rsidR="001B4C04" w:rsidRPr="001B4C04">
        <w:rPr>
          <w:rFonts w:asciiTheme="majorHAnsi" w:hAnsiTheme="majorHAnsi" w:cs="Arial"/>
          <w:color w:val="000000" w:themeColor="text1"/>
        </w:rPr>
        <w:t>.</w:t>
      </w:r>
    </w:p>
    <w:p w:rsidR="007C16F7" w:rsidRDefault="00A161F2" w:rsidP="008D1605">
      <w:pPr>
        <w:pStyle w:val="Akapitzlist"/>
        <w:numPr>
          <w:ilvl w:val="0"/>
          <w:numId w:val="34"/>
        </w:numPr>
        <w:spacing w:line="240" w:lineRule="auto"/>
        <w:jc w:val="both"/>
        <w:rPr>
          <w:rFonts w:asciiTheme="majorHAnsi" w:hAnsiTheme="majorHAnsi" w:cs="Arial"/>
          <w:color w:val="000000" w:themeColor="text1"/>
        </w:rPr>
      </w:pPr>
      <w:r w:rsidRPr="001B4C04">
        <w:rPr>
          <w:rFonts w:asciiTheme="majorHAnsi" w:hAnsiTheme="majorHAnsi" w:cs="Arial"/>
          <w:color w:val="000000" w:themeColor="text1"/>
        </w:rPr>
        <w:t>fakturę wystawia się nie później niż:</w:t>
      </w:r>
    </w:p>
    <w:p w:rsidR="007C16F7" w:rsidRDefault="00A161F2" w:rsidP="008D1605">
      <w:pPr>
        <w:pStyle w:val="Akapitzlist"/>
        <w:numPr>
          <w:ilvl w:val="0"/>
          <w:numId w:val="35"/>
        </w:numPr>
        <w:jc w:val="both"/>
        <w:rPr>
          <w:rFonts w:asciiTheme="majorHAnsi" w:hAnsiTheme="majorHAnsi"/>
          <w:sz w:val="20"/>
          <w:szCs w:val="20"/>
        </w:rPr>
      </w:pPr>
      <w:r w:rsidRPr="00367F3D">
        <w:rPr>
          <w:rFonts w:asciiTheme="majorHAnsi" w:hAnsiTheme="majorHAnsi"/>
          <w:sz w:val="20"/>
          <w:szCs w:val="20"/>
        </w:rPr>
        <w:t xml:space="preserve"> 30 dnia od dnia wykonania usług – w przypadku świadczenia usług budowl</w:t>
      </w:r>
      <w:r w:rsidR="007C16F7">
        <w:rPr>
          <w:rFonts w:asciiTheme="majorHAnsi" w:hAnsiTheme="majorHAnsi"/>
          <w:sz w:val="20"/>
          <w:szCs w:val="20"/>
        </w:rPr>
        <w:t>anych lub budowlano-montażowych;</w:t>
      </w:r>
    </w:p>
    <w:p w:rsidR="007C16F7" w:rsidRDefault="00A161F2" w:rsidP="008D1605">
      <w:pPr>
        <w:pStyle w:val="Akapitzlist"/>
        <w:numPr>
          <w:ilvl w:val="0"/>
          <w:numId w:val="35"/>
        </w:numPr>
        <w:jc w:val="both"/>
        <w:rPr>
          <w:rFonts w:asciiTheme="majorHAnsi" w:hAnsiTheme="majorHAnsi"/>
          <w:sz w:val="20"/>
          <w:szCs w:val="20"/>
        </w:rPr>
      </w:pPr>
      <w:r w:rsidRPr="00367F3D">
        <w:rPr>
          <w:rFonts w:asciiTheme="majorHAnsi" w:hAnsiTheme="majorHAnsi"/>
          <w:sz w:val="20"/>
          <w:szCs w:val="20"/>
        </w:rPr>
        <w:t xml:space="preserve"> 60 dnia od dnia wydania towarów – w przypadku, dostawy książek drukowanych (z wyłączeniem map i ulotek) oraz gazet, czasopism i magazynów, drukowanych (PKWiU ex 58.13.1 i PKWiU ex 58.14.1);</w:t>
      </w:r>
    </w:p>
    <w:p w:rsidR="007C16F7" w:rsidRDefault="00A161F2" w:rsidP="008D1605">
      <w:pPr>
        <w:pStyle w:val="Akapitzlist"/>
        <w:numPr>
          <w:ilvl w:val="0"/>
          <w:numId w:val="35"/>
        </w:numPr>
        <w:jc w:val="both"/>
        <w:rPr>
          <w:rFonts w:asciiTheme="majorHAnsi" w:hAnsiTheme="majorHAnsi"/>
          <w:sz w:val="20"/>
          <w:szCs w:val="20"/>
        </w:rPr>
      </w:pPr>
      <w:r w:rsidRPr="00367F3D">
        <w:rPr>
          <w:rFonts w:asciiTheme="majorHAnsi" w:hAnsiTheme="majorHAnsi"/>
          <w:sz w:val="20"/>
          <w:szCs w:val="20"/>
        </w:rPr>
        <w:t xml:space="preserve"> 90 dnia od dnia wykonania czynności – polegających na drukowaniu książek (z wyłączeniem map i ulotek) oraz gazet, czasopism i magazynów (PKWiU ex 58.13.1 i PKWiU ex 58.14.1), z wyjątkiem usług, do których stosuje się art. 28b, stanowiących import usług.</w:t>
      </w:r>
    </w:p>
    <w:p w:rsidR="00A161F2" w:rsidRPr="007C16F7" w:rsidRDefault="00A161F2" w:rsidP="008D1605">
      <w:pPr>
        <w:pStyle w:val="Akapitzlist"/>
        <w:numPr>
          <w:ilvl w:val="0"/>
          <w:numId w:val="35"/>
        </w:numPr>
        <w:jc w:val="both"/>
        <w:rPr>
          <w:rFonts w:asciiTheme="majorHAnsi" w:hAnsiTheme="majorHAnsi" w:cs="Arial"/>
          <w:color w:val="000000" w:themeColor="text1"/>
        </w:rPr>
      </w:pPr>
      <w:r w:rsidRPr="00367F3D">
        <w:rPr>
          <w:rFonts w:asciiTheme="majorHAnsi" w:hAnsiTheme="majorHAnsi"/>
          <w:sz w:val="20"/>
          <w:szCs w:val="20"/>
        </w:rPr>
        <w:t xml:space="preserve"> 120 dnia od pierwszego wydania towarów – w przypadku dostawy książek drukowanych (z wyłączeniem map i ulotek) oraz gazet, czasopism i magazynów, drukowanych, gdy umowa przewiduje rozliczenie zwrotów wydawnictw.</w:t>
      </w:r>
    </w:p>
    <w:p w:rsidR="00207BE1" w:rsidRDefault="005A2770" w:rsidP="00207BE1">
      <w:pPr>
        <w:pStyle w:val="NormalnyWeb"/>
        <w:shd w:val="clear" w:color="auto" w:fill="FFFFFF"/>
        <w:ind w:left="996"/>
        <w:contextualSpacing/>
        <w:jc w:val="both"/>
        <w:rPr>
          <w:rFonts w:asciiTheme="majorHAnsi" w:hAnsiTheme="majorHAnsi"/>
          <w:sz w:val="22"/>
          <w:szCs w:val="22"/>
        </w:rPr>
      </w:pPr>
      <w:r w:rsidRPr="00367F3D">
        <w:rPr>
          <w:rFonts w:asciiTheme="majorHAnsi" w:hAnsiTheme="majorHAnsi"/>
          <w:sz w:val="22"/>
          <w:szCs w:val="22"/>
        </w:rPr>
        <w:t>Faktury</w:t>
      </w:r>
      <w:r w:rsidR="004218EB">
        <w:rPr>
          <w:rFonts w:asciiTheme="majorHAnsi" w:hAnsiTheme="majorHAnsi"/>
          <w:sz w:val="22"/>
          <w:szCs w:val="22"/>
        </w:rPr>
        <w:t xml:space="preserve"> </w:t>
      </w:r>
      <w:r w:rsidRPr="00367F3D">
        <w:rPr>
          <w:rFonts w:asciiTheme="majorHAnsi" w:hAnsiTheme="majorHAnsi"/>
          <w:sz w:val="22"/>
          <w:szCs w:val="22"/>
        </w:rPr>
        <w:t xml:space="preserve"> te </w:t>
      </w:r>
      <w:r w:rsidR="004218EB">
        <w:rPr>
          <w:rFonts w:asciiTheme="majorHAnsi" w:hAnsiTheme="majorHAnsi"/>
          <w:sz w:val="22"/>
          <w:szCs w:val="22"/>
        </w:rPr>
        <w:t xml:space="preserve"> </w:t>
      </w:r>
      <w:r w:rsidRPr="00367F3D">
        <w:rPr>
          <w:rFonts w:asciiTheme="majorHAnsi" w:hAnsiTheme="majorHAnsi"/>
          <w:sz w:val="22"/>
          <w:szCs w:val="22"/>
        </w:rPr>
        <w:t xml:space="preserve">nie </w:t>
      </w:r>
      <w:r w:rsidR="004218EB">
        <w:rPr>
          <w:rFonts w:asciiTheme="majorHAnsi" w:hAnsiTheme="majorHAnsi"/>
          <w:sz w:val="22"/>
          <w:szCs w:val="22"/>
        </w:rPr>
        <w:t xml:space="preserve"> </w:t>
      </w:r>
      <w:r w:rsidRPr="00367F3D">
        <w:rPr>
          <w:rFonts w:asciiTheme="majorHAnsi" w:hAnsiTheme="majorHAnsi"/>
          <w:sz w:val="22"/>
          <w:szCs w:val="22"/>
        </w:rPr>
        <w:t xml:space="preserve">mogą </w:t>
      </w:r>
      <w:r w:rsidR="004218EB">
        <w:rPr>
          <w:rFonts w:asciiTheme="majorHAnsi" w:hAnsiTheme="majorHAnsi"/>
          <w:sz w:val="22"/>
          <w:szCs w:val="22"/>
        </w:rPr>
        <w:t xml:space="preserve">  </w:t>
      </w:r>
      <w:r w:rsidRPr="00367F3D">
        <w:rPr>
          <w:rFonts w:asciiTheme="majorHAnsi" w:hAnsiTheme="majorHAnsi"/>
          <w:sz w:val="22"/>
          <w:szCs w:val="22"/>
        </w:rPr>
        <w:t xml:space="preserve">być </w:t>
      </w:r>
      <w:r w:rsidR="004218EB">
        <w:rPr>
          <w:rFonts w:asciiTheme="majorHAnsi" w:hAnsiTheme="majorHAnsi"/>
          <w:sz w:val="22"/>
          <w:szCs w:val="22"/>
        </w:rPr>
        <w:t xml:space="preserve">  </w:t>
      </w:r>
      <w:r w:rsidRPr="00367F3D">
        <w:rPr>
          <w:rFonts w:asciiTheme="majorHAnsi" w:hAnsiTheme="majorHAnsi"/>
          <w:sz w:val="22"/>
          <w:szCs w:val="22"/>
        </w:rPr>
        <w:t>wystawione</w:t>
      </w:r>
      <w:r w:rsidR="004218EB">
        <w:rPr>
          <w:rFonts w:asciiTheme="majorHAnsi" w:hAnsiTheme="majorHAnsi"/>
          <w:sz w:val="22"/>
          <w:szCs w:val="22"/>
        </w:rPr>
        <w:t xml:space="preserve">  </w:t>
      </w:r>
      <w:r w:rsidRPr="00367F3D">
        <w:rPr>
          <w:rFonts w:asciiTheme="majorHAnsi" w:hAnsiTheme="majorHAnsi"/>
          <w:sz w:val="22"/>
          <w:szCs w:val="22"/>
        </w:rPr>
        <w:t xml:space="preserve"> wcześni</w:t>
      </w:r>
      <w:r w:rsidR="00207BE1">
        <w:rPr>
          <w:rFonts w:asciiTheme="majorHAnsi" w:hAnsiTheme="majorHAnsi"/>
          <w:sz w:val="22"/>
          <w:szCs w:val="22"/>
        </w:rPr>
        <w:t>ej</w:t>
      </w:r>
      <w:r w:rsidR="004218EB">
        <w:rPr>
          <w:rFonts w:asciiTheme="majorHAnsi" w:hAnsiTheme="majorHAnsi"/>
          <w:sz w:val="22"/>
          <w:szCs w:val="22"/>
        </w:rPr>
        <w:t xml:space="preserve">  </w:t>
      </w:r>
      <w:r w:rsidR="00207BE1">
        <w:rPr>
          <w:rFonts w:asciiTheme="majorHAnsi" w:hAnsiTheme="majorHAnsi"/>
          <w:sz w:val="22"/>
          <w:szCs w:val="22"/>
        </w:rPr>
        <w:t xml:space="preserve"> niż</w:t>
      </w:r>
      <w:r w:rsidR="004218EB">
        <w:rPr>
          <w:rFonts w:asciiTheme="majorHAnsi" w:hAnsiTheme="majorHAnsi"/>
          <w:sz w:val="22"/>
          <w:szCs w:val="22"/>
        </w:rPr>
        <w:t xml:space="preserve"> </w:t>
      </w:r>
      <w:r w:rsidR="00207BE1">
        <w:rPr>
          <w:rFonts w:asciiTheme="majorHAnsi" w:hAnsiTheme="majorHAnsi"/>
          <w:sz w:val="22"/>
          <w:szCs w:val="22"/>
        </w:rPr>
        <w:t xml:space="preserve"> 30.dnia </w:t>
      </w:r>
      <w:r w:rsidR="004218EB">
        <w:rPr>
          <w:rFonts w:asciiTheme="majorHAnsi" w:hAnsiTheme="majorHAnsi"/>
          <w:sz w:val="22"/>
          <w:szCs w:val="22"/>
        </w:rPr>
        <w:t xml:space="preserve"> </w:t>
      </w:r>
      <w:r w:rsidR="00207BE1">
        <w:rPr>
          <w:rFonts w:asciiTheme="majorHAnsi" w:hAnsiTheme="majorHAnsi"/>
          <w:sz w:val="22"/>
          <w:szCs w:val="22"/>
        </w:rPr>
        <w:t>przed dokonaniem</w:t>
      </w:r>
    </w:p>
    <w:p w:rsidR="005A2770" w:rsidRPr="00367F3D" w:rsidRDefault="005A2770" w:rsidP="00207BE1">
      <w:pPr>
        <w:pStyle w:val="NormalnyWeb"/>
        <w:shd w:val="clear" w:color="auto" w:fill="FFFFFF"/>
        <w:ind w:left="996"/>
        <w:contextualSpacing/>
        <w:jc w:val="both"/>
        <w:rPr>
          <w:rFonts w:asciiTheme="majorHAnsi" w:hAnsiTheme="majorHAnsi"/>
          <w:sz w:val="22"/>
          <w:szCs w:val="22"/>
        </w:rPr>
      </w:pPr>
      <w:r w:rsidRPr="00367F3D">
        <w:rPr>
          <w:rFonts w:asciiTheme="majorHAnsi" w:hAnsiTheme="majorHAnsi"/>
          <w:sz w:val="22"/>
          <w:szCs w:val="22"/>
        </w:rPr>
        <w:t xml:space="preserve">dostawy lub wykonaniem usługi. </w:t>
      </w:r>
    </w:p>
    <w:p w:rsidR="005A2770" w:rsidRPr="00367F3D" w:rsidRDefault="005A2770" w:rsidP="004218EB">
      <w:pPr>
        <w:pStyle w:val="NormalnyWeb"/>
        <w:shd w:val="clear" w:color="auto" w:fill="FFFFFF"/>
        <w:ind w:left="996"/>
        <w:jc w:val="both"/>
        <w:rPr>
          <w:rFonts w:asciiTheme="majorHAnsi" w:hAnsiTheme="majorHAnsi"/>
          <w:sz w:val="22"/>
          <w:szCs w:val="22"/>
        </w:rPr>
      </w:pPr>
      <w:r w:rsidRPr="00367F3D">
        <w:rPr>
          <w:rFonts w:asciiTheme="majorHAnsi" w:hAnsiTheme="majorHAnsi"/>
          <w:sz w:val="22"/>
          <w:szCs w:val="22"/>
        </w:rPr>
        <w:t>W przypadku otrzymania zaliczki na w/w dostawy i usługi obowiązują zasady ogólne.</w:t>
      </w:r>
    </w:p>
    <w:p w:rsidR="00A161F2" w:rsidRDefault="00A161F2" w:rsidP="008D1605">
      <w:pPr>
        <w:pStyle w:val="Akapitzlist"/>
        <w:numPr>
          <w:ilvl w:val="0"/>
          <w:numId w:val="34"/>
        </w:numPr>
        <w:spacing w:line="240" w:lineRule="auto"/>
        <w:jc w:val="both"/>
        <w:rPr>
          <w:rFonts w:asciiTheme="majorHAnsi" w:hAnsiTheme="majorHAnsi" w:cs="Arial"/>
          <w:color w:val="000000" w:themeColor="text1"/>
        </w:rPr>
      </w:pPr>
      <w:r w:rsidRPr="00E131A7">
        <w:rPr>
          <w:rFonts w:asciiTheme="majorHAnsi" w:hAnsiTheme="majorHAnsi" w:cs="Arial"/>
          <w:color w:val="000000" w:themeColor="text1"/>
        </w:rPr>
        <w:t>fakturę przy dostawie energii elektrycznej, cieplnej , gazu przew</w:t>
      </w:r>
      <w:r w:rsidR="00981DC3" w:rsidRPr="00E131A7">
        <w:rPr>
          <w:rFonts w:asciiTheme="majorHAnsi" w:hAnsiTheme="majorHAnsi" w:cs="Arial"/>
          <w:color w:val="000000" w:themeColor="text1"/>
        </w:rPr>
        <w:t>odowego oraz świadczenia usług telekomunikacyjnych i radiokomunikacyjnych, najmu, dzierżawy, leasingu lub usług o podobnym charakterze, usług</w:t>
      </w:r>
      <w:r w:rsidR="005A2770" w:rsidRPr="00E131A7">
        <w:rPr>
          <w:rFonts w:asciiTheme="majorHAnsi" w:hAnsiTheme="majorHAnsi" w:cs="Arial"/>
          <w:color w:val="000000" w:themeColor="text1"/>
        </w:rPr>
        <w:t xml:space="preserve"> związanych z nieczystościami (</w:t>
      </w:r>
      <w:r w:rsidR="00981DC3" w:rsidRPr="00E131A7">
        <w:rPr>
          <w:rFonts w:asciiTheme="majorHAnsi" w:hAnsiTheme="majorHAnsi" w:cs="Arial"/>
          <w:color w:val="000000" w:themeColor="text1"/>
        </w:rPr>
        <w:t xml:space="preserve">wymienionymi w poz.140-153,174 i 175 załącznika nr 3 do ustawy) ,ochrony osób oraz usług dozoru i przechowywania mienia, stałej obsługi prawnej i biurowej, </w:t>
      </w:r>
      <w:r w:rsidR="00F60842" w:rsidRPr="00E131A7">
        <w:rPr>
          <w:rFonts w:asciiTheme="majorHAnsi" w:hAnsiTheme="majorHAnsi" w:cs="Arial"/>
          <w:color w:val="000000" w:themeColor="text1"/>
        </w:rPr>
        <w:t>dystrybucji energii elektrycznej, cieplnej lub chł</w:t>
      </w:r>
      <w:r w:rsidR="00E131A7" w:rsidRPr="00E131A7">
        <w:rPr>
          <w:rFonts w:asciiTheme="majorHAnsi" w:hAnsiTheme="majorHAnsi" w:cs="Arial"/>
          <w:color w:val="000000" w:themeColor="text1"/>
        </w:rPr>
        <w:t>odniczej oraz gazu przewodowego wystawia się najpóźniej z upływem terminu płatności.</w:t>
      </w:r>
    </w:p>
    <w:p w:rsidR="004218EB" w:rsidRPr="00E131A7" w:rsidRDefault="004218EB" w:rsidP="004218EB">
      <w:pPr>
        <w:pStyle w:val="Akapitzlist"/>
        <w:spacing w:line="240" w:lineRule="auto"/>
        <w:ind w:left="996"/>
        <w:jc w:val="both"/>
        <w:rPr>
          <w:rFonts w:asciiTheme="majorHAnsi" w:hAnsiTheme="majorHAnsi" w:cs="Arial"/>
          <w:color w:val="000000" w:themeColor="text1"/>
        </w:rPr>
      </w:pPr>
    </w:p>
    <w:p w:rsidR="00F60842" w:rsidRPr="00E131A7" w:rsidRDefault="00F60842" w:rsidP="004218EB">
      <w:pPr>
        <w:pStyle w:val="Akapitzlist"/>
        <w:spacing w:line="240" w:lineRule="auto"/>
        <w:ind w:left="996"/>
        <w:jc w:val="both"/>
        <w:rPr>
          <w:rFonts w:asciiTheme="majorHAnsi" w:hAnsiTheme="majorHAnsi" w:cs="Arial"/>
          <w:color w:val="000000" w:themeColor="text1"/>
        </w:rPr>
      </w:pPr>
      <w:r w:rsidRPr="00E131A7">
        <w:rPr>
          <w:rFonts w:asciiTheme="majorHAnsi" w:hAnsiTheme="majorHAnsi" w:cs="Arial"/>
          <w:color w:val="000000" w:themeColor="text1"/>
        </w:rPr>
        <w:t xml:space="preserve">Fakturę w tej grupie można wystawić </w:t>
      </w:r>
      <w:r w:rsidR="005A2770" w:rsidRPr="00E131A7">
        <w:rPr>
          <w:rFonts w:asciiTheme="majorHAnsi" w:hAnsiTheme="majorHAnsi" w:cs="Arial"/>
          <w:color w:val="000000" w:themeColor="text1"/>
        </w:rPr>
        <w:t xml:space="preserve">wcześniej niż 30.dnia </w:t>
      </w:r>
      <w:r w:rsidRPr="00E131A7">
        <w:rPr>
          <w:rFonts w:asciiTheme="majorHAnsi" w:hAnsiTheme="majorHAnsi" w:cs="Arial"/>
          <w:color w:val="000000" w:themeColor="text1"/>
        </w:rPr>
        <w:t>przed  dokonaniem dostawy towaru i wykonaniem usługi, jeżeli faktura zawiera informację jakiego okresu rozliczeniowego dotyczy. Wcześniejsze wystawienie faktury spowoduje powstanie obowiązku podatkowego z chwil</w:t>
      </w:r>
      <w:r w:rsidR="00AB2D77" w:rsidRPr="00E131A7">
        <w:rPr>
          <w:rFonts w:asciiTheme="majorHAnsi" w:hAnsiTheme="majorHAnsi" w:cs="Arial"/>
          <w:color w:val="000000" w:themeColor="text1"/>
        </w:rPr>
        <w:t>ą</w:t>
      </w:r>
      <w:r w:rsidRPr="00E131A7">
        <w:rPr>
          <w:rFonts w:asciiTheme="majorHAnsi" w:hAnsiTheme="majorHAnsi" w:cs="Arial"/>
          <w:color w:val="000000" w:themeColor="text1"/>
        </w:rPr>
        <w:t xml:space="preserve"> wystawienia faktury, nawet jeśli czynność nie została wykonana.</w:t>
      </w:r>
    </w:p>
    <w:p w:rsidR="00981DC3" w:rsidRPr="00E131A7" w:rsidRDefault="00981DC3" w:rsidP="00E131A7">
      <w:pPr>
        <w:pStyle w:val="Akapitzlist"/>
        <w:spacing w:line="240" w:lineRule="auto"/>
        <w:ind w:left="636"/>
        <w:jc w:val="both"/>
        <w:rPr>
          <w:rFonts w:asciiTheme="majorHAnsi" w:hAnsiTheme="majorHAnsi" w:cs="Arial"/>
          <w:color w:val="000000" w:themeColor="text1"/>
        </w:rPr>
      </w:pPr>
    </w:p>
    <w:p w:rsidR="00A161F2" w:rsidRPr="00E131A7" w:rsidRDefault="00981DC3" w:rsidP="00E131A7">
      <w:pPr>
        <w:pStyle w:val="Akapitzlist"/>
        <w:spacing w:line="240" w:lineRule="auto"/>
        <w:ind w:left="636"/>
        <w:jc w:val="both"/>
        <w:rPr>
          <w:rFonts w:asciiTheme="majorHAnsi" w:hAnsiTheme="majorHAnsi" w:cs="Arial"/>
          <w:color w:val="000000" w:themeColor="text1"/>
        </w:rPr>
      </w:pPr>
      <w:r w:rsidRPr="00E131A7">
        <w:rPr>
          <w:rFonts w:asciiTheme="majorHAnsi" w:hAnsiTheme="majorHAnsi" w:cs="Arial"/>
          <w:color w:val="000000" w:themeColor="text1"/>
        </w:rPr>
        <w:t>W przypadku w/w usług nie ma obowiązku dokumentowania fakturą otrzymanej zaliczki na poczet wykonania takiej usługi.</w:t>
      </w:r>
    </w:p>
    <w:p w:rsidR="00763269" w:rsidRPr="00E131A7" w:rsidRDefault="00E131A7" w:rsidP="00E131A7">
      <w:pPr>
        <w:ind w:left="720"/>
        <w:jc w:val="both"/>
        <w:rPr>
          <w:rFonts w:asciiTheme="majorHAnsi" w:hAnsiTheme="majorHAnsi" w:cs="Arial"/>
          <w:color w:val="000000" w:themeColor="text1"/>
          <w:sz w:val="22"/>
          <w:szCs w:val="22"/>
        </w:rPr>
      </w:pPr>
      <w:r w:rsidRPr="00E131A7">
        <w:rPr>
          <w:rFonts w:asciiTheme="majorHAnsi" w:hAnsiTheme="majorHAnsi" w:cs="Arial"/>
          <w:color w:val="000000" w:themeColor="text1"/>
          <w:sz w:val="22"/>
          <w:szCs w:val="22"/>
        </w:rPr>
        <w:t xml:space="preserve">Przyjmuje się , iż w UMB </w:t>
      </w:r>
      <w:r w:rsidR="00F60842" w:rsidRPr="00E131A7">
        <w:rPr>
          <w:rFonts w:asciiTheme="majorHAnsi" w:hAnsiTheme="majorHAnsi" w:cs="Arial"/>
          <w:color w:val="000000" w:themeColor="text1"/>
          <w:sz w:val="22"/>
          <w:szCs w:val="22"/>
        </w:rPr>
        <w:t xml:space="preserve"> </w:t>
      </w:r>
      <w:r w:rsidRPr="00E131A7">
        <w:rPr>
          <w:rFonts w:asciiTheme="majorHAnsi" w:hAnsiTheme="majorHAnsi" w:cs="Arial"/>
          <w:color w:val="000000" w:themeColor="text1"/>
          <w:sz w:val="22"/>
          <w:szCs w:val="22"/>
        </w:rPr>
        <w:t xml:space="preserve">faktury z tytułu świadczenia  usług najmu </w:t>
      </w:r>
      <w:r w:rsidR="00763269" w:rsidRPr="00E131A7">
        <w:rPr>
          <w:rFonts w:asciiTheme="majorHAnsi" w:hAnsiTheme="majorHAnsi" w:cs="Arial"/>
          <w:color w:val="000000" w:themeColor="text1"/>
          <w:sz w:val="22"/>
          <w:szCs w:val="22"/>
        </w:rPr>
        <w:t xml:space="preserve"> wystaw</w:t>
      </w:r>
      <w:r w:rsidRPr="00E131A7">
        <w:rPr>
          <w:rFonts w:asciiTheme="majorHAnsi" w:hAnsiTheme="majorHAnsi" w:cs="Arial"/>
          <w:color w:val="000000" w:themeColor="text1"/>
          <w:sz w:val="22"/>
          <w:szCs w:val="22"/>
        </w:rPr>
        <w:t>a się</w:t>
      </w:r>
      <w:r w:rsidR="00763269" w:rsidRPr="00E131A7">
        <w:rPr>
          <w:rFonts w:asciiTheme="majorHAnsi" w:hAnsiTheme="majorHAnsi" w:cs="Arial"/>
          <w:color w:val="000000" w:themeColor="text1"/>
          <w:sz w:val="22"/>
          <w:szCs w:val="22"/>
        </w:rPr>
        <w:t xml:space="preserve"> :</w:t>
      </w:r>
    </w:p>
    <w:p w:rsidR="00763269" w:rsidRPr="00E131A7" w:rsidRDefault="00A161F2" w:rsidP="00E131A7">
      <w:pPr>
        <w:ind w:left="720"/>
        <w:jc w:val="both"/>
        <w:rPr>
          <w:rFonts w:asciiTheme="majorHAnsi" w:hAnsiTheme="majorHAnsi" w:cs="Arial"/>
          <w:color w:val="000000" w:themeColor="text1"/>
          <w:sz w:val="22"/>
          <w:szCs w:val="22"/>
        </w:rPr>
      </w:pPr>
      <w:r w:rsidRPr="00E131A7">
        <w:rPr>
          <w:rFonts w:asciiTheme="majorHAnsi" w:hAnsiTheme="majorHAnsi" w:cs="Arial"/>
          <w:color w:val="000000" w:themeColor="text1"/>
          <w:sz w:val="22"/>
          <w:szCs w:val="22"/>
        </w:rPr>
        <w:t xml:space="preserve">-   </w:t>
      </w:r>
      <w:r w:rsidR="00763269" w:rsidRPr="00E131A7">
        <w:rPr>
          <w:rFonts w:asciiTheme="majorHAnsi" w:hAnsiTheme="majorHAnsi" w:cs="Arial"/>
          <w:color w:val="000000" w:themeColor="text1"/>
          <w:sz w:val="22"/>
          <w:szCs w:val="22"/>
        </w:rPr>
        <w:t xml:space="preserve">zgodnie z ustaleniami zawartymi we właściwej umowie zawartej z najemcą, </w:t>
      </w:r>
    </w:p>
    <w:p w:rsidR="00C45183" w:rsidRPr="00E131A7" w:rsidRDefault="00A161F2" w:rsidP="00E131A7">
      <w:pPr>
        <w:ind w:left="720"/>
        <w:jc w:val="both"/>
        <w:rPr>
          <w:rFonts w:asciiTheme="majorHAnsi" w:hAnsiTheme="majorHAnsi" w:cs="Arial"/>
          <w:color w:val="000000" w:themeColor="text1"/>
          <w:sz w:val="22"/>
          <w:szCs w:val="22"/>
        </w:rPr>
      </w:pPr>
      <w:r w:rsidRPr="00E131A7">
        <w:rPr>
          <w:rFonts w:asciiTheme="majorHAnsi" w:hAnsiTheme="majorHAnsi" w:cs="Arial"/>
          <w:color w:val="000000" w:themeColor="text1"/>
          <w:sz w:val="22"/>
          <w:szCs w:val="22"/>
        </w:rPr>
        <w:t xml:space="preserve">- </w:t>
      </w:r>
      <w:r w:rsidR="00763269" w:rsidRPr="00E131A7">
        <w:rPr>
          <w:rFonts w:asciiTheme="majorHAnsi" w:hAnsiTheme="majorHAnsi" w:cs="Arial"/>
          <w:color w:val="000000" w:themeColor="text1"/>
          <w:sz w:val="22"/>
          <w:szCs w:val="22"/>
        </w:rPr>
        <w:t xml:space="preserve">w terminach comiesięcznych, najpóźniej w terminie płatności czynszu określonym w </w:t>
      </w:r>
      <w:r w:rsidR="00E131A7" w:rsidRPr="00E131A7">
        <w:rPr>
          <w:rFonts w:asciiTheme="majorHAnsi" w:hAnsiTheme="majorHAnsi" w:cs="Arial"/>
          <w:color w:val="000000" w:themeColor="text1"/>
          <w:sz w:val="22"/>
          <w:szCs w:val="22"/>
        </w:rPr>
        <w:t xml:space="preserve">  </w:t>
      </w:r>
      <w:r w:rsidR="00763269" w:rsidRPr="00E131A7">
        <w:rPr>
          <w:rFonts w:asciiTheme="majorHAnsi" w:hAnsiTheme="majorHAnsi" w:cs="Arial"/>
          <w:color w:val="000000" w:themeColor="text1"/>
          <w:sz w:val="22"/>
          <w:szCs w:val="22"/>
        </w:rPr>
        <w:t xml:space="preserve">umowie </w:t>
      </w:r>
      <w:r w:rsidR="00E131A7" w:rsidRPr="00E131A7">
        <w:rPr>
          <w:rFonts w:asciiTheme="majorHAnsi" w:hAnsiTheme="majorHAnsi" w:cs="Arial"/>
          <w:color w:val="000000" w:themeColor="text1"/>
          <w:sz w:val="22"/>
          <w:szCs w:val="22"/>
        </w:rPr>
        <w:t>.</w:t>
      </w:r>
    </w:p>
    <w:p w:rsidR="00C45183" w:rsidRPr="00E131A7" w:rsidRDefault="00C45183" w:rsidP="00C45183">
      <w:pPr>
        <w:ind w:left="405"/>
        <w:jc w:val="both"/>
        <w:rPr>
          <w:rFonts w:asciiTheme="majorHAnsi" w:hAnsiTheme="majorHAnsi" w:cs="Arial"/>
          <w:color w:val="000000" w:themeColor="text1"/>
          <w:sz w:val="22"/>
          <w:szCs w:val="22"/>
        </w:rPr>
      </w:pPr>
      <w:r w:rsidRPr="00E131A7">
        <w:rPr>
          <w:rFonts w:asciiTheme="majorHAnsi" w:hAnsiTheme="majorHAnsi" w:cs="Arial"/>
          <w:color w:val="000000" w:themeColor="text1"/>
          <w:sz w:val="22"/>
          <w:szCs w:val="22"/>
        </w:rPr>
        <w:t xml:space="preserve">  Należy bezwzględnie przestrzegać terminów wystawiania faktur.</w:t>
      </w:r>
    </w:p>
    <w:p w:rsidR="00C45183" w:rsidRPr="00367F3D" w:rsidRDefault="00C45183" w:rsidP="00C45183">
      <w:pPr>
        <w:ind w:left="405"/>
        <w:jc w:val="both"/>
        <w:rPr>
          <w:rFonts w:asciiTheme="majorHAnsi" w:hAnsiTheme="majorHAnsi" w:cs="Arial"/>
          <w:color w:val="000000" w:themeColor="text1"/>
          <w:sz w:val="22"/>
          <w:szCs w:val="22"/>
        </w:rPr>
      </w:pPr>
    </w:p>
    <w:p w:rsidR="00F60842" w:rsidRPr="00367F3D" w:rsidRDefault="00F60842" w:rsidP="0064477C">
      <w:pPr>
        <w:jc w:val="both"/>
        <w:rPr>
          <w:rFonts w:asciiTheme="majorHAnsi" w:hAnsiTheme="majorHAnsi" w:cs="Arial"/>
          <w:color w:val="FF0000"/>
          <w:sz w:val="22"/>
          <w:szCs w:val="22"/>
        </w:rPr>
      </w:pPr>
    </w:p>
    <w:p w:rsidR="002F157A" w:rsidRPr="00367F3D" w:rsidRDefault="002F157A" w:rsidP="0064477C">
      <w:pPr>
        <w:jc w:val="both"/>
        <w:rPr>
          <w:rFonts w:asciiTheme="majorHAnsi" w:hAnsiTheme="majorHAnsi" w:cs="Arial"/>
          <w:color w:val="FF0000"/>
          <w:sz w:val="22"/>
          <w:szCs w:val="22"/>
        </w:rPr>
      </w:pPr>
    </w:p>
    <w:p w:rsidR="00A13D89" w:rsidRPr="00367F3D" w:rsidRDefault="00A13D89" w:rsidP="00A13D89">
      <w:pPr>
        <w:pStyle w:val="Akapitzlist"/>
        <w:ind w:left="405"/>
        <w:jc w:val="center"/>
        <w:rPr>
          <w:rFonts w:asciiTheme="majorHAnsi" w:hAnsiTheme="majorHAnsi" w:cs="Arial"/>
          <w:color w:val="000000" w:themeColor="text1"/>
        </w:rPr>
      </w:pPr>
      <w:r w:rsidRPr="00367F3D">
        <w:rPr>
          <w:rFonts w:asciiTheme="majorHAnsi" w:hAnsiTheme="majorHAnsi" w:cs="Arial"/>
          <w:color w:val="000000" w:themeColor="text1"/>
        </w:rPr>
        <w:t>§</w:t>
      </w:r>
      <w:r w:rsidR="00AB2D77" w:rsidRPr="00367F3D">
        <w:rPr>
          <w:rFonts w:asciiTheme="majorHAnsi" w:hAnsiTheme="majorHAnsi" w:cs="Arial"/>
          <w:color w:val="000000" w:themeColor="text1"/>
        </w:rPr>
        <w:t xml:space="preserve"> </w:t>
      </w:r>
      <w:r w:rsidRPr="00367F3D">
        <w:rPr>
          <w:rFonts w:asciiTheme="majorHAnsi" w:hAnsiTheme="majorHAnsi" w:cs="Arial"/>
          <w:color w:val="000000" w:themeColor="text1"/>
        </w:rPr>
        <w:t xml:space="preserve"> </w:t>
      </w:r>
      <w:r w:rsidR="00C45183" w:rsidRPr="00367F3D">
        <w:rPr>
          <w:rFonts w:asciiTheme="majorHAnsi" w:hAnsiTheme="majorHAnsi" w:cs="Arial"/>
          <w:color w:val="000000" w:themeColor="text1"/>
        </w:rPr>
        <w:t>4</w:t>
      </w:r>
    </w:p>
    <w:p w:rsidR="003900E4" w:rsidRPr="00367F3D" w:rsidRDefault="00AB2D77" w:rsidP="00A13D89">
      <w:pPr>
        <w:pStyle w:val="Akapitzlist"/>
        <w:spacing w:line="240" w:lineRule="auto"/>
        <w:ind w:left="765"/>
        <w:jc w:val="center"/>
        <w:rPr>
          <w:rFonts w:asciiTheme="majorHAnsi" w:hAnsiTheme="majorHAnsi" w:cs="Arial"/>
          <w:b/>
          <w:color w:val="000000" w:themeColor="text1"/>
        </w:rPr>
      </w:pPr>
      <w:r w:rsidRPr="00367F3D">
        <w:rPr>
          <w:rFonts w:asciiTheme="majorHAnsi" w:hAnsiTheme="majorHAnsi" w:cs="Arial"/>
          <w:b/>
          <w:color w:val="000000" w:themeColor="text1"/>
        </w:rPr>
        <w:t>Obowiązkowe i dodatkowe elementy faktury</w:t>
      </w:r>
    </w:p>
    <w:p w:rsidR="00AB2D77" w:rsidRPr="00367F3D" w:rsidRDefault="00AB2D77" w:rsidP="00367F3D">
      <w:pPr>
        <w:pStyle w:val="Akapitzlist"/>
        <w:spacing w:line="240" w:lineRule="auto"/>
        <w:ind w:left="765"/>
        <w:jc w:val="both"/>
        <w:rPr>
          <w:rFonts w:asciiTheme="majorHAnsi" w:hAnsiTheme="majorHAnsi" w:cs="Arial"/>
          <w:b/>
          <w:color w:val="000000" w:themeColor="text1"/>
        </w:rPr>
      </w:pPr>
    </w:p>
    <w:p w:rsidR="00B9601A" w:rsidRPr="00367F3D" w:rsidRDefault="00F60842" w:rsidP="00367F3D">
      <w:pPr>
        <w:pStyle w:val="Akapitzlist"/>
        <w:numPr>
          <w:ilvl w:val="0"/>
          <w:numId w:val="2"/>
        </w:numPr>
        <w:spacing w:line="240" w:lineRule="auto"/>
        <w:jc w:val="both"/>
        <w:rPr>
          <w:rFonts w:asciiTheme="majorHAnsi" w:hAnsiTheme="majorHAnsi" w:cs="Arial"/>
          <w:color w:val="000000" w:themeColor="text1"/>
        </w:rPr>
      </w:pPr>
      <w:r w:rsidRPr="00367F3D">
        <w:rPr>
          <w:rFonts w:asciiTheme="majorHAnsi" w:hAnsiTheme="majorHAnsi" w:cs="Arial"/>
          <w:color w:val="000000" w:themeColor="text1"/>
        </w:rPr>
        <w:t>Faktura  to dokument w formie papierowej lub elektronicznej</w:t>
      </w:r>
      <w:r w:rsidR="002C4E0A" w:rsidRPr="00367F3D">
        <w:rPr>
          <w:rFonts w:asciiTheme="majorHAnsi" w:hAnsiTheme="majorHAnsi" w:cs="Arial"/>
          <w:color w:val="000000" w:themeColor="text1"/>
        </w:rPr>
        <w:t xml:space="preserve"> zawierający dane wymagane ustawą i rozporządzeniami.</w:t>
      </w:r>
    </w:p>
    <w:p w:rsidR="003900E4" w:rsidRPr="00367F3D" w:rsidRDefault="003900E4" w:rsidP="00367F3D">
      <w:pPr>
        <w:pStyle w:val="Akapitzlist"/>
        <w:numPr>
          <w:ilvl w:val="0"/>
          <w:numId w:val="2"/>
        </w:numPr>
        <w:spacing w:line="240" w:lineRule="auto"/>
        <w:jc w:val="both"/>
        <w:rPr>
          <w:rFonts w:asciiTheme="majorHAnsi" w:hAnsiTheme="majorHAnsi" w:cs="Arial"/>
          <w:color w:val="000000" w:themeColor="text1"/>
        </w:rPr>
      </w:pPr>
      <w:r w:rsidRPr="00367F3D">
        <w:rPr>
          <w:rFonts w:asciiTheme="majorHAnsi" w:hAnsiTheme="majorHAnsi" w:cs="Arial"/>
          <w:color w:val="000000" w:themeColor="text1"/>
        </w:rPr>
        <w:lastRenderedPageBreak/>
        <w:t>Jednostki organizacyjne Uczelni wystawiają faktury oznaczone wyrazami „FAKTURA</w:t>
      </w:r>
      <w:r w:rsidR="00711AF0" w:rsidRPr="00367F3D">
        <w:rPr>
          <w:rFonts w:asciiTheme="majorHAnsi" w:hAnsiTheme="majorHAnsi" w:cs="Arial"/>
          <w:color w:val="000000" w:themeColor="text1"/>
        </w:rPr>
        <w:t>”</w:t>
      </w:r>
      <w:r w:rsidRPr="00367F3D">
        <w:rPr>
          <w:rFonts w:asciiTheme="majorHAnsi" w:hAnsiTheme="majorHAnsi" w:cs="Arial"/>
          <w:color w:val="000000" w:themeColor="text1"/>
        </w:rPr>
        <w:t xml:space="preserve">  w trzech </w:t>
      </w:r>
      <w:r w:rsidR="00343B21" w:rsidRPr="00367F3D">
        <w:rPr>
          <w:rFonts w:asciiTheme="majorHAnsi" w:hAnsiTheme="majorHAnsi" w:cs="Arial"/>
          <w:color w:val="000000" w:themeColor="text1"/>
        </w:rPr>
        <w:t xml:space="preserve">jednobrzmiących </w:t>
      </w:r>
      <w:r w:rsidRPr="00367F3D">
        <w:rPr>
          <w:rFonts w:asciiTheme="majorHAnsi" w:hAnsiTheme="majorHAnsi" w:cs="Arial"/>
          <w:color w:val="000000" w:themeColor="text1"/>
        </w:rPr>
        <w:t>egzemplarzach z przeznaczeniem:</w:t>
      </w:r>
    </w:p>
    <w:p w:rsidR="003900E4" w:rsidRPr="00367F3D" w:rsidRDefault="00343B21" w:rsidP="00367F3D">
      <w:pPr>
        <w:numPr>
          <w:ilvl w:val="1"/>
          <w:numId w:val="2"/>
        </w:numPr>
        <w:tabs>
          <w:tab w:val="num" w:pos="1440"/>
        </w:tabs>
        <w:ind w:left="1440"/>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Pierwszy egzemplarz</w:t>
      </w:r>
      <w:r w:rsidR="003900E4" w:rsidRPr="00367F3D">
        <w:rPr>
          <w:rFonts w:asciiTheme="majorHAnsi" w:hAnsiTheme="majorHAnsi" w:cs="Arial"/>
          <w:color w:val="000000" w:themeColor="text1"/>
          <w:sz w:val="22"/>
          <w:szCs w:val="22"/>
        </w:rPr>
        <w:t xml:space="preserve"> dla Nabywcy;</w:t>
      </w:r>
    </w:p>
    <w:p w:rsidR="003900E4" w:rsidRPr="00367F3D" w:rsidRDefault="00343B21" w:rsidP="00367F3D">
      <w:pPr>
        <w:numPr>
          <w:ilvl w:val="1"/>
          <w:numId w:val="2"/>
        </w:numPr>
        <w:tabs>
          <w:tab w:val="num" w:pos="1440"/>
        </w:tabs>
        <w:ind w:left="1440"/>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Drugi egzemplarz</w:t>
      </w:r>
      <w:r w:rsidR="003900E4" w:rsidRPr="00367F3D">
        <w:rPr>
          <w:rFonts w:asciiTheme="majorHAnsi" w:hAnsiTheme="majorHAnsi" w:cs="Arial"/>
          <w:color w:val="000000" w:themeColor="text1"/>
          <w:sz w:val="22"/>
          <w:szCs w:val="22"/>
        </w:rPr>
        <w:t xml:space="preserve"> przekazywan</w:t>
      </w:r>
      <w:r w:rsidRPr="00367F3D">
        <w:rPr>
          <w:rFonts w:asciiTheme="majorHAnsi" w:hAnsiTheme="majorHAnsi" w:cs="Arial"/>
          <w:color w:val="000000" w:themeColor="text1"/>
          <w:sz w:val="22"/>
          <w:szCs w:val="22"/>
        </w:rPr>
        <w:t>y</w:t>
      </w:r>
      <w:r w:rsidR="003900E4" w:rsidRPr="00367F3D">
        <w:rPr>
          <w:rFonts w:asciiTheme="majorHAnsi" w:hAnsiTheme="majorHAnsi" w:cs="Arial"/>
          <w:color w:val="000000" w:themeColor="text1"/>
          <w:sz w:val="22"/>
          <w:szCs w:val="22"/>
        </w:rPr>
        <w:t xml:space="preserve"> jest do Działu Finansowo-Księgowego;</w:t>
      </w:r>
    </w:p>
    <w:p w:rsidR="003900E4" w:rsidRPr="00367F3D" w:rsidRDefault="00343B21" w:rsidP="00367F3D">
      <w:pPr>
        <w:numPr>
          <w:ilvl w:val="1"/>
          <w:numId w:val="2"/>
        </w:numPr>
        <w:tabs>
          <w:tab w:val="num" w:pos="1440"/>
        </w:tabs>
        <w:ind w:left="1440"/>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Trzeci</w:t>
      </w:r>
      <w:r w:rsidR="003900E4" w:rsidRPr="00367F3D">
        <w:rPr>
          <w:rFonts w:asciiTheme="majorHAnsi" w:hAnsiTheme="majorHAnsi" w:cs="Arial"/>
          <w:color w:val="000000" w:themeColor="text1"/>
          <w:sz w:val="22"/>
          <w:szCs w:val="22"/>
        </w:rPr>
        <w:t xml:space="preserve"> </w:t>
      </w:r>
      <w:r w:rsidRPr="00367F3D">
        <w:rPr>
          <w:rFonts w:asciiTheme="majorHAnsi" w:hAnsiTheme="majorHAnsi" w:cs="Arial"/>
          <w:color w:val="000000" w:themeColor="text1"/>
          <w:sz w:val="22"/>
          <w:szCs w:val="22"/>
        </w:rPr>
        <w:t xml:space="preserve">egzemplarz </w:t>
      </w:r>
      <w:r w:rsidR="003900E4" w:rsidRPr="00367F3D">
        <w:rPr>
          <w:rFonts w:asciiTheme="majorHAnsi" w:hAnsiTheme="majorHAnsi" w:cs="Arial"/>
          <w:color w:val="000000" w:themeColor="text1"/>
          <w:sz w:val="22"/>
          <w:szCs w:val="22"/>
        </w:rPr>
        <w:t xml:space="preserve"> przechowywan</w:t>
      </w:r>
      <w:r w:rsidRPr="00367F3D">
        <w:rPr>
          <w:rFonts w:asciiTheme="majorHAnsi" w:hAnsiTheme="majorHAnsi" w:cs="Arial"/>
          <w:color w:val="000000" w:themeColor="text1"/>
          <w:sz w:val="22"/>
          <w:szCs w:val="22"/>
        </w:rPr>
        <w:t>y</w:t>
      </w:r>
      <w:r w:rsidR="003900E4" w:rsidRPr="00367F3D">
        <w:rPr>
          <w:rFonts w:asciiTheme="majorHAnsi" w:hAnsiTheme="majorHAnsi" w:cs="Arial"/>
          <w:color w:val="000000" w:themeColor="text1"/>
          <w:sz w:val="22"/>
          <w:szCs w:val="22"/>
        </w:rPr>
        <w:t xml:space="preserve"> jest w jednostce organizacyjnej wystawiającej dokument. </w:t>
      </w:r>
    </w:p>
    <w:p w:rsidR="003900E4" w:rsidRPr="00367F3D" w:rsidRDefault="003900E4" w:rsidP="00367F3D">
      <w:pPr>
        <w:pStyle w:val="Akapitzlist"/>
        <w:numPr>
          <w:ilvl w:val="0"/>
          <w:numId w:val="2"/>
        </w:numPr>
        <w:spacing w:after="0" w:line="240" w:lineRule="auto"/>
        <w:jc w:val="both"/>
        <w:rPr>
          <w:rFonts w:asciiTheme="majorHAnsi" w:hAnsiTheme="majorHAnsi" w:cs="Arial"/>
          <w:color w:val="000000" w:themeColor="text1"/>
        </w:rPr>
      </w:pPr>
      <w:r w:rsidRPr="00367F3D">
        <w:rPr>
          <w:rFonts w:asciiTheme="majorHAnsi" w:hAnsiTheme="majorHAnsi" w:cs="Arial"/>
          <w:color w:val="000000" w:themeColor="text1"/>
        </w:rPr>
        <w:t>Faktura stwierdzająca dokonanie sprzedaży powinna zawierać co najmniej następujące    elementy:</w:t>
      </w:r>
    </w:p>
    <w:p w:rsidR="003900E4" w:rsidRPr="00367F3D" w:rsidRDefault="003900E4" w:rsidP="00367F3D">
      <w:pPr>
        <w:pStyle w:val="Akapitzlist"/>
        <w:numPr>
          <w:ilvl w:val="0"/>
          <w:numId w:val="3"/>
        </w:numPr>
        <w:spacing w:after="0" w:line="240" w:lineRule="auto"/>
        <w:jc w:val="both"/>
        <w:rPr>
          <w:rFonts w:asciiTheme="majorHAnsi" w:hAnsiTheme="majorHAnsi" w:cs="Arial"/>
          <w:color w:val="000000" w:themeColor="text1"/>
        </w:rPr>
      </w:pPr>
      <w:r w:rsidRPr="00367F3D">
        <w:rPr>
          <w:rFonts w:asciiTheme="majorHAnsi" w:hAnsiTheme="majorHAnsi" w:cs="Arial"/>
          <w:color w:val="000000" w:themeColor="text1"/>
        </w:rPr>
        <w:t xml:space="preserve"> datę wystawienia faktury;    </w:t>
      </w:r>
    </w:p>
    <w:p w:rsidR="003900E4" w:rsidRPr="00367F3D" w:rsidRDefault="003900E4" w:rsidP="00367F3D">
      <w:pPr>
        <w:pStyle w:val="Akapitzlist"/>
        <w:numPr>
          <w:ilvl w:val="0"/>
          <w:numId w:val="3"/>
        </w:numPr>
        <w:spacing w:line="240" w:lineRule="auto"/>
        <w:jc w:val="both"/>
        <w:rPr>
          <w:rFonts w:asciiTheme="majorHAnsi" w:hAnsiTheme="majorHAnsi" w:cs="Arial"/>
          <w:color w:val="000000" w:themeColor="text1"/>
        </w:rPr>
      </w:pPr>
      <w:r w:rsidRPr="00367F3D">
        <w:rPr>
          <w:rFonts w:asciiTheme="majorHAnsi" w:hAnsiTheme="majorHAnsi" w:cs="Arial"/>
          <w:color w:val="000000" w:themeColor="text1"/>
        </w:rPr>
        <w:t>kolejny numer, nadany w ramach jednej lub więcej serii, który w sposób  jednoznaczny identyfikuje fakturę;</w:t>
      </w:r>
    </w:p>
    <w:p w:rsidR="003900E4" w:rsidRPr="00367F3D" w:rsidRDefault="003900E4" w:rsidP="00367F3D">
      <w:pPr>
        <w:ind w:left="1363"/>
        <w:jc w:val="both"/>
        <w:rPr>
          <w:rFonts w:asciiTheme="majorHAnsi" w:hAnsiTheme="majorHAnsi" w:cs="Arial"/>
          <w:color w:val="000000" w:themeColor="text1"/>
          <w:sz w:val="22"/>
          <w:szCs w:val="22"/>
        </w:rPr>
      </w:pPr>
      <w:r w:rsidRPr="00367F3D">
        <w:rPr>
          <w:rFonts w:ascii="Times New Roman" w:hAnsi="Times New Roman"/>
          <w:color w:val="000000" w:themeColor="text1"/>
          <w:sz w:val="22"/>
          <w:szCs w:val="22"/>
        </w:rPr>
        <w:t>▪</w:t>
      </w:r>
      <w:r w:rsidRPr="00367F3D">
        <w:rPr>
          <w:rFonts w:asciiTheme="majorHAnsi" w:hAnsiTheme="majorHAnsi"/>
          <w:color w:val="000000" w:themeColor="text1"/>
          <w:sz w:val="22"/>
          <w:szCs w:val="22"/>
        </w:rPr>
        <w:t xml:space="preserve"> </w:t>
      </w:r>
      <w:r w:rsidRPr="00367F3D">
        <w:rPr>
          <w:rFonts w:asciiTheme="majorHAnsi" w:hAnsiTheme="majorHAnsi" w:cs="Arial"/>
          <w:color w:val="000000" w:themeColor="text1"/>
          <w:sz w:val="22"/>
          <w:szCs w:val="22"/>
        </w:rPr>
        <w:t xml:space="preserve"> W Uniwersytecie Medycznym w Białymstoku faktury numerowane są w   kolejności chronologicznej, odrębnie dla każdego roku kalendarzowego i każdej jednostki organizacyjnej Uniwersytetu Medycznego wg schematu:</w:t>
      </w:r>
    </w:p>
    <w:p w:rsidR="003900E4" w:rsidRPr="00367F3D" w:rsidRDefault="003900E4" w:rsidP="00367F3D">
      <w:pPr>
        <w:ind w:left="1418"/>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cyfrowy numer  jednostki /  czterocyfrowy numer faktury/ rok</w:t>
      </w:r>
    </w:p>
    <w:p w:rsidR="003900E4" w:rsidRPr="00367F3D" w:rsidRDefault="003900E4" w:rsidP="00367F3D">
      <w:pPr>
        <w:ind w:left="1418"/>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np. numer dla pierwszej faktury wystawionej przez dział XXX w 201</w:t>
      </w:r>
      <w:r w:rsidR="00AB6914" w:rsidRPr="00367F3D">
        <w:rPr>
          <w:rFonts w:asciiTheme="majorHAnsi" w:hAnsiTheme="majorHAnsi" w:cs="Arial"/>
          <w:color w:val="000000" w:themeColor="text1"/>
          <w:sz w:val="22"/>
          <w:szCs w:val="22"/>
        </w:rPr>
        <w:t>4</w:t>
      </w:r>
      <w:r w:rsidRPr="00367F3D">
        <w:rPr>
          <w:rFonts w:asciiTheme="majorHAnsi" w:hAnsiTheme="majorHAnsi" w:cs="Arial"/>
          <w:color w:val="000000" w:themeColor="text1"/>
          <w:sz w:val="22"/>
          <w:szCs w:val="22"/>
        </w:rPr>
        <w:t>r. będzie się przedstawiał następująco:</w:t>
      </w:r>
    </w:p>
    <w:p w:rsidR="003900E4" w:rsidRPr="00367F3D" w:rsidRDefault="003900E4" w:rsidP="00367F3D">
      <w:pPr>
        <w:ind w:left="1418"/>
        <w:jc w:val="both"/>
        <w:outlineLvl w:val="0"/>
        <w:rPr>
          <w:rFonts w:asciiTheme="majorHAnsi" w:hAnsiTheme="majorHAnsi" w:cs="Arial"/>
          <w:b/>
          <w:color w:val="000000" w:themeColor="text1"/>
          <w:sz w:val="22"/>
          <w:szCs w:val="22"/>
        </w:rPr>
      </w:pPr>
      <w:r w:rsidRPr="00367F3D">
        <w:rPr>
          <w:rFonts w:asciiTheme="majorHAnsi" w:hAnsiTheme="majorHAnsi" w:cs="Arial"/>
          <w:b/>
          <w:color w:val="000000" w:themeColor="text1"/>
          <w:sz w:val="22"/>
          <w:szCs w:val="22"/>
        </w:rPr>
        <w:t xml:space="preserve">                                    XXX/0001/1</w:t>
      </w:r>
      <w:r w:rsidR="00AB6914" w:rsidRPr="00367F3D">
        <w:rPr>
          <w:rFonts w:asciiTheme="majorHAnsi" w:hAnsiTheme="majorHAnsi" w:cs="Arial"/>
          <w:b/>
          <w:color w:val="000000" w:themeColor="text1"/>
          <w:sz w:val="22"/>
          <w:szCs w:val="22"/>
        </w:rPr>
        <w:t>4</w:t>
      </w:r>
    </w:p>
    <w:p w:rsidR="003900E4" w:rsidRPr="00367F3D" w:rsidRDefault="003900E4" w:rsidP="00367F3D">
      <w:pPr>
        <w:ind w:left="1418"/>
        <w:jc w:val="both"/>
        <w:outlineLvl w:val="0"/>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Jeżeli jednostka organizacyjna prowadzi różne rodzaje sprzedaży , wówczas numeracja faktur następuje wg schematu:</w:t>
      </w:r>
    </w:p>
    <w:p w:rsidR="003900E4" w:rsidRPr="00367F3D" w:rsidRDefault="003900E4" w:rsidP="00367F3D">
      <w:pPr>
        <w:ind w:left="1418"/>
        <w:jc w:val="both"/>
        <w:outlineLvl w:val="0"/>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                                    XXX/0001/1</w:t>
      </w:r>
      <w:r w:rsidR="00AB6914" w:rsidRPr="00367F3D">
        <w:rPr>
          <w:rFonts w:asciiTheme="majorHAnsi" w:hAnsiTheme="majorHAnsi" w:cs="Arial"/>
          <w:color w:val="000000" w:themeColor="text1"/>
          <w:sz w:val="22"/>
          <w:szCs w:val="22"/>
        </w:rPr>
        <w:t>4</w:t>
      </w:r>
      <w:r w:rsidRPr="00367F3D">
        <w:rPr>
          <w:rFonts w:asciiTheme="majorHAnsi" w:hAnsiTheme="majorHAnsi" w:cs="Arial"/>
          <w:color w:val="000000" w:themeColor="text1"/>
          <w:sz w:val="22"/>
          <w:szCs w:val="22"/>
        </w:rPr>
        <w:t>/AB</w:t>
      </w:r>
    </w:p>
    <w:p w:rsidR="003900E4" w:rsidRPr="00367F3D" w:rsidRDefault="003900E4" w:rsidP="00367F3D">
      <w:pPr>
        <w:ind w:left="1418"/>
        <w:jc w:val="both"/>
        <w:outlineLvl w:val="0"/>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AB- wyróżnik identyfikujący rodzaj działalności</w:t>
      </w:r>
    </w:p>
    <w:p w:rsidR="003900E4" w:rsidRPr="00367F3D" w:rsidRDefault="003900E4" w:rsidP="00367F3D">
      <w:pPr>
        <w:ind w:left="1418"/>
        <w:jc w:val="both"/>
        <w:outlineLvl w:val="0"/>
        <w:rPr>
          <w:rFonts w:asciiTheme="majorHAnsi" w:hAnsiTheme="majorHAnsi" w:cs="Arial"/>
          <w:color w:val="000000" w:themeColor="text1"/>
          <w:sz w:val="22"/>
          <w:szCs w:val="22"/>
        </w:rPr>
      </w:pPr>
    </w:p>
    <w:p w:rsidR="003900E4" w:rsidRPr="00367F3D" w:rsidRDefault="003900E4" w:rsidP="00367F3D">
      <w:pPr>
        <w:ind w:left="1418"/>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faktury  „zaliczka” dodatkowo winny być oznaczone w ostatnim segmencie </w:t>
      </w:r>
      <w:r w:rsidRPr="00367F3D">
        <w:rPr>
          <w:rFonts w:asciiTheme="majorHAnsi" w:hAnsiTheme="majorHAnsi" w:cs="Arial"/>
          <w:b/>
          <w:color w:val="000000" w:themeColor="text1"/>
          <w:sz w:val="22"/>
          <w:szCs w:val="22"/>
        </w:rPr>
        <w:t xml:space="preserve">literą „Z” </w:t>
      </w:r>
      <w:r w:rsidRPr="00367F3D">
        <w:rPr>
          <w:rFonts w:asciiTheme="majorHAnsi" w:hAnsiTheme="majorHAnsi" w:cs="Arial"/>
          <w:color w:val="000000" w:themeColor="text1"/>
          <w:sz w:val="22"/>
          <w:szCs w:val="22"/>
        </w:rPr>
        <w:t>np.</w:t>
      </w:r>
    </w:p>
    <w:p w:rsidR="003900E4" w:rsidRPr="00367F3D" w:rsidRDefault="003900E4" w:rsidP="00367F3D">
      <w:pPr>
        <w:ind w:left="1418"/>
        <w:jc w:val="both"/>
        <w:rPr>
          <w:rFonts w:asciiTheme="majorHAnsi" w:hAnsiTheme="majorHAnsi" w:cs="Arial"/>
          <w:b/>
          <w:color w:val="000000" w:themeColor="text1"/>
          <w:sz w:val="22"/>
          <w:szCs w:val="22"/>
        </w:rPr>
      </w:pPr>
      <w:r w:rsidRPr="00367F3D">
        <w:rPr>
          <w:rFonts w:asciiTheme="majorHAnsi" w:hAnsiTheme="majorHAnsi" w:cs="Arial"/>
          <w:b/>
          <w:color w:val="000000" w:themeColor="text1"/>
          <w:sz w:val="22"/>
          <w:szCs w:val="22"/>
        </w:rPr>
        <w:t xml:space="preserve">                                     XXX/0001/1</w:t>
      </w:r>
      <w:r w:rsidR="00AB6914" w:rsidRPr="00367F3D">
        <w:rPr>
          <w:rFonts w:asciiTheme="majorHAnsi" w:hAnsiTheme="majorHAnsi" w:cs="Arial"/>
          <w:b/>
          <w:color w:val="000000" w:themeColor="text1"/>
          <w:sz w:val="22"/>
          <w:szCs w:val="22"/>
        </w:rPr>
        <w:t>4</w:t>
      </w:r>
      <w:r w:rsidRPr="00367F3D">
        <w:rPr>
          <w:rFonts w:asciiTheme="majorHAnsi" w:hAnsiTheme="majorHAnsi" w:cs="Arial"/>
          <w:b/>
          <w:color w:val="000000" w:themeColor="text1"/>
          <w:sz w:val="22"/>
          <w:szCs w:val="22"/>
        </w:rPr>
        <w:t>/Z</w:t>
      </w:r>
    </w:p>
    <w:p w:rsidR="003900E4" w:rsidRPr="00367F3D" w:rsidRDefault="003900E4" w:rsidP="00367F3D">
      <w:pPr>
        <w:autoSpaceDE w:val="0"/>
        <w:autoSpaceDN w:val="0"/>
        <w:adjustRightInd w:val="0"/>
        <w:jc w:val="both"/>
        <w:rPr>
          <w:rFonts w:asciiTheme="majorHAnsi" w:hAnsiTheme="majorHAnsi" w:cs="Arial"/>
          <w:color w:val="000000" w:themeColor="text1"/>
          <w:sz w:val="22"/>
          <w:szCs w:val="22"/>
        </w:rPr>
      </w:pPr>
    </w:p>
    <w:p w:rsidR="003900E4" w:rsidRPr="00367F3D" w:rsidRDefault="003900E4" w:rsidP="00367F3D">
      <w:pPr>
        <w:autoSpaceDE w:val="0"/>
        <w:autoSpaceDN w:val="0"/>
        <w:adjustRightInd w:val="0"/>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       3) imiona i nazwiska lub nazwy podatnika i nabywcy towarów lub usług oraz ich  adresy;</w:t>
      </w:r>
    </w:p>
    <w:p w:rsidR="003900E4" w:rsidRPr="00367F3D" w:rsidRDefault="003900E4" w:rsidP="00367F3D">
      <w:pPr>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                           nazwa i adres sprzedawcy: </w:t>
      </w:r>
    </w:p>
    <w:p w:rsidR="003900E4" w:rsidRPr="00367F3D" w:rsidRDefault="003900E4" w:rsidP="00367F3D">
      <w:pPr>
        <w:ind w:left="1440"/>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   Uniwersytet Medyczny w Białymstoku</w:t>
      </w:r>
    </w:p>
    <w:p w:rsidR="003900E4" w:rsidRPr="00367F3D" w:rsidRDefault="003900E4" w:rsidP="00367F3D">
      <w:pPr>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                            ul. Jana Kilińskiego 1 </w:t>
      </w:r>
    </w:p>
    <w:p w:rsidR="003900E4" w:rsidRPr="00367F3D" w:rsidRDefault="003900E4" w:rsidP="00367F3D">
      <w:pPr>
        <w:ind w:left="1440"/>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   15-089 Białystok</w:t>
      </w:r>
    </w:p>
    <w:p w:rsidR="003900E4" w:rsidRPr="00367F3D" w:rsidRDefault="003900E4" w:rsidP="00367F3D">
      <w:pPr>
        <w:autoSpaceDE w:val="0"/>
        <w:autoSpaceDN w:val="0"/>
        <w:adjustRightInd w:val="0"/>
        <w:jc w:val="both"/>
        <w:rPr>
          <w:rFonts w:asciiTheme="majorHAnsi" w:hAnsiTheme="majorHAnsi" w:cs="Arial"/>
          <w:color w:val="000000" w:themeColor="text1"/>
          <w:sz w:val="22"/>
          <w:szCs w:val="22"/>
        </w:rPr>
      </w:pPr>
    </w:p>
    <w:p w:rsidR="003900E4" w:rsidRPr="00367F3D" w:rsidRDefault="003900E4" w:rsidP="00367F3D">
      <w:pPr>
        <w:autoSpaceDE w:val="0"/>
        <w:autoSpaceDN w:val="0"/>
        <w:adjustRightInd w:val="0"/>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        4) numer, za pomocą którego podatnik jest zidentyfikowany </w:t>
      </w:r>
      <w:r w:rsidR="00BE48B2" w:rsidRPr="00367F3D">
        <w:rPr>
          <w:rFonts w:asciiTheme="majorHAnsi" w:hAnsiTheme="majorHAnsi" w:cs="Arial"/>
          <w:color w:val="000000" w:themeColor="text1"/>
          <w:sz w:val="22"/>
          <w:szCs w:val="22"/>
        </w:rPr>
        <w:t xml:space="preserve">na potrzeby </w:t>
      </w:r>
      <w:r w:rsidRPr="00367F3D">
        <w:rPr>
          <w:rFonts w:asciiTheme="majorHAnsi" w:hAnsiTheme="majorHAnsi" w:cs="Arial"/>
          <w:color w:val="000000" w:themeColor="text1"/>
          <w:sz w:val="22"/>
          <w:szCs w:val="22"/>
        </w:rPr>
        <w:t xml:space="preserve"> podatku,</w:t>
      </w:r>
    </w:p>
    <w:p w:rsidR="003900E4" w:rsidRPr="00367F3D" w:rsidRDefault="003900E4" w:rsidP="00367F3D">
      <w:pPr>
        <w:tabs>
          <w:tab w:val="num" w:pos="1440"/>
        </w:tabs>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                             NIP Uniwersytetu Medycznego: </w:t>
      </w:r>
    </w:p>
    <w:p w:rsidR="003900E4" w:rsidRPr="00367F3D" w:rsidRDefault="003900E4" w:rsidP="00367F3D">
      <w:pPr>
        <w:numPr>
          <w:ilvl w:val="1"/>
          <w:numId w:val="4"/>
        </w:numPr>
        <w:tabs>
          <w:tab w:val="clear" w:pos="1440"/>
          <w:tab w:val="num" w:pos="1800"/>
        </w:tabs>
        <w:ind w:left="1800"/>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w rozliczeniach krajowych: 542-021-17-17</w:t>
      </w:r>
    </w:p>
    <w:p w:rsidR="003900E4" w:rsidRPr="00367F3D" w:rsidRDefault="003900E4" w:rsidP="00367F3D">
      <w:pPr>
        <w:numPr>
          <w:ilvl w:val="1"/>
          <w:numId w:val="4"/>
        </w:numPr>
        <w:tabs>
          <w:tab w:val="clear" w:pos="1440"/>
          <w:tab w:val="num" w:pos="1800"/>
        </w:tabs>
        <w:ind w:left="1800"/>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w rozliczeniach z zagranicą: PL 542-021-17-17</w:t>
      </w:r>
    </w:p>
    <w:p w:rsidR="003900E4" w:rsidRPr="00367F3D" w:rsidRDefault="003900E4" w:rsidP="00367F3D">
      <w:pPr>
        <w:ind w:left="1800"/>
        <w:jc w:val="both"/>
        <w:rPr>
          <w:rFonts w:asciiTheme="majorHAnsi" w:hAnsiTheme="majorHAnsi" w:cs="Arial"/>
          <w:color w:val="000000" w:themeColor="text1"/>
          <w:sz w:val="22"/>
          <w:szCs w:val="22"/>
        </w:rPr>
      </w:pPr>
    </w:p>
    <w:p w:rsidR="003900E4" w:rsidRPr="00367F3D" w:rsidRDefault="003900E4" w:rsidP="00367F3D">
      <w:pPr>
        <w:autoSpaceDE w:val="0"/>
        <w:autoSpaceDN w:val="0"/>
        <w:adjustRightInd w:val="0"/>
        <w:ind w:left="1800"/>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NIP nabywcy:</w:t>
      </w:r>
    </w:p>
    <w:p w:rsidR="003900E4" w:rsidRPr="00367F3D" w:rsidRDefault="003900E4" w:rsidP="00367F3D">
      <w:pPr>
        <w:autoSpaceDE w:val="0"/>
        <w:autoSpaceDN w:val="0"/>
        <w:adjustRightInd w:val="0"/>
        <w:ind w:left="1416"/>
        <w:jc w:val="both"/>
        <w:rPr>
          <w:rFonts w:asciiTheme="majorHAnsi" w:hAnsiTheme="majorHAnsi" w:cs="Arial"/>
          <w:color w:val="000000" w:themeColor="text1"/>
          <w:sz w:val="22"/>
          <w:szCs w:val="22"/>
        </w:rPr>
      </w:pPr>
      <w:r w:rsidRPr="00367F3D">
        <w:rPr>
          <w:rFonts w:cs="Arial"/>
          <w:color w:val="000000" w:themeColor="text1"/>
          <w:sz w:val="22"/>
          <w:szCs w:val="22"/>
        </w:rPr>
        <w:t>▪</w:t>
      </w:r>
      <w:r w:rsidRPr="00367F3D">
        <w:rPr>
          <w:rFonts w:asciiTheme="majorHAnsi" w:hAnsiTheme="majorHAnsi" w:cs="Arial"/>
          <w:color w:val="000000" w:themeColor="text1"/>
          <w:sz w:val="22"/>
          <w:szCs w:val="22"/>
        </w:rPr>
        <w:t xml:space="preserve">     w przypadku wystawiania faktury dla podmiotów prowadzących           </w:t>
      </w:r>
    </w:p>
    <w:p w:rsidR="003900E4" w:rsidRPr="00367F3D" w:rsidRDefault="003900E4" w:rsidP="00367F3D">
      <w:pPr>
        <w:autoSpaceDE w:val="0"/>
        <w:autoSpaceDN w:val="0"/>
        <w:adjustRightInd w:val="0"/>
        <w:ind w:left="1416"/>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      działalność gospodarczą,</w:t>
      </w:r>
    </w:p>
    <w:p w:rsidR="003900E4" w:rsidRPr="00367F3D" w:rsidRDefault="003900E4" w:rsidP="00367F3D">
      <w:pPr>
        <w:autoSpaceDE w:val="0"/>
        <w:autoSpaceDN w:val="0"/>
        <w:adjustRightInd w:val="0"/>
        <w:ind w:left="1416"/>
        <w:jc w:val="both"/>
        <w:rPr>
          <w:rFonts w:asciiTheme="majorHAnsi" w:hAnsiTheme="majorHAnsi" w:cs="Arial"/>
          <w:color w:val="000000" w:themeColor="text1"/>
          <w:sz w:val="22"/>
          <w:szCs w:val="22"/>
        </w:rPr>
      </w:pPr>
      <w:r w:rsidRPr="00367F3D">
        <w:rPr>
          <w:rFonts w:cs="Arial"/>
          <w:color w:val="000000" w:themeColor="text1"/>
          <w:sz w:val="22"/>
          <w:szCs w:val="22"/>
        </w:rPr>
        <w:t>▪</w:t>
      </w:r>
      <w:r w:rsidRPr="00367F3D">
        <w:rPr>
          <w:rFonts w:asciiTheme="majorHAnsi" w:hAnsiTheme="majorHAnsi" w:cs="Arial"/>
          <w:color w:val="000000" w:themeColor="text1"/>
          <w:sz w:val="22"/>
          <w:szCs w:val="22"/>
        </w:rPr>
        <w:t xml:space="preserve">    w przypadku osoby fizycznej nieprowadzącej działalności gospodarczej nie  umieszcza się NIP;</w:t>
      </w:r>
    </w:p>
    <w:p w:rsidR="003900E4" w:rsidRPr="00367F3D" w:rsidRDefault="003900E4" w:rsidP="00367F3D">
      <w:pPr>
        <w:autoSpaceDE w:val="0"/>
        <w:autoSpaceDN w:val="0"/>
        <w:adjustRightInd w:val="0"/>
        <w:ind w:left="1416"/>
        <w:jc w:val="both"/>
        <w:rPr>
          <w:rFonts w:asciiTheme="majorHAnsi" w:hAnsiTheme="majorHAnsi" w:cs="Arial"/>
          <w:color w:val="000000" w:themeColor="text1"/>
          <w:sz w:val="22"/>
          <w:szCs w:val="22"/>
        </w:rPr>
      </w:pPr>
    </w:p>
    <w:p w:rsidR="003900E4" w:rsidRPr="00367F3D" w:rsidRDefault="003900E4" w:rsidP="00367F3D">
      <w:pPr>
        <w:autoSpaceDE w:val="0"/>
        <w:autoSpaceDN w:val="0"/>
        <w:adjustRightInd w:val="0"/>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         5) datę dokonania lub zakończenia dostawy towarów lub wykonania usługi ( datę </w:t>
      </w:r>
    </w:p>
    <w:p w:rsidR="003900E4" w:rsidRPr="00367F3D" w:rsidRDefault="003900E4" w:rsidP="00367F3D">
      <w:pPr>
        <w:autoSpaceDE w:val="0"/>
        <w:autoSpaceDN w:val="0"/>
        <w:adjustRightInd w:val="0"/>
        <w:ind w:left="708"/>
        <w:jc w:val="both"/>
        <w:rPr>
          <w:rFonts w:asciiTheme="majorHAnsi" w:hAnsiTheme="majorHAnsi" w:cs="Arial"/>
          <w:color w:val="FF0000"/>
          <w:sz w:val="22"/>
          <w:szCs w:val="22"/>
        </w:rPr>
      </w:pPr>
      <w:r w:rsidRPr="00367F3D">
        <w:rPr>
          <w:rFonts w:asciiTheme="majorHAnsi" w:hAnsiTheme="majorHAnsi" w:cs="Arial"/>
          <w:color w:val="000000" w:themeColor="text1"/>
          <w:sz w:val="22"/>
          <w:szCs w:val="22"/>
        </w:rPr>
        <w:t xml:space="preserve">  sprzedaży)</w:t>
      </w:r>
      <w:r w:rsidR="005A2770" w:rsidRPr="00367F3D">
        <w:rPr>
          <w:rFonts w:asciiTheme="majorHAnsi" w:hAnsiTheme="majorHAnsi" w:cs="Arial"/>
          <w:color w:val="000000" w:themeColor="text1"/>
          <w:sz w:val="22"/>
          <w:szCs w:val="22"/>
        </w:rPr>
        <w:t xml:space="preserve"> lub datę otrzymania zaliczki </w:t>
      </w:r>
      <w:r w:rsidRPr="00367F3D">
        <w:rPr>
          <w:rFonts w:asciiTheme="majorHAnsi" w:hAnsiTheme="majorHAnsi" w:cs="Arial"/>
          <w:color w:val="000000" w:themeColor="text1"/>
          <w:sz w:val="22"/>
          <w:szCs w:val="22"/>
        </w:rPr>
        <w:t xml:space="preserve"> , o ile taka data jest określona i różni się od daty wystawienia faktury; </w:t>
      </w:r>
    </w:p>
    <w:p w:rsidR="00BE48B2" w:rsidRPr="00367F3D" w:rsidRDefault="00BE48B2" w:rsidP="00367F3D">
      <w:pPr>
        <w:autoSpaceDE w:val="0"/>
        <w:autoSpaceDN w:val="0"/>
        <w:adjustRightInd w:val="0"/>
        <w:ind w:left="708"/>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data sprzedaży nie musi być  wykazana na fakturze, jeśli data wystawienia pokrywa się z datą sprzedaży;</w:t>
      </w:r>
    </w:p>
    <w:p w:rsidR="003900E4" w:rsidRPr="00367F3D" w:rsidRDefault="003900E4" w:rsidP="00367F3D">
      <w:pPr>
        <w:autoSpaceDE w:val="0"/>
        <w:autoSpaceDN w:val="0"/>
        <w:adjustRightInd w:val="0"/>
        <w:ind w:left="708"/>
        <w:jc w:val="both"/>
        <w:rPr>
          <w:rFonts w:asciiTheme="majorHAnsi" w:hAnsiTheme="majorHAnsi" w:cs="Arial"/>
          <w:color w:val="000000" w:themeColor="text1"/>
          <w:sz w:val="22"/>
          <w:szCs w:val="22"/>
        </w:rPr>
      </w:pPr>
    </w:p>
    <w:p w:rsidR="003900E4" w:rsidRPr="00367F3D" w:rsidRDefault="003900E4" w:rsidP="00367F3D">
      <w:pPr>
        <w:autoSpaceDE w:val="0"/>
        <w:autoSpaceDN w:val="0"/>
        <w:adjustRightInd w:val="0"/>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         6) nazwę (rodzaj) towaru lub usługi;</w:t>
      </w:r>
    </w:p>
    <w:p w:rsidR="003900E4" w:rsidRPr="00367F3D" w:rsidRDefault="003900E4" w:rsidP="00367F3D">
      <w:pPr>
        <w:numPr>
          <w:ilvl w:val="1"/>
          <w:numId w:val="5"/>
        </w:numPr>
        <w:ind w:left="1440"/>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lastRenderedPageBreak/>
        <w:t xml:space="preserve">    należy wpisać w treści faktury nazwę jednostkową określającą w sposób jednoznaczny sprzedawany towar bądź</w:t>
      </w:r>
      <w:r w:rsidR="009841C0" w:rsidRPr="00367F3D">
        <w:rPr>
          <w:rFonts w:asciiTheme="majorHAnsi" w:hAnsiTheme="majorHAnsi" w:cs="Arial"/>
          <w:color w:val="000000" w:themeColor="text1"/>
          <w:sz w:val="22"/>
          <w:szCs w:val="22"/>
        </w:rPr>
        <w:t xml:space="preserve"> charakter wykonanej usługi,</w:t>
      </w:r>
      <w:r w:rsidRPr="00367F3D">
        <w:rPr>
          <w:rFonts w:asciiTheme="majorHAnsi" w:hAnsiTheme="majorHAnsi" w:cs="Arial"/>
          <w:color w:val="000000" w:themeColor="text1"/>
          <w:sz w:val="22"/>
          <w:szCs w:val="22"/>
        </w:rPr>
        <w:t xml:space="preserve"> </w:t>
      </w:r>
      <w:r w:rsidR="009841C0" w:rsidRPr="00367F3D">
        <w:rPr>
          <w:rFonts w:asciiTheme="majorHAnsi" w:hAnsiTheme="majorHAnsi" w:cs="Arial"/>
          <w:color w:val="000000" w:themeColor="text1"/>
          <w:sz w:val="22"/>
          <w:szCs w:val="22"/>
        </w:rPr>
        <w:t xml:space="preserve">celem </w:t>
      </w:r>
      <w:r w:rsidRPr="00367F3D">
        <w:rPr>
          <w:rFonts w:asciiTheme="majorHAnsi" w:hAnsiTheme="majorHAnsi" w:cs="Arial"/>
          <w:color w:val="000000" w:themeColor="text1"/>
          <w:sz w:val="22"/>
          <w:szCs w:val="22"/>
        </w:rPr>
        <w:t xml:space="preserve"> umożliwi</w:t>
      </w:r>
      <w:r w:rsidR="009841C0" w:rsidRPr="00367F3D">
        <w:rPr>
          <w:rFonts w:asciiTheme="majorHAnsi" w:hAnsiTheme="majorHAnsi" w:cs="Arial"/>
          <w:color w:val="000000" w:themeColor="text1"/>
          <w:sz w:val="22"/>
          <w:szCs w:val="22"/>
        </w:rPr>
        <w:t>enia</w:t>
      </w:r>
      <w:r w:rsidRPr="00367F3D">
        <w:rPr>
          <w:rFonts w:asciiTheme="majorHAnsi" w:hAnsiTheme="majorHAnsi" w:cs="Arial"/>
          <w:color w:val="000000" w:themeColor="text1"/>
          <w:sz w:val="22"/>
          <w:szCs w:val="22"/>
        </w:rPr>
        <w:t xml:space="preserve"> właściwe</w:t>
      </w:r>
      <w:r w:rsidR="009841C0" w:rsidRPr="00367F3D">
        <w:rPr>
          <w:rFonts w:asciiTheme="majorHAnsi" w:hAnsiTheme="majorHAnsi" w:cs="Arial"/>
          <w:color w:val="000000" w:themeColor="text1"/>
          <w:sz w:val="22"/>
          <w:szCs w:val="22"/>
        </w:rPr>
        <w:t xml:space="preserve">go </w:t>
      </w:r>
      <w:r w:rsidRPr="00367F3D">
        <w:rPr>
          <w:rFonts w:asciiTheme="majorHAnsi" w:hAnsiTheme="majorHAnsi" w:cs="Arial"/>
          <w:color w:val="000000" w:themeColor="text1"/>
          <w:sz w:val="22"/>
          <w:szCs w:val="22"/>
        </w:rPr>
        <w:t xml:space="preserve"> ustaleni</w:t>
      </w:r>
      <w:r w:rsidR="009841C0" w:rsidRPr="00367F3D">
        <w:rPr>
          <w:rFonts w:asciiTheme="majorHAnsi" w:hAnsiTheme="majorHAnsi" w:cs="Arial"/>
          <w:color w:val="000000" w:themeColor="text1"/>
          <w:sz w:val="22"/>
          <w:szCs w:val="22"/>
        </w:rPr>
        <w:t>a</w:t>
      </w:r>
      <w:r w:rsidRPr="00367F3D">
        <w:rPr>
          <w:rFonts w:asciiTheme="majorHAnsi" w:hAnsiTheme="majorHAnsi" w:cs="Arial"/>
          <w:color w:val="000000" w:themeColor="text1"/>
          <w:sz w:val="22"/>
          <w:szCs w:val="22"/>
        </w:rPr>
        <w:t xml:space="preserve"> zastosowanej stawki podatku VAT; </w:t>
      </w:r>
    </w:p>
    <w:p w:rsidR="003900E4" w:rsidRPr="00367F3D" w:rsidRDefault="009841C0" w:rsidP="00367F3D">
      <w:pPr>
        <w:numPr>
          <w:ilvl w:val="1"/>
          <w:numId w:val="5"/>
        </w:numPr>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 </w:t>
      </w:r>
      <w:r w:rsidR="003900E4" w:rsidRPr="00367F3D">
        <w:rPr>
          <w:rFonts w:asciiTheme="majorHAnsi" w:hAnsiTheme="majorHAnsi" w:cs="Arial"/>
          <w:color w:val="000000" w:themeColor="text1"/>
          <w:sz w:val="22"/>
          <w:szCs w:val="22"/>
        </w:rPr>
        <w:t xml:space="preserve">dodatkowe informacje będące uzupełnieniem treści faktury np. numer umowy lub zamówienia, nazwa i numer kursu, nazwa i symbol pracy badawczej, okres świadczenia usług najmu lub innych usług rozliczanych cyklicznie (odbieranych częściowo), czy datę protokołu odbioru wykonanych prac, nazwa uszczegółowiona towaru; </w:t>
      </w:r>
    </w:p>
    <w:p w:rsidR="003900E4" w:rsidRPr="00367F3D" w:rsidRDefault="003900E4" w:rsidP="00367F3D">
      <w:pPr>
        <w:autoSpaceDE w:val="0"/>
        <w:autoSpaceDN w:val="0"/>
        <w:adjustRightInd w:val="0"/>
        <w:ind w:left="708"/>
        <w:jc w:val="both"/>
        <w:rPr>
          <w:rFonts w:asciiTheme="majorHAnsi" w:hAnsiTheme="majorHAnsi" w:cs="Arial"/>
          <w:color w:val="000000" w:themeColor="text1"/>
          <w:sz w:val="22"/>
          <w:szCs w:val="22"/>
        </w:rPr>
      </w:pPr>
    </w:p>
    <w:p w:rsidR="003900E4" w:rsidRPr="00367F3D" w:rsidRDefault="003900E4" w:rsidP="00367F3D">
      <w:pPr>
        <w:autoSpaceDE w:val="0"/>
        <w:autoSpaceDN w:val="0"/>
        <w:adjustRightInd w:val="0"/>
        <w:ind w:left="426"/>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  7) miarę i ilość (liczbę) dostarczonych towarów lub zakres wykonanych usług, przy   </w:t>
      </w:r>
    </w:p>
    <w:p w:rsidR="003900E4" w:rsidRPr="00367F3D" w:rsidRDefault="003900E4" w:rsidP="00367F3D">
      <w:pPr>
        <w:autoSpaceDE w:val="0"/>
        <w:autoSpaceDN w:val="0"/>
        <w:adjustRightInd w:val="0"/>
        <w:ind w:left="426"/>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     czym dozwolone jest zastosowanie dowolnej miary;</w:t>
      </w:r>
    </w:p>
    <w:p w:rsidR="003900E4" w:rsidRPr="00367F3D" w:rsidRDefault="003900E4" w:rsidP="00367F3D">
      <w:pPr>
        <w:autoSpaceDE w:val="0"/>
        <w:autoSpaceDN w:val="0"/>
        <w:adjustRightInd w:val="0"/>
        <w:ind w:left="708"/>
        <w:jc w:val="both"/>
        <w:rPr>
          <w:rFonts w:asciiTheme="majorHAnsi" w:hAnsiTheme="majorHAnsi" w:cs="Arial"/>
          <w:color w:val="000000" w:themeColor="text1"/>
          <w:sz w:val="22"/>
          <w:szCs w:val="22"/>
        </w:rPr>
      </w:pPr>
    </w:p>
    <w:p w:rsidR="003900E4" w:rsidRPr="00367F3D" w:rsidRDefault="003900E4" w:rsidP="00367F3D">
      <w:pPr>
        <w:autoSpaceDE w:val="0"/>
        <w:autoSpaceDN w:val="0"/>
        <w:adjustRightInd w:val="0"/>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         8) cenę jednostkową towaru lub usługi bez kwoty podatku (cenę jednostkową                      </w:t>
      </w:r>
    </w:p>
    <w:p w:rsidR="003900E4" w:rsidRPr="00367F3D" w:rsidRDefault="003900E4" w:rsidP="00367F3D">
      <w:pPr>
        <w:autoSpaceDE w:val="0"/>
        <w:autoSpaceDN w:val="0"/>
        <w:adjustRightInd w:val="0"/>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             netto);</w:t>
      </w:r>
    </w:p>
    <w:p w:rsidR="003900E4" w:rsidRPr="00367F3D" w:rsidRDefault="003900E4" w:rsidP="00367F3D">
      <w:pPr>
        <w:autoSpaceDE w:val="0"/>
        <w:autoSpaceDN w:val="0"/>
        <w:adjustRightInd w:val="0"/>
        <w:jc w:val="both"/>
        <w:rPr>
          <w:rFonts w:asciiTheme="majorHAnsi" w:hAnsiTheme="majorHAnsi" w:cs="Arial"/>
          <w:color w:val="000000" w:themeColor="text1"/>
          <w:sz w:val="22"/>
          <w:szCs w:val="22"/>
        </w:rPr>
      </w:pPr>
    </w:p>
    <w:p w:rsidR="003900E4" w:rsidRPr="00367F3D" w:rsidRDefault="003900E4" w:rsidP="00367F3D">
      <w:pPr>
        <w:autoSpaceDE w:val="0"/>
        <w:autoSpaceDN w:val="0"/>
        <w:adjustRightInd w:val="0"/>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         9) wartość dostarczonych towarów lub wykonanych usług, objętych transakcją, bez    </w:t>
      </w:r>
    </w:p>
    <w:p w:rsidR="003900E4" w:rsidRPr="00367F3D" w:rsidRDefault="003900E4" w:rsidP="00367F3D">
      <w:pPr>
        <w:autoSpaceDE w:val="0"/>
        <w:autoSpaceDN w:val="0"/>
        <w:adjustRightInd w:val="0"/>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             kwoty podatku (wartość sprzedaży netto);</w:t>
      </w:r>
    </w:p>
    <w:p w:rsidR="003900E4" w:rsidRPr="00367F3D" w:rsidRDefault="003900E4" w:rsidP="008D1605">
      <w:pPr>
        <w:autoSpaceDE w:val="0"/>
        <w:autoSpaceDN w:val="0"/>
        <w:adjustRightInd w:val="0"/>
        <w:contextualSpacing/>
        <w:jc w:val="both"/>
        <w:rPr>
          <w:rFonts w:asciiTheme="majorHAnsi" w:hAnsiTheme="majorHAnsi" w:cs="Arial"/>
          <w:color w:val="000000" w:themeColor="text1"/>
          <w:sz w:val="22"/>
          <w:szCs w:val="22"/>
        </w:rPr>
      </w:pPr>
    </w:p>
    <w:p w:rsidR="003900E4" w:rsidRPr="00367F3D" w:rsidRDefault="003900E4" w:rsidP="008D1605">
      <w:pPr>
        <w:autoSpaceDE w:val="0"/>
        <w:autoSpaceDN w:val="0"/>
        <w:adjustRightInd w:val="0"/>
        <w:contextualSpacing/>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         10) stawkę podatku; ustaloną zgodnie z obowiązującymi przepisami, właściwą dla </w:t>
      </w:r>
    </w:p>
    <w:p w:rsidR="003900E4" w:rsidRPr="00367F3D" w:rsidRDefault="003900E4" w:rsidP="008D1605">
      <w:pPr>
        <w:autoSpaceDE w:val="0"/>
        <w:autoSpaceDN w:val="0"/>
        <w:adjustRightInd w:val="0"/>
        <w:contextualSpacing/>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              poszczególnych pozycji   wykazanych na fakturze;</w:t>
      </w:r>
    </w:p>
    <w:p w:rsidR="003900E4" w:rsidRPr="00367F3D" w:rsidRDefault="003900E4" w:rsidP="008D1605">
      <w:pPr>
        <w:autoSpaceDE w:val="0"/>
        <w:autoSpaceDN w:val="0"/>
        <w:adjustRightInd w:val="0"/>
        <w:ind w:left="708"/>
        <w:contextualSpacing/>
        <w:jc w:val="both"/>
        <w:rPr>
          <w:rFonts w:asciiTheme="majorHAnsi" w:hAnsiTheme="majorHAnsi" w:cs="Arial"/>
          <w:color w:val="000000" w:themeColor="text1"/>
          <w:sz w:val="22"/>
          <w:szCs w:val="22"/>
        </w:rPr>
      </w:pPr>
    </w:p>
    <w:p w:rsidR="003900E4" w:rsidRPr="00367F3D" w:rsidRDefault="003900E4" w:rsidP="008D1605">
      <w:pPr>
        <w:autoSpaceDE w:val="0"/>
        <w:autoSpaceDN w:val="0"/>
        <w:adjustRightInd w:val="0"/>
        <w:contextualSpacing/>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        11) sumę wartości sprzedaży netto z podziałem na sprzedaż objętą poszczególnymi    </w:t>
      </w:r>
    </w:p>
    <w:p w:rsidR="003900E4" w:rsidRPr="00367F3D" w:rsidRDefault="003900E4" w:rsidP="008D1605">
      <w:pPr>
        <w:autoSpaceDE w:val="0"/>
        <w:autoSpaceDN w:val="0"/>
        <w:adjustRightInd w:val="0"/>
        <w:contextualSpacing/>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              stawkami podatku i sprzedaż zwolnioną od podatku;</w:t>
      </w:r>
    </w:p>
    <w:p w:rsidR="003900E4" w:rsidRPr="00367F3D" w:rsidRDefault="003900E4" w:rsidP="008D1605">
      <w:pPr>
        <w:autoSpaceDE w:val="0"/>
        <w:autoSpaceDN w:val="0"/>
        <w:adjustRightInd w:val="0"/>
        <w:contextualSpacing/>
        <w:jc w:val="both"/>
        <w:rPr>
          <w:rFonts w:asciiTheme="majorHAnsi" w:hAnsiTheme="majorHAnsi" w:cs="Arial"/>
          <w:color w:val="000000" w:themeColor="text1"/>
          <w:sz w:val="22"/>
          <w:szCs w:val="22"/>
        </w:rPr>
      </w:pPr>
    </w:p>
    <w:p w:rsidR="003900E4" w:rsidRPr="00367F3D" w:rsidRDefault="003900E4" w:rsidP="008D1605">
      <w:pPr>
        <w:autoSpaceDE w:val="0"/>
        <w:autoSpaceDN w:val="0"/>
        <w:adjustRightInd w:val="0"/>
        <w:contextualSpacing/>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        12) kwotę podatku od sumy wartości sprzedaży netto, z podziałem na kwoty</w:t>
      </w:r>
    </w:p>
    <w:p w:rsidR="003900E4" w:rsidRPr="00367F3D" w:rsidRDefault="003900E4" w:rsidP="008D1605">
      <w:pPr>
        <w:autoSpaceDE w:val="0"/>
        <w:autoSpaceDN w:val="0"/>
        <w:adjustRightInd w:val="0"/>
        <w:contextualSpacing/>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               dotyczące poszczególnych stawek podatku;</w:t>
      </w:r>
    </w:p>
    <w:p w:rsidR="003900E4" w:rsidRPr="00367F3D" w:rsidRDefault="003900E4" w:rsidP="008D1605">
      <w:pPr>
        <w:autoSpaceDE w:val="0"/>
        <w:autoSpaceDN w:val="0"/>
        <w:adjustRightInd w:val="0"/>
        <w:contextualSpacing/>
        <w:jc w:val="both"/>
        <w:rPr>
          <w:rFonts w:asciiTheme="majorHAnsi" w:hAnsiTheme="majorHAnsi" w:cs="Arial"/>
          <w:color w:val="000000" w:themeColor="text1"/>
          <w:sz w:val="22"/>
          <w:szCs w:val="22"/>
        </w:rPr>
      </w:pPr>
    </w:p>
    <w:p w:rsidR="003900E4" w:rsidRPr="00367F3D" w:rsidRDefault="003900E4" w:rsidP="008D1605">
      <w:pPr>
        <w:contextualSpacing/>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        13) kwotę należności ogółem.</w:t>
      </w:r>
    </w:p>
    <w:p w:rsidR="003900E4" w:rsidRPr="00367F3D" w:rsidRDefault="003900E4" w:rsidP="00367F3D">
      <w:pPr>
        <w:jc w:val="both"/>
        <w:rPr>
          <w:rFonts w:asciiTheme="majorHAnsi" w:hAnsiTheme="majorHAnsi" w:cs="Arial"/>
          <w:color w:val="000000" w:themeColor="text1"/>
          <w:sz w:val="22"/>
          <w:szCs w:val="22"/>
        </w:rPr>
      </w:pPr>
    </w:p>
    <w:p w:rsidR="003900E4" w:rsidRPr="00367F3D" w:rsidRDefault="003900E4" w:rsidP="00367F3D">
      <w:pPr>
        <w:pStyle w:val="Akapitzlist"/>
        <w:spacing w:line="240" w:lineRule="auto"/>
        <w:ind w:left="0"/>
        <w:jc w:val="both"/>
        <w:rPr>
          <w:rFonts w:asciiTheme="majorHAnsi" w:hAnsiTheme="majorHAnsi" w:cs="Arial"/>
          <w:color w:val="000000" w:themeColor="text1"/>
        </w:rPr>
      </w:pPr>
      <w:r w:rsidRPr="00367F3D">
        <w:rPr>
          <w:rFonts w:asciiTheme="majorHAnsi" w:hAnsiTheme="majorHAnsi" w:cs="Arial"/>
          <w:color w:val="000000" w:themeColor="text1"/>
        </w:rPr>
        <w:t xml:space="preserve">  3. Faktura powinna zawierać dodatkowo:</w:t>
      </w:r>
    </w:p>
    <w:p w:rsidR="003900E4" w:rsidRPr="00367F3D" w:rsidRDefault="003900E4" w:rsidP="00367F3D">
      <w:pPr>
        <w:pStyle w:val="Akapitzlist"/>
        <w:spacing w:line="240" w:lineRule="auto"/>
        <w:ind w:left="0"/>
        <w:jc w:val="both"/>
        <w:rPr>
          <w:rFonts w:asciiTheme="majorHAnsi" w:hAnsiTheme="majorHAnsi" w:cs="Arial"/>
          <w:color w:val="000000" w:themeColor="text1"/>
        </w:rPr>
      </w:pPr>
      <w:r w:rsidRPr="00367F3D">
        <w:rPr>
          <w:rFonts w:asciiTheme="majorHAnsi" w:hAnsiTheme="majorHAnsi" w:cs="Arial"/>
          <w:color w:val="000000" w:themeColor="text1"/>
        </w:rPr>
        <w:t xml:space="preserve">         </w:t>
      </w:r>
    </w:p>
    <w:p w:rsidR="003900E4" w:rsidRPr="00367F3D" w:rsidRDefault="003900E4" w:rsidP="00367F3D">
      <w:pPr>
        <w:pStyle w:val="Akapitzlist"/>
        <w:numPr>
          <w:ilvl w:val="0"/>
          <w:numId w:val="6"/>
        </w:numPr>
        <w:autoSpaceDE w:val="0"/>
        <w:autoSpaceDN w:val="0"/>
        <w:adjustRightInd w:val="0"/>
        <w:spacing w:after="0" w:line="240" w:lineRule="auto"/>
        <w:jc w:val="both"/>
        <w:rPr>
          <w:rFonts w:asciiTheme="majorHAnsi" w:hAnsiTheme="majorHAnsi" w:cs="Arial"/>
          <w:color w:val="000000" w:themeColor="text1"/>
        </w:rPr>
      </w:pPr>
      <w:r w:rsidRPr="00367F3D">
        <w:rPr>
          <w:rFonts w:asciiTheme="majorHAnsi" w:hAnsiTheme="majorHAnsi" w:cs="Arial"/>
          <w:color w:val="000000" w:themeColor="text1"/>
        </w:rPr>
        <w:t xml:space="preserve">w przypadku dostawy towarów lub wykonania usługi, dla których obowiązanym do rozliczenia podatku, podatku od wartości dodanej lub podatku o podobnym charakterze jest nabywca towaru lub usługi – wyrazy </w:t>
      </w:r>
      <w:r w:rsidRPr="00367F3D">
        <w:rPr>
          <w:rFonts w:asciiTheme="majorHAnsi" w:hAnsiTheme="majorHAnsi" w:cs="Arial"/>
          <w:b/>
          <w:color w:val="000000" w:themeColor="text1"/>
          <w:u w:val="single"/>
        </w:rPr>
        <w:t>„</w:t>
      </w:r>
      <w:r w:rsidRPr="004218EB">
        <w:rPr>
          <w:rFonts w:asciiTheme="majorHAnsi" w:hAnsiTheme="majorHAnsi" w:cs="Arial"/>
          <w:color w:val="000000" w:themeColor="text1"/>
          <w:u w:val="single"/>
        </w:rPr>
        <w:t>odwrotne obciążenie";</w:t>
      </w:r>
    </w:p>
    <w:p w:rsidR="003900E4" w:rsidRPr="00367F3D" w:rsidRDefault="003900E4" w:rsidP="00367F3D">
      <w:pPr>
        <w:pStyle w:val="Akapitzlist"/>
        <w:numPr>
          <w:ilvl w:val="0"/>
          <w:numId w:val="6"/>
        </w:numPr>
        <w:autoSpaceDE w:val="0"/>
        <w:autoSpaceDN w:val="0"/>
        <w:adjustRightInd w:val="0"/>
        <w:spacing w:after="0" w:line="240" w:lineRule="auto"/>
        <w:jc w:val="both"/>
        <w:rPr>
          <w:rFonts w:asciiTheme="majorHAnsi" w:hAnsiTheme="majorHAnsi" w:cs="Arial"/>
          <w:color w:val="000000" w:themeColor="text1"/>
        </w:rPr>
      </w:pPr>
      <w:r w:rsidRPr="00367F3D">
        <w:rPr>
          <w:rFonts w:asciiTheme="majorHAnsi" w:hAnsiTheme="majorHAnsi" w:cs="Arial"/>
          <w:color w:val="000000" w:themeColor="text1"/>
        </w:rPr>
        <w:t>w przypadku dostawy towarów lub świadczenia usług  zwolnionych od podatku - wskazanie:</w:t>
      </w:r>
    </w:p>
    <w:p w:rsidR="003900E4" w:rsidRPr="00367F3D" w:rsidRDefault="003900E4" w:rsidP="00367F3D">
      <w:pPr>
        <w:tabs>
          <w:tab w:val="left" w:pos="709"/>
        </w:tabs>
        <w:autoSpaceDE w:val="0"/>
        <w:autoSpaceDN w:val="0"/>
        <w:adjustRightInd w:val="0"/>
        <w:ind w:left="720"/>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przepisu ustawy albo aktu wydanego na podstawie ustawy, na podstawie którego  podatnik stosuje zwolnienie od podatku,</w:t>
      </w:r>
    </w:p>
    <w:p w:rsidR="003900E4" w:rsidRPr="00367F3D" w:rsidRDefault="003900E4" w:rsidP="00367F3D">
      <w:pPr>
        <w:tabs>
          <w:tab w:val="left" w:pos="709"/>
        </w:tabs>
        <w:autoSpaceDE w:val="0"/>
        <w:autoSpaceDN w:val="0"/>
        <w:adjustRightInd w:val="0"/>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            -  przepisu dyrektywy, który zwalnia od podatku taką dostawę towarów lub takie  </w:t>
      </w:r>
    </w:p>
    <w:p w:rsidR="003900E4" w:rsidRPr="00367F3D" w:rsidRDefault="003900E4" w:rsidP="00367F3D">
      <w:pPr>
        <w:tabs>
          <w:tab w:val="left" w:pos="709"/>
        </w:tabs>
        <w:autoSpaceDE w:val="0"/>
        <w:autoSpaceDN w:val="0"/>
        <w:adjustRightInd w:val="0"/>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               świadczenie usług, lub</w:t>
      </w:r>
    </w:p>
    <w:p w:rsidR="003900E4" w:rsidRPr="00367F3D" w:rsidRDefault="003900E4" w:rsidP="00367F3D">
      <w:pPr>
        <w:pStyle w:val="Akapitzlist"/>
        <w:tabs>
          <w:tab w:val="left" w:pos="709"/>
        </w:tabs>
        <w:autoSpaceDE w:val="0"/>
        <w:autoSpaceDN w:val="0"/>
        <w:adjustRightInd w:val="0"/>
        <w:spacing w:after="0" w:line="240" w:lineRule="auto"/>
        <w:jc w:val="both"/>
        <w:rPr>
          <w:rFonts w:asciiTheme="majorHAnsi" w:hAnsiTheme="majorHAnsi" w:cs="Arial"/>
          <w:color w:val="000000" w:themeColor="text1"/>
        </w:rPr>
      </w:pPr>
      <w:r w:rsidRPr="00367F3D">
        <w:rPr>
          <w:rFonts w:asciiTheme="majorHAnsi" w:hAnsiTheme="majorHAnsi" w:cs="Arial"/>
          <w:color w:val="000000" w:themeColor="text1"/>
        </w:rPr>
        <w:t>- innej podstawy prawnej wskazującej na to, że dostawa towarów lub świadczenie usług  korzysta ze zwolnienia;</w:t>
      </w:r>
    </w:p>
    <w:p w:rsidR="003900E4" w:rsidRPr="00367F3D" w:rsidRDefault="003900E4" w:rsidP="00367F3D">
      <w:pPr>
        <w:pStyle w:val="Akapitzlist"/>
        <w:numPr>
          <w:ilvl w:val="0"/>
          <w:numId w:val="6"/>
        </w:numPr>
        <w:autoSpaceDE w:val="0"/>
        <w:autoSpaceDN w:val="0"/>
        <w:adjustRightInd w:val="0"/>
        <w:spacing w:after="0" w:line="240" w:lineRule="auto"/>
        <w:jc w:val="both"/>
        <w:rPr>
          <w:rFonts w:asciiTheme="majorHAnsi" w:hAnsiTheme="majorHAnsi" w:cs="Arial"/>
          <w:color w:val="000000" w:themeColor="text1"/>
        </w:rPr>
      </w:pPr>
      <w:r w:rsidRPr="00367F3D">
        <w:rPr>
          <w:rFonts w:asciiTheme="majorHAnsi" w:hAnsiTheme="majorHAnsi" w:cs="Arial"/>
          <w:color w:val="000000" w:themeColor="text1"/>
        </w:rPr>
        <w:t>obowiązek prawidłowego sklasyfikowania czynności wykonywanych w ramach świadczonych usług ciąży na jednostce organizacyjnej dokonującej sprzedaży towarów lub świadczenia usług;</w:t>
      </w:r>
    </w:p>
    <w:p w:rsidR="003900E4" w:rsidRPr="00367F3D" w:rsidRDefault="003900E4" w:rsidP="00367F3D">
      <w:pPr>
        <w:pStyle w:val="Akapitzlist"/>
        <w:numPr>
          <w:ilvl w:val="0"/>
          <w:numId w:val="6"/>
        </w:numPr>
        <w:autoSpaceDE w:val="0"/>
        <w:autoSpaceDN w:val="0"/>
        <w:adjustRightInd w:val="0"/>
        <w:spacing w:after="0" w:line="240" w:lineRule="auto"/>
        <w:jc w:val="both"/>
        <w:rPr>
          <w:rFonts w:asciiTheme="majorHAnsi" w:hAnsiTheme="majorHAnsi" w:cs="Arial"/>
          <w:color w:val="000000" w:themeColor="text1"/>
        </w:rPr>
      </w:pPr>
      <w:r w:rsidRPr="00367F3D">
        <w:rPr>
          <w:rFonts w:asciiTheme="majorHAnsi" w:hAnsiTheme="majorHAnsi" w:cs="Arial"/>
          <w:color w:val="000000" w:themeColor="text1"/>
        </w:rPr>
        <w:t xml:space="preserve">w przypadku świadczenia usług w zakresie usług edukacyjnych, usług zakwaterowania w domach studenckich, w zakresie ochrony zdrowia, związanych z kulturą – ustalenie zwolnienia od podatku następuje na podstawie przepisów ustawy  art. 43 ust.1 pkt 17-40 oraz  </w:t>
      </w:r>
      <w:r w:rsidR="00BE48B2" w:rsidRPr="00367F3D">
        <w:rPr>
          <w:rFonts w:asciiTheme="majorHAnsi" w:hAnsiTheme="majorHAnsi" w:cs="Arial"/>
          <w:color w:val="000000" w:themeColor="text1"/>
        </w:rPr>
        <w:t xml:space="preserve">przepisów rozporządzenia wykonawczego do </w:t>
      </w:r>
      <w:r w:rsidR="00BE48B2" w:rsidRPr="00662B09">
        <w:rPr>
          <w:rFonts w:asciiTheme="majorHAnsi" w:hAnsiTheme="majorHAnsi" w:cs="Arial"/>
          <w:color w:val="000000" w:themeColor="text1"/>
        </w:rPr>
        <w:t xml:space="preserve">ustawy  </w:t>
      </w:r>
      <w:r w:rsidRPr="00662B09">
        <w:rPr>
          <w:rFonts w:asciiTheme="majorHAnsi" w:hAnsiTheme="majorHAnsi" w:cs="Arial"/>
          <w:color w:val="000000" w:themeColor="text1"/>
        </w:rPr>
        <w:t xml:space="preserve">§ 13 ust 1 pkt 19,20,24 </w:t>
      </w:r>
      <w:r w:rsidR="00662B09" w:rsidRPr="00662B09">
        <w:rPr>
          <w:rFonts w:asciiTheme="majorHAnsi" w:hAnsiTheme="majorHAnsi" w:cs="Arial"/>
          <w:color w:val="000000" w:themeColor="text1"/>
        </w:rPr>
        <w:t xml:space="preserve"> (tekst jednolity  Dz. U z 2013r.  poz.247)</w:t>
      </w:r>
      <w:r w:rsidR="002C4E0A" w:rsidRPr="00662B09">
        <w:rPr>
          <w:rFonts w:asciiTheme="majorHAnsi" w:hAnsiTheme="majorHAnsi" w:cs="Arial"/>
          <w:color w:val="000000" w:themeColor="text1"/>
        </w:rPr>
        <w:t>;</w:t>
      </w:r>
    </w:p>
    <w:p w:rsidR="002C4E0A" w:rsidRDefault="0012127F" w:rsidP="00367F3D">
      <w:pPr>
        <w:pStyle w:val="Akapitzlist"/>
        <w:numPr>
          <w:ilvl w:val="0"/>
          <w:numId w:val="6"/>
        </w:numPr>
        <w:autoSpaceDE w:val="0"/>
        <w:autoSpaceDN w:val="0"/>
        <w:adjustRightInd w:val="0"/>
        <w:spacing w:after="0" w:line="240" w:lineRule="auto"/>
        <w:jc w:val="both"/>
        <w:rPr>
          <w:rFonts w:asciiTheme="majorHAnsi" w:hAnsiTheme="majorHAnsi" w:cs="Arial"/>
          <w:color w:val="000000" w:themeColor="text1"/>
        </w:rPr>
      </w:pPr>
      <w:r w:rsidRPr="00367F3D">
        <w:rPr>
          <w:rFonts w:asciiTheme="majorHAnsi" w:hAnsiTheme="majorHAnsi" w:cs="Arial"/>
          <w:color w:val="000000" w:themeColor="text1"/>
        </w:rPr>
        <w:t>w przypadku świadczenia , na podstawie odrębnych przepisów, na zlecenie sądów powszechnych, administracyjnych, wojskowych lub prokuratury usług związanych z postępowaniem sądowym lub przygotowawczym- wyrazy „metoda kasowa”.</w:t>
      </w:r>
    </w:p>
    <w:p w:rsidR="00697093" w:rsidRPr="00367F3D" w:rsidRDefault="00697093" w:rsidP="00697093">
      <w:pPr>
        <w:pStyle w:val="Akapitzlist"/>
        <w:autoSpaceDE w:val="0"/>
        <w:autoSpaceDN w:val="0"/>
        <w:adjustRightInd w:val="0"/>
        <w:spacing w:after="0" w:line="240" w:lineRule="auto"/>
        <w:jc w:val="both"/>
        <w:rPr>
          <w:rFonts w:asciiTheme="majorHAnsi" w:hAnsiTheme="majorHAnsi" w:cs="Arial"/>
          <w:color w:val="000000" w:themeColor="text1"/>
        </w:rPr>
      </w:pPr>
    </w:p>
    <w:p w:rsidR="003900E4" w:rsidRPr="00367F3D" w:rsidRDefault="003900E4" w:rsidP="00367F3D">
      <w:pPr>
        <w:pStyle w:val="Akapitzlist"/>
        <w:autoSpaceDE w:val="0"/>
        <w:autoSpaceDN w:val="0"/>
        <w:adjustRightInd w:val="0"/>
        <w:spacing w:after="0" w:line="240" w:lineRule="auto"/>
        <w:jc w:val="both"/>
        <w:rPr>
          <w:rFonts w:asciiTheme="majorHAnsi" w:hAnsiTheme="majorHAnsi" w:cs="Arial"/>
          <w:color w:val="000000" w:themeColor="text1"/>
        </w:rPr>
      </w:pPr>
    </w:p>
    <w:p w:rsidR="00697093" w:rsidRPr="00697093" w:rsidRDefault="00697093" w:rsidP="00367F3D">
      <w:pPr>
        <w:pStyle w:val="Akapitzlist"/>
        <w:numPr>
          <w:ilvl w:val="0"/>
          <w:numId w:val="7"/>
        </w:numPr>
        <w:spacing w:line="240" w:lineRule="auto"/>
        <w:jc w:val="both"/>
        <w:rPr>
          <w:rFonts w:asciiTheme="majorHAnsi" w:hAnsiTheme="majorHAnsi" w:cs="Arial"/>
          <w:color w:val="000000" w:themeColor="text1"/>
        </w:rPr>
      </w:pPr>
      <w:r>
        <w:rPr>
          <w:rFonts w:asciiTheme="majorHAnsi" w:hAnsiTheme="majorHAnsi" w:cs="Arial"/>
          <w:color w:val="000000" w:themeColor="text1"/>
        </w:rPr>
        <w:t xml:space="preserve">Faktura dokumentująca </w:t>
      </w:r>
      <w:r w:rsidRPr="00697093">
        <w:rPr>
          <w:rFonts w:asciiTheme="majorHAnsi" w:eastAsia="Times New Roman" w:hAnsiTheme="majorHAnsi" w:cs="Tahoma"/>
          <w:bCs/>
          <w:color w:val="000000"/>
          <w:lang w:eastAsia="pl-PL"/>
        </w:rPr>
        <w:t>dostawę towarów lub świadczenie usług zwolnionych od podatku na podstawie art. 43 ust. 1 pkt 2-6, 8-36 lub przepisów wydanych na podstawie art. 82 ust. 3 ustawy,</w:t>
      </w:r>
      <w:r w:rsidRPr="00697093">
        <w:rPr>
          <w:rFonts w:asciiTheme="majorHAnsi" w:eastAsia="Times New Roman" w:hAnsiTheme="majorHAnsi" w:cs="Tahoma"/>
          <w:color w:val="000000"/>
          <w:lang w:eastAsia="pl-PL"/>
        </w:rPr>
        <w:t> powinna zawierać następujące dane:</w:t>
      </w:r>
    </w:p>
    <w:p w:rsidR="00697093" w:rsidRPr="00697093" w:rsidRDefault="00697093" w:rsidP="00697093">
      <w:pPr>
        <w:numPr>
          <w:ilvl w:val="0"/>
          <w:numId w:val="42"/>
        </w:numPr>
        <w:shd w:val="clear" w:color="auto" w:fill="FFFFFF"/>
        <w:spacing w:before="120" w:after="120"/>
        <w:ind w:left="714" w:hanging="357"/>
        <w:textAlignment w:val="baseline"/>
        <w:rPr>
          <w:rFonts w:asciiTheme="majorHAnsi" w:hAnsiTheme="majorHAnsi" w:cs="Tahoma"/>
          <w:color w:val="000000"/>
          <w:sz w:val="22"/>
          <w:szCs w:val="22"/>
        </w:rPr>
      </w:pPr>
      <w:r w:rsidRPr="00697093">
        <w:rPr>
          <w:rFonts w:asciiTheme="majorHAnsi" w:hAnsiTheme="majorHAnsi" w:cs="Tahoma"/>
          <w:color w:val="000000"/>
          <w:sz w:val="22"/>
          <w:szCs w:val="22"/>
        </w:rPr>
        <w:t>datę wystawienia,</w:t>
      </w:r>
    </w:p>
    <w:p w:rsidR="00697093" w:rsidRPr="00697093" w:rsidRDefault="00697093" w:rsidP="00697093">
      <w:pPr>
        <w:numPr>
          <w:ilvl w:val="0"/>
          <w:numId w:val="42"/>
        </w:numPr>
        <w:shd w:val="clear" w:color="auto" w:fill="FFFFFF"/>
        <w:spacing w:before="120" w:after="120"/>
        <w:ind w:left="714" w:hanging="357"/>
        <w:textAlignment w:val="baseline"/>
        <w:rPr>
          <w:rFonts w:asciiTheme="majorHAnsi" w:hAnsiTheme="majorHAnsi" w:cs="Tahoma"/>
          <w:color w:val="000000"/>
          <w:sz w:val="22"/>
          <w:szCs w:val="22"/>
        </w:rPr>
      </w:pPr>
      <w:r w:rsidRPr="00697093">
        <w:rPr>
          <w:rFonts w:asciiTheme="majorHAnsi" w:hAnsiTheme="majorHAnsi" w:cs="Tahoma"/>
          <w:color w:val="000000"/>
          <w:sz w:val="22"/>
          <w:szCs w:val="22"/>
        </w:rPr>
        <w:t>numer kolejny,</w:t>
      </w:r>
    </w:p>
    <w:p w:rsidR="00697093" w:rsidRPr="00697093" w:rsidRDefault="00697093" w:rsidP="00697093">
      <w:pPr>
        <w:numPr>
          <w:ilvl w:val="0"/>
          <w:numId w:val="42"/>
        </w:numPr>
        <w:shd w:val="clear" w:color="auto" w:fill="FFFFFF"/>
        <w:spacing w:before="120" w:after="120"/>
        <w:ind w:left="714" w:hanging="357"/>
        <w:textAlignment w:val="baseline"/>
        <w:rPr>
          <w:rFonts w:asciiTheme="majorHAnsi" w:hAnsiTheme="majorHAnsi" w:cs="Tahoma"/>
          <w:color w:val="000000"/>
          <w:sz w:val="22"/>
          <w:szCs w:val="22"/>
        </w:rPr>
      </w:pPr>
      <w:r w:rsidRPr="00697093">
        <w:rPr>
          <w:rFonts w:asciiTheme="majorHAnsi" w:hAnsiTheme="majorHAnsi" w:cs="Tahoma"/>
          <w:color w:val="000000"/>
          <w:sz w:val="22"/>
          <w:szCs w:val="22"/>
        </w:rPr>
        <w:t>imiona i nazwiska lub nazwy podatnika i nabywcy towarów lub usług oraz ich adresy,</w:t>
      </w:r>
    </w:p>
    <w:p w:rsidR="00697093" w:rsidRPr="00697093" w:rsidRDefault="00697093" w:rsidP="00697093">
      <w:pPr>
        <w:numPr>
          <w:ilvl w:val="0"/>
          <w:numId w:val="42"/>
        </w:numPr>
        <w:shd w:val="clear" w:color="auto" w:fill="FFFFFF"/>
        <w:spacing w:before="120" w:after="120"/>
        <w:ind w:left="714" w:hanging="357"/>
        <w:textAlignment w:val="baseline"/>
        <w:rPr>
          <w:rFonts w:asciiTheme="majorHAnsi" w:hAnsiTheme="majorHAnsi" w:cs="Tahoma"/>
          <w:color w:val="000000"/>
          <w:sz w:val="22"/>
          <w:szCs w:val="22"/>
        </w:rPr>
      </w:pPr>
      <w:r w:rsidRPr="00697093">
        <w:rPr>
          <w:rFonts w:asciiTheme="majorHAnsi" w:hAnsiTheme="majorHAnsi" w:cs="Tahoma"/>
          <w:color w:val="000000"/>
          <w:sz w:val="22"/>
          <w:szCs w:val="22"/>
        </w:rPr>
        <w:t>nazwę (rodzaj) towaru lub usługi,</w:t>
      </w:r>
    </w:p>
    <w:p w:rsidR="00697093" w:rsidRPr="00697093" w:rsidRDefault="00697093" w:rsidP="00697093">
      <w:pPr>
        <w:numPr>
          <w:ilvl w:val="0"/>
          <w:numId w:val="42"/>
        </w:numPr>
        <w:shd w:val="clear" w:color="auto" w:fill="FFFFFF"/>
        <w:spacing w:before="120" w:after="120"/>
        <w:ind w:left="714" w:hanging="357"/>
        <w:textAlignment w:val="baseline"/>
        <w:rPr>
          <w:rFonts w:asciiTheme="majorHAnsi" w:hAnsiTheme="majorHAnsi" w:cs="Tahoma"/>
          <w:color w:val="000000"/>
          <w:sz w:val="22"/>
          <w:szCs w:val="22"/>
        </w:rPr>
      </w:pPr>
      <w:r w:rsidRPr="00697093">
        <w:rPr>
          <w:rFonts w:asciiTheme="majorHAnsi" w:hAnsiTheme="majorHAnsi" w:cs="Tahoma"/>
          <w:color w:val="000000"/>
          <w:sz w:val="22"/>
          <w:szCs w:val="22"/>
        </w:rPr>
        <w:t>miarę i ilość (liczbę) dostarczonych towarów lub zakres wykonanych usług,</w:t>
      </w:r>
    </w:p>
    <w:p w:rsidR="00697093" w:rsidRPr="00697093" w:rsidRDefault="00697093" w:rsidP="00697093">
      <w:pPr>
        <w:numPr>
          <w:ilvl w:val="0"/>
          <w:numId w:val="42"/>
        </w:numPr>
        <w:shd w:val="clear" w:color="auto" w:fill="FFFFFF"/>
        <w:spacing w:before="120" w:after="120"/>
        <w:ind w:left="714" w:hanging="357"/>
        <w:textAlignment w:val="baseline"/>
        <w:rPr>
          <w:rFonts w:asciiTheme="majorHAnsi" w:hAnsiTheme="majorHAnsi" w:cs="Tahoma"/>
          <w:color w:val="000000"/>
          <w:sz w:val="22"/>
          <w:szCs w:val="22"/>
        </w:rPr>
      </w:pPr>
      <w:r w:rsidRPr="00697093">
        <w:rPr>
          <w:rFonts w:asciiTheme="majorHAnsi" w:hAnsiTheme="majorHAnsi" w:cs="Tahoma"/>
          <w:color w:val="000000"/>
          <w:sz w:val="22"/>
          <w:szCs w:val="22"/>
        </w:rPr>
        <w:t>cenę jednostkową towaru lub usługi,</w:t>
      </w:r>
    </w:p>
    <w:p w:rsidR="00697093" w:rsidRPr="00697093" w:rsidRDefault="00697093" w:rsidP="00697093">
      <w:pPr>
        <w:numPr>
          <w:ilvl w:val="0"/>
          <w:numId w:val="42"/>
        </w:numPr>
        <w:shd w:val="clear" w:color="auto" w:fill="FFFFFF"/>
        <w:spacing w:before="120" w:after="120"/>
        <w:ind w:left="714" w:hanging="357"/>
        <w:textAlignment w:val="baseline"/>
        <w:rPr>
          <w:rFonts w:asciiTheme="majorHAnsi" w:hAnsiTheme="majorHAnsi" w:cs="Tahoma"/>
          <w:color w:val="000000"/>
          <w:sz w:val="22"/>
          <w:szCs w:val="22"/>
        </w:rPr>
      </w:pPr>
      <w:r w:rsidRPr="00697093">
        <w:rPr>
          <w:rFonts w:asciiTheme="majorHAnsi" w:hAnsiTheme="majorHAnsi" w:cs="Tahoma"/>
          <w:color w:val="000000"/>
          <w:sz w:val="22"/>
          <w:szCs w:val="22"/>
        </w:rPr>
        <w:t>kwotę należności ogółem,</w:t>
      </w:r>
    </w:p>
    <w:p w:rsidR="00697093" w:rsidRPr="00697093" w:rsidRDefault="00697093" w:rsidP="00697093">
      <w:pPr>
        <w:numPr>
          <w:ilvl w:val="0"/>
          <w:numId w:val="42"/>
        </w:numPr>
        <w:shd w:val="clear" w:color="auto" w:fill="FFFFFF"/>
        <w:spacing w:before="120" w:after="120"/>
        <w:ind w:left="714" w:hanging="357"/>
        <w:textAlignment w:val="baseline"/>
        <w:rPr>
          <w:rFonts w:asciiTheme="majorHAnsi" w:hAnsiTheme="majorHAnsi" w:cs="Tahoma"/>
          <w:color w:val="000000"/>
          <w:sz w:val="22"/>
          <w:szCs w:val="22"/>
        </w:rPr>
      </w:pPr>
      <w:r w:rsidRPr="00697093">
        <w:rPr>
          <w:rFonts w:asciiTheme="majorHAnsi" w:hAnsiTheme="majorHAnsi" w:cs="Tahoma"/>
          <w:color w:val="000000"/>
          <w:sz w:val="22"/>
          <w:szCs w:val="22"/>
        </w:rPr>
        <w:t>wskazanie przepisu ustawy, aktu wydanego na podstawie ustawy, przepisu dyrektywy 2006/112/WE Rady z dnia 28 listopada 2006 r. w sprawie wspólnego systemu podatku od wartości dodanej (Dz. Urz. UE L 347 z 11.12.2006, str. 1, z późn. zm.) lub innej podstawy prawnej, na podstawie której podatnik stosuje zwolnienie od podatku;</w:t>
      </w:r>
    </w:p>
    <w:p w:rsidR="00697093" w:rsidRDefault="00697093" w:rsidP="00697093">
      <w:pPr>
        <w:pStyle w:val="Akapitzlist"/>
        <w:spacing w:line="240" w:lineRule="auto"/>
        <w:ind w:left="360"/>
        <w:jc w:val="both"/>
        <w:rPr>
          <w:rFonts w:asciiTheme="majorHAnsi" w:hAnsiTheme="majorHAnsi" w:cs="Arial"/>
          <w:color w:val="000000" w:themeColor="text1"/>
        </w:rPr>
      </w:pPr>
    </w:p>
    <w:p w:rsidR="003900E4" w:rsidRPr="00367F3D" w:rsidRDefault="003900E4" w:rsidP="00367F3D">
      <w:pPr>
        <w:pStyle w:val="Akapitzlist"/>
        <w:numPr>
          <w:ilvl w:val="0"/>
          <w:numId w:val="7"/>
        </w:numPr>
        <w:spacing w:line="240" w:lineRule="auto"/>
        <w:jc w:val="both"/>
        <w:rPr>
          <w:rFonts w:asciiTheme="majorHAnsi" w:hAnsiTheme="majorHAnsi" w:cs="Arial"/>
          <w:color w:val="000000" w:themeColor="text1"/>
        </w:rPr>
      </w:pPr>
      <w:r w:rsidRPr="00367F3D">
        <w:rPr>
          <w:rFonts w:asciiTheme="majorHAnsi" w:hAnsiTheme="majorHAnsi" w:cs="Arial"/>
          <w:color w:val="000000" w:themeColor="text1"/>
        </w:rPr>
        <w:t xml:space="preserve">Termin płatności winien być zgodny z zawartym w umowie, zleceniu, zamówieniu lub ustaleniu stron. </w:t>
      </w:r>
    </w:p>
    <w:p w:rsidR="003900E4" w:rsidRPr="00367F3D" w:rsidRDefault="003900E4" w:rsidP="00367F3D">
      <w:pPr>
        <w:pStyle w:val="Akapitzlist"/>
        <w:spacing w:line="240" w:lineRule="auto"/>
        <w:ind w:left="360"/>
        <w:jc w:val="both"/>
        <w:rPr>
          <w:rFonts w:asciiTheme="majorHAnsi" w:hAnsiTheme="majorHAnsi" w:cs="Arial"/>
          <w:color w:val="000000" w:themeColor="text1"/>
        </w:rPr>
      </w:pPr>
      <w:r w:rsidRPr="00367F3D">
        <w:rPr>
          <w:rFonts w:asciiTheme="majorHAnsi" w:hAnsiTheme="majorHAnsi" w:cs="Arial"/>
          <w:color w:val="000000" w:themeColor="text1"/>
        </w:rPr>
        <w:t xml:space="preserve">W przypadku, gdy termin płatności nie jest ustalany zgodnie z zasadą jak wyżej, powinno uwzględniać  się następujące zasady: </w:t>
      </w:r>
    </w:p>
    <w:p w:rsidR="003900E4" w:rsidRPr="00367F3D" w:rsidRDefault="00697093" w:rsidP="00367F3D">
      <w:pPr>
        <w:numPr>
          <w:ilvl w:val="1"/>
          <w:numId w:val="2"/>
        </w:numPr>
        <w:jc w:val="both"/>
        <w:rPr>
          <w:rFonts w:asciiTheme="majorHAnsi" w:hAnsiTheme="majorHAnsi" w:cs="Arial"/>
          <w:color w:val="000000" w:themeColor="text1"/>
          <w:sz w:val="22"/>
          <w:szCs w:val="22"/>
        </w:rPr>
      </w:pPr>
      <w:r>
        <w:rPr>
          <w:rFonts w:asciiTheme="majorHAnsi" w:hAnsiTheme="majorHAnsi" w:cs="Arial"/>
          <w:color w:val="000000" w:themeColor="text1"/>
          <w:sz w:val="22"/>
          <w:szCs w:val="22"/>
        </w:rPr>
        <w:t>p</w:t>
      </w:r>
      <w:r w:rsidR="00DD7F2E">
        <w:rPr>
          <w:rFonts w:asciiTheme="majorHAnsi" w:hAnsiTheme="majorHAnsi" w:cs="Arial"/>
          <w:color w:val="000000" w:themeColor="text1"/>
          <w:sz w:val="22"/>
          <w:szCs w:val="22"/>
        </w:rPr>
        <w:t>rzy założeniu, iż fak</w:t>
      </w:r>
      <w:r>
        <w:rPr>
          <w:rFonts w:asciiTheme="majorHAnsi" w:hAnsiTheme="majorHAnsi" w:cs="Arial"/>
          <w:color w:val="000000" w:themeColor="text1"/>
          <w:sz w:val="22"/>
          <w:szCs w:val="22"/>
        </w:rPr>
        <w:t xml:space="preserve">tury będą wystawiane w momencie dostawy towarów/ świadczenia usług , </w:t>
      </w:r>
      <w:r w:rsidR="003900E4" w:rsidRPr="00367F3D">
        <w:rPr>
          <w:rFonts w:asciiTheme="majorHAnsi" w:hAnsiTheme="majorHAnsi" w:cs="Arial"/>
          <w:color w:val="000000" w:themeColor="text1"/>
          <w:sz w:val="22"/>
          <w:szCs w:val="22"/>
        </w:rPr>
        <w:t xml:space="preserve">preferowany jest termin 14 dni od daty wystawienia faktury   ,przy czym na fakturze należy wskazać   </w:t>
      </w:r>
      <w:r w:rsidR="003900E4" w:rsidRPr="00662B09">
        <w:rPr>
          <w:rFonts w:asciiTheme="majorHAnsi" w:hAnsiTheme="majorHAnsi" w:cs="Arial"/>
          <w:color w:val="000000" w:themeColor="text1"/>
          <w:sz w:val="22"/>
          <w:szCs w:val="22"/>
        </w:rPr>
        <w:t>konkretną datę płatności – dzień, miesiąc, rok ;</w:t>
      </w:r>
    </w:p>
    <w:p w:rsidR="003900E4" w:rsidRPr="00367F3D" w:rsidRDefault="003900E4" w:rsidP="00367F3D">
      <w:pPr>
        <w:numPr>
          <w:ilvl w:val="1"/>
          <w:numId w:val="2"/>
        </w:numPr>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w szczególnych przypadkach terminy  ustalane są indywidualnie z Kierownikami jednostek organizacyjnych .</w:t>
      </w:r>
    </w:p>
    <w:p w:rsidR="003900E4" w:rsidRPr="00367F3D" w:rsidRDefault="003900E4" w:rsidP="00367F3D">
      <w:pPr>
        <w:jc w:val="both"/>
        <w:rPr>
          <w:rFonts w:asciiTheme="majorHAnsi" w:hAnsiTheme="majorHAnsi" w:cs="Arial"/>
          <w:color w:val="FF0000"/>
          <w:sz w:val="22"/>
          <w:szCs w:val="22"/>
        </w:rPr>
      </w:pPr>
    </w:p>
    <w:p w:rsidR="003900E4" w:rsidRPr="00367F3D" w:rsidRDefault="00AB2D77" w:rsidP="00367F3D">
      <w:pPr>
        <w:pStyle w:val="Akapitzlist"/>
        <w:numPr>
          <w:ilvl w:val="0"/>
          <w:numId w:val="7"/>
        </w:numPr>
        <w:jc w:val="both"/>
        <w:rPr>
          <w:rFonts w:asciiTheme="majorHAnsi" w:hAnsiTheme="majorHAnsi" w:cs="Arial"/>
          <w:color w:val="000000" w:themeColor="text1"/>
        </w:rPr>
      </w:pPr>
      <w:r w:rsidRPr="00367F3D">
        <w:rPr>
          <w:rFonts w:asciiTheme="majorHAnsi" w:hAnsiTheme="majorHAnsi" w:cs="Arial"/>
          <w:color w:val="000000" w:themeColor="text1"/>
        </w:rPr>
        <w:t>Podpis odbiorcy faktury:</w:t>
      </w:r>
    </w:p>
    <w:p w:rsidR="003900E4" w:rsidRPr="00367F3D" w:rsidRDefault="003900E4" w:rsidP="00367F3D">
      <w:pPr>
        <w:ind w:left="360"/>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potwierdzenie odbioru faktury przez nabywcę na fakturze nie jest obligatoryjne, nie ma jednak przeszkód , aby w przypadku przekazania osobistego uzyskać podpis odbiorcy na fakturze wraz z datą.</w:t>
      </w:r>
    </w:p>
    <w:p w:rsidR="003900E4" w:rsidRPr="00367F3D" w:rsidRDefault="003900E4" w:rsidP="00367F3D">
      <w:pPr>
        <w:ind w:left="1440"/>
        <w:jc w:val="both"/>
        <w:rPr>
          <w:rFonts w:asciiTheme="majorHAnsi" w:hAnsiTheme="majorHAnsi" w:cs="Arial"/>
          <w:i/>
          <w:color w:val="000000" w:themeColor="text1"/>
          <w:sz w:val="22"/>
          <w:szCs w:val="22"/>
        </w:rPr>
      </w:pPr>
    </w:p>
    <w:p w:rsidR="003900E4" w:rsidRPr="00367F3D" w:rsidRDefault="003900E4" w:rsidP="00367F3D">
      <w:pPr>
        <w:pStyle w:val="Akapitzlist"/>
        <w:numPr>
          <w:ilvl w:val="0"/>
          <w:numId w:val="7"/>
        </w:numPr>
        <w:tabs>
          <w:tab w:val="num" w:pos="720"/>
        </w:tabs>
        <w:jc w:val="both"/>
        <w:rPr>
          <w:rFonts w:asciiTheme="majorHAnsi" w:hAnsiTheme="majorHAnsi" w:cs="Arial"/>
          <w:color w:val="000000" w:themeColor="text1"/>
        </w:rPr>
      </w:pPr>
      <w:r w:rsidRPr="00367F3D">
        <w:rPr>
          <w:rFonts w:asciiTheme="majorHAnsi" w:hAnsiTheme="majorHAnsi" w:cs="Arial"/>
          <w:color w:val="000000" w:themeColor="text1"/>
        </w:rPr>
        <w:t>Kwotę podatku VAT wykazuje się na fakturze zawsze w złotych bez względu na to, w jakiej walucie jest określona kwota należności.</w:t>
      </w:r>
    </w:p>
    <w:p w:rsidR="003900E4" w:rsidRPr="00367F3D" w:rsidRDefault="003900E4" w:rsidP="00367F3D">
      <w:pPr>
        <w:numPr>
          <w:ilvl w:val="0"/>
          <w:numId w:val="7"/>
        </w:numPr>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Kwoty wykazywane w fakturze zaokrągla się do pełnych groszy, przy czym końcówki poniżej 0,5 grosza pomija się, a końcówki 0,5 grosza i wyżej zaokrągla się do 1 grosza.</w:t>
      </w:r>
    </w:p>
    <w:p w:rsidR="002D792F" w:rsidRPr="004218EB" w:rsidRDefault="003900E4" w:rsidP="004218EB">
      <w:pPr>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  </w:t>
      </w:r>
    </w:p>
    <w:p w:rsidR="00FB38FE" w:rsidRPr="00367F3D" w:rsidRDefault="002D792F" w:rsidP="00367F3D">
      <w:pPr>
        <w:pStyle w:val="Akapitzlist"/>
        <w:numPr>
          <w:ilvl w:val="0"/>
          <w:numId w:val="7"/>
        </w:numPr>
        <w:tabs>
          <w:tab w:val="num" w:pos="709"/>
        </w:tabs>
        <w:spacing w:line="240" w:lineRule="auto"/>
        <w:jc w:val="both"/>
        <w:rPr>
          <w:rFonts w:asciiTheme="majorHAnsi" w:eastAsia="TimesNewRoman" w:hAnsiTheme="majorHAnsi" w:cs="Arial"/>
          <w:color w:val="000000" w:themeColor="text1"/>
        </w:rPr>
      </w:pPr>
      <w:r w:rsidRPr="00367F3D">
        <w:rPr>
          <w:rFonts w:asciiTheme="majorHAnsi" w:eastAsia="TimesNewRoman" w:hAnsiTheme="majorHAnsi" w:cs="Arial"/>
          <w:color w:val="000000" w:themeColor="text1"/>
        </w:rPr>
        <w:t xml:space="preserve">   Faktura  dokumentująca opłatę za studia może być wystawiona tylko i wyłącznie na</w:t>
      </w:r>
      <w:r w:rsidRPr="00367F3D">
        <w:rPr>
          <w:rFonts w:asciiTheme="majorHAnsi" w:eastAsia="TimesNewRoman,Bold" w:hAnsiTheme="majorHAnsi" w:cs="Arial"/>
          <w:b/>
          <w:bCs/>
          <w:color w:val="000000" w:themeColor="text1"/>
        </w:rPr>
        <w:t xml:space="preserve"> </w:t>
      </w:r>
      <w:r w:rsidRPr="00367F3D">
        <w:rPr>
          <w:rFonts w:asciiTheme="majorHAnsi" w:eastAsia="TimesNewRoman" w:hAnsiTheme="majorHAnsi" w:cs="Arial"/>
          <w:color w:val="000000" w:themeColor="text1"/>
        </w:rPr>
        <w:t>nabywcę usługi edukacyjnej tj. podmiot, z którym Uniwersytet Medyczny w Białymstoku zawarł umowę.</w:t>
      </w:r>
      <w:r w:rsidRPr="00367F3D">
        <w:rPr>
          <w:rFonts w:asciiTheme="majorHAnsi" w:eastAsia="TimesNewRoman,Bold" w:hAnsiTheme="majorHAnsi" w:cs="Arial"/>
          <w:b/>
          <w:bCs/>
          <w:color w:val="000000" w:themeColor="text1"/>
        </w:rPr>
        <w:t xml:space="preserve"> </w:t>
      </w:r>
      <w:r w:rsidRPr="00367F3D">
        <w:rPr>
          <w:rFonts w:asciiTheme="majorHAnsi" w:eastAsia="TimesNewRoman" w:hAnsiTheme="majorHAnsi" w:cs="Arial"/>
          <w:color w:val="000000" w:themeColor="text1"/>
        </w:rPr>
        <w:t>W związku z powyższym, podmiotem uprawnionym do otrzymania faktury może być tylko</w:t>
      </w:r>
      <w:r w:rsidRPr="00367F3D">
        <w:rPr>
          <w:rFonts w:asciiTheme="majorHAnsi" w:eastAsia="TimesNewRoman,Bold" w:hAnsiTheme="majorHAnsi" w:cs="Arial"/>
          <w:b/>
          <w:bCs/>
          <w:color w:val="000000" w:themeColor="text1"/>
        </w:rPr>
        <w:t xml:space="preserve"> </w:t>
      </w:r>
      <w:r w:rsidRPr="00367F3D">
        <w:rPr>
          <w:rFonts w:asciiTheme="majorHAnsi" w:eastAsia="TimesNewRoman" w:hAnsiTheme="majorHAnsi" w:cs="Arial"/>
          <w:color w:val="000000" w:themeColor="text1"/>
        </w:rPr>
        <w:t>student.</w:t>
      </w:r>
      <w:r w:rsidRPr="00367F3D">
        <w:rPr>
          <w:rFonts w:asciiTheme="majorHAnsi" w:eastAsia="TimesNewRoman,Bold" w:hAnsiTheme="majorHAnsi" w:cs="Arial"/>
          <w:bCs/>
          <w:color w:val="000000" w:themeColor="text1"/>
        </w:rPr>
        <w:t xml:space="preserve">       Nie jest możliwe wystawienie faktury  na firmę, która refunduje studentowi  ponoszone przez niego koszty nauki.  </w:t>
      </w:r>
    </w:p>
    <w:p w:rsidR="00A13D89" w:rsidRPr="00367F3D" w:rsidRDefault="0064477C" w:rsidP="00367F3D">
      <w:pPr>
        <w:ind w:left="405"/>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Wzór faktury stanowi załącznik nr </w:t>
      </w:r>
      <w:r w:rsidR="004C267F" w:rsidRPr="00367F3D">
        <w:rPr>
          <w:rFonts w:asciiTheme="majorHAnsi" w:hAnsiTheme="majorHAnsi" w:cs="Arial"/>
          <w:color w:val="000000" w:themeColor="text1"/>
          <w:sz w:val="22"/>
          <w:szCs w:val="22"/>
        </w:rPr>
        <w:t>3.</w:t>
      </w:r>
    </w:p>
    <w:p w:rsidR="004C267F" w:rsidRPr="00367F3D" w:rsidRDefault="004C267F" w:rsidP="00367F3D">
      <w:pPr>
        <w:ind w:left="405"/>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Wzór faktury w przypadku stosowania przy sprzedaży cen brutto stanowi załącznik nr 4.</w:t>
      </w:r>
    </w:p>
    <w:p w:rsidR="002F157A" w:rsidRPr="00367F3D" w:rsidRDefault="00697093" w:rsidP="00367F3D">
      <w:pPr>
        <w:ind w:left="405"/>
        <w:jc w:val="both"/>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Wzór faktury </w:t>
      </w:r>
      <w:r w:rsidRPr="00697093">
        <w:rPr>
          <w:rFonts w:asciiTheme="majorHAnsi" w:hAnsiTheme="majorHAnsi" w:cs="Arial"/>
          <w:color w:val="000000" w:themeColor="text1"/>
          <w:sz w:val="22"/>
          <w:szCs w:val="22"/>
        </w:rPr>
        <w:t xml:space="preserve"> dokumentując</w:t>
      </w:r>
      <w:r>
        <w:rPr>
          <w:rFonts w:asciiTheme="majorHAnsi" w:hAnsiTheme="majorHAnsi" w:cs="Arial"/>
          <w:color w:val="000000" w:themeColor="text1"/>
          <w:sz w:val="22"/>
          <w:szCs w:val="22"/>
        </w:rPr>
        <w:t>ej</w:t>
      </w:r>
      <w:r>
        <w:rPr>
          <w:rFonts w:asciiTheme="majorHAnsi" w:hAnsiTheme="majorHAnsi" w:cs="Arial"/>
          <w:color w:val="000000" w:themeColor="text1"/>
        </w:rPr>
        <w:t xml:space="preserve"> </w:t>
      </w:r>
      <w:r w:rsidRPr="00697093">
        <w:rPr>
          <w:rFonts w:asciiTheme="majorHAnsi" w:hAnsiTheme="majorHAnsi" w:cs="Tahoma"/>
          <w:bCs/>
          <w:color w:val="000000"/>
          <w:sz w:val="22"/>
          <w:szCs w:val="22"/>
        </w:rPr>
        <w:t>dostawę towarów lub świadczenie usług zwolnionych od podatku na podstawie art. 43 ust. 1 pkt 2-6, 8-36 lub przepisów wydanych na podstawie art. 82 ust. 3 ustawy</w:t>
      </w:r>
      <w:r>
        <w:rPr>
          <w:rFonts w:asciiTheme="majorHAnsi" w:hAnsiTheme="majorHAnsi" w:cs="Tahoma"/>
          <w:bCs/>
          <w:color w:val="000000"/>
          <w:sz w:val="22"/>
          <w:szCs w:val="22"/>
        </w:rPr>
        <w:t xml:space="preserve"> stanowi załącznik nr 5.</w:t>
      </w:r>
    </w:p>
    <w:p w:rsidR="002F157A" w:rsidRPr="0064477C" w:rsidRDefault="002F157A" w:rsidP="003900E4">
      <w:pPr>
        <w:ind w:left="405"/>
        <w:jc w:val="both"/>
        <w:rPr>
          <w:rFonts w:asciiTheme="majorHAnsi" w:hAnsiTheme="majorHAnsi" w:cs="Arial"/>
          <w:color w:val="000000" w:themeColor="text1"/>
        </w:rPr>
      </w:pPr>
    </w:p>
    <w:p w:rsidR="003900E4" w:rsidRPr="00367F3D" w:rsidRDefault="00A13D89" w:rsidP="0064477C">
      <w:pPr>
        <w:ind w:left="405"/>
        <w:jc w:val="center"/>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5</w:t>
      </w:r>
    </w:p>
    <w:p w:rsidR="003900E4" w:rsidRPr="00662B09" w:rsidRDefault="003900E4" w:rsidP="0064477C">
      <w:pPr>
        <w:ind w:left="765"/>
        <w:jc w:val="center"/>
        <w:rPr>
          <w:rFonts w:asciiTheme="majorHAnsi" w:hAnsiTheme="majorHAnsi" w:cs="Arial"/>
          <w:b/>
          <w:color w:val="000000" w:themeColor="text1"/>
          <w:sz w:val="22"/>
          <w:szCs w:val="22"/>
        </w:rPr>
      </w:pPr>
      <w:r w:rsidRPr="00662B09">
        <w:rPr>
          <w:rFonts w:asciiTheme="majorHAnsi" w:hAnsiTheme="majorHAnsi" w:cs="Arial"/>
          <w:b/>
          <w:color w:val="000000" w:themeColor="text1"/>
          <w:sz w:val="22"/>
          <w:szCs w:val="22"/>
        </w:rPr>
        <w:t>Faktury  korygujące</w:t>
      </w:r>
    </w:p>
    <w:p w:rsidR="003900E4" w:rsidRPr="00662B09" w:rsidRDefault="003900E4" w:rsidP="008D1605">
      <w:pPr>
        <w:jc w:val="both"/>
        <w:rPr>
          <w:rFonts w:asciiTheme="majorHAnsi" w:hAnsiTheme="majorHAnsi" w:cs="Arial"/>
          <w:color w:val="000000" w:themeColor="text1"/>
        </w:rPr>
      </w:pPr>
    </w:p>
    <w:p w:rsidR="003900E4" w:rsidRPr="00662B09" w:rsidRDefault="003900E4" w:rsidP="008D1605">
      <w:pPr>
        <w:numPr>
          <w:ilvl w:val="0"/>
          <w:numId w:val="11"/>
        </w:numPr>
        <w:jc w:val="both"/>
        <w:rPr>
          <w:rFonts w:asciiTheme="majorHAnsi" w:hAnsiTheme="majorHAnsi" w:cs="Arial"/>
          <w:color w:val="000000" w:themeColor="text1"/>
          <w:sz w:val="22"/>
          <w:szCs w:val="22"/>
        </w:rPr>
      </w:pPr>
      <w:r w:rsidRPr="00662B09">
        <w:rPr>
          <w:rFonts w:asciiTheme="majorHAnsi" w:hAnsiTheme="majorHAnsi" w:cs="Arial"/>
          <w:color w:val="000000" w:themeColor="text1"/>
          <w:sz w:val="22"/>
          <w:szCs w:val="22"/>
        </w:rPr>
        <w:t>Wystawienie faktury  korygującej jest obowiązkiem sprzedawcy towarów lub usług w przypadku, gdy po wystawieniu faktury  pierwotnej :</w:t>
      </w:r>
    </w:p>
    <w:p w:rsidR="00316032" w:rsidRPr="00662B09" w:rsidRDefault="00316032" w:rsidP="008D1605">
      <w:pPr>
        <w:pStyle w:val="Akapitzlist"/>
        <w:numPr>
          <w:ilvl w:val="1"/>
          <w:numId w:val="11"/>
        </w:numPr>
        <w:spacing w:line="240" w:lineRule="auto"/>
        <w:jc w:val="both"/>
        <w:rPr>
          <w:rFonts w:asciiTheme="majorHAnsi" w:hAnsiTheme="majorHAnsi" w:cs="Arial"/>
          <w:color w:val="000000" w:themeColor="text1"/>
        </w:rPr>
      </w:pPr>
      <w:r w:rsidRPr="00662B09">
        <w:rPr>
          <w:rFonts w:asciiTheme="majorHAnsi" w:hAnsiTheme="majorHAnsi" w:cs="Arial"/>
          <w:color w:val="000000" w:themeColor="text1"/>
        </w:rPr>
        <w:t>udzielono rabatu,</w:t>
      </w:r>
    </w:p>
    <w:p w:rsidR="00316032" w:rsidRPr="00662B09" w:rsidRDefault="00316032" w:rsidP="008D1605">
      <w:pPr>
        <w:pStyle w:val="Akapitzlist"/>
        <w:numPr>
          <w:ilvl w:val="1"/>
          <w:numId w:val="11"/>
        </w:numPr>
        <w:spacing w:line="240" w:lineRule="auto"/>
        <w:jc w:val="both"/>
        <w:rPr>
          <w:rFonts w:asciiTheme="majorHAnsi" w:hAnsiTheme="majorHAnsi" w:cs="Arial"/>
          <w:color w:val="000000" w:themeColor="text1"/>
        </w:rPr>
      </w:pPr>
      <w:r w:rsidRPr="00662B09">
        <w:rPr>
          <w:rFonts w:asciiTheme="majorHAnsi" w:hAnsiTheme="majorHAnsi" w:cs="Arial"/>
          <w:color w:val="000000" w:themeColor="text1"/>
        </w:rPr>
        <w:t>udzielono opustów i obniżek cen,</w:t>
      </w:r>
    </w:p>
    <w:p w:rsidR="00316032" w:rsidRPr="00662B09" w:rsidRDefault="00316032" w:rsidP="008D1605">
      <w:pPr>
        <w:pStyle w:val="Akapitzlist"/>
        <w:numPr>
          <w:ilvl w:val="1"/>
          <w:numId w:val="11"/>
        </w:numPr>
        <w:spacing w:line="240" w:lineRule="auto"/>
        <w:jc w:val="both"/>
        <w:rPr>
          <w:rFonts w:asciiTheme="majorHAnsi" w:hAnsiTheme="majorHAnsi" w:cs="Arial"/>
          <w:color w:val="000000" w:themeColor="text1"/>
        </w:rPr>
      </w:pPr>
      <w:r w:rsidRPr="00662B09">
        <w:rPr>
          <w:rFonts w:asciiTheme="majorHAnsi" w:hAnsiTheme="majorHAnsi" w:cs="Arial"/>
          <w:color w:val="000000" w:themeColor="text1"/>
        </w:rPr>
        <w:t>dokonano zwrotu towarów i opakowań,</w:t>
      </w:r>
    </w:p>
    <w:p w:rsidR="00316032" w:rsidRPr="00662B09" w:rsidRDefault="00316032" w:rsidP="008D1605">
      <w:pPr>
        <w:pStyle w:val="Akapitzlist"/>
        <w:numPr>
          <w:ilvl w:val="1"/>
          <w:numId w:val="11"/>
        </w:numPr>
        <w:spacing w:line="240" w:lineRule="auto"/>
        <w:jc w:val="both"/>
        <w:rPr>
          <w:rFonts w:asciiTheme="majorHAnsi" w:hAnsiTheme="majorHAnsi" w:cs="Arial"/>
          <w:color w:val="000000" w:themeColor="text1"/>
        </w:rPr>
      </w:pPr>
      <w:r w:rsidRPr="00662B09">
        <w:rPr>
          <w:rFonts w:asciiTheme="majorHAnsi" w:hAnsiTheme="majorHAnsi" w:cs="Arial"/>
          <w:color w:val="000000" w:themeColor="text1"/>
        </w:rPr>
        <w:t>dokonano zwrotu całości lub części zapłaty nabywcy,</w:t>
      </w:r>
    </w:p>
    <w:p w:rsidR="00316032" w:rsidRPr="00662B09" w:rsidRDefault="00316032" w:rsidP="008D1605">
      <w:pPr>
        <w:pStyle w:val="Akapitzlist"/>
        <w:numPr>
          <w:ilvl w:val="1"/>
          <w:numId w:val="11"/>
        </w:numPr>
        <w:spacing w:line="240" w:lineRule="auto"/>
        <w:jc w:val="both"/>
        <w:rPr>
          <w:rFonts w:asciiTheme="majorHAnsi" w:hAnsiTheme="majorHAnsi" w:cs="Arial"/>
          <w:color w:val="000000" w:themeColor="text1"/>
        </w:rPr>
      </w:pPr>
      <w:r w:rsidRPr="00662B09">
        <w:rPr>
          <w:rFonts w:asciiTheme="majorHAnsi" w:hAnsiTheme="majorHAnsi" w:cs="Arial"/>
          <w:color w:val="000000" w:themeColor="text1"/>
        </w:rPr>
        <w:t>podwyższono cenę lub stwierdzono pomyłkę w cenie, stawce, kwocie podatku lub w jakiejkolwiek innej pozycji faktury.</w:t>
      </w:r>
    </w:p>
    <w:p w:rsidR="0064477C" w:rsidRPr="00662B09" w:rsidRDefault="0064477C" w:rsidP="008D1605">
      <w:pPr>
        <w:numPr>
          <w:ilvl w:val="0"/>
          <w:numId w:val="11"/>
        </w:numPr>
        <w:jc w:val="both"/>
        <w:rPr>
          <w:rFonts w:asciiTheme="majorHAnsi" w:hAnsiTheme="majorHAnsi" w:cs="Arial"/>
          <w:color w:val="000000" w:themeColor="text1"/>
          <w:sz w:val="22"/>
          <w:szCs w:val="22"/>
        </w:rPr>
      </w:pPr>
      <w:r w:rsidRPr="00662B09">
        <w:rPr>
          <w:rFonts w:asciiTheme="majorHAnsi" w:hAnsiTheme="majorHAnsi" w:cs="Arial"/>
          <w:color w:val="000000" w:themeColor="text1"/>
          <w:sz w:val="22"/>
          <w:szCs w:val="22"/>
        </w:rPr>
        <w:t xml:space="preserve">Faktury korygujące winny być oznaczone obowiązkowo wyrazami  „FAKTURA  KORYGUJĄCA”. </w:t>
      </w:r>
    </w:p>
    <w:p w:rsidR="0064477C" w:rsidRPr="00662B09" w:rsidRDefault="0064477C" w:rsidP="008D1605">
      <w:pPr>
        <w:numPr>
          <w:ilvl w:val="0"/>
          <w:numId w:val="11"/>
        </w:numPr>
        <w:jc w:val="both"/>
        <w:rPr>
          <w:rFonts w:asciiTheme="majorHAnsi" w:hAnsiTheme="majorHAnsi" w:cs="Arial"/>
          <w:color w:val="000000" w:themeColor="text1"/>
          <w:sz w:val="22"/>
          <w:szCs w:val="22"/>
        </w:rPr>
      </w:pPr>
      <w:r w:rsidRPr="00662B09">
        <w:rPr>
          <w:rFonts w:asciiTheme="majorHAnsi" w:hAnsiTheme="majorHAnsi" w:cs="Arial"/>
          <w:color w:val="000000" w:themeColor="text1"/>
          <w:sz w:val="22"/>
          <w:szCs w:val="22"/>
        </w:rPr>
        <w:t xml:space="preserve">Jednostki UMB wystawiają faktury korygujące w trzech egzemplarzach z przeznaczeniem: </w:t>
      </w:r>
    </w:p>
    <w:p w:rsidR="0064477C" w:rsidRPr="00662B09" w:rsidRDefault="0064477C" w:rsidP="008D1605">
      <w:pPr>
        <w:numPr>
          <w:ilvl w:val="0"/>
          <w:numId w:val="12"/>
        </w:numPr>
        <w:tabs>
          <w:tab w:val="clear" w:pos="680"/>
          <w:tab w:val="num" w:pos="1080"/>
        </w:tabs>
        <w:ind w:left="1080" w:hanging="360"/>
        <w:jc w:val="both"/>
        <w:rPr>
          <w:rFonts w:asciiTheme="majorHAnsi" w:hAnsiTheme="majorHAnsi" w:cs="Arial"/>
          <w:color w:val="000000" w:themeColor="text1"/>
          <w:sz w:val="22"/>
          <w:szCs w:val="22"/>
        </w:rPr>
      </w:pPr>
      <w:r w:rsidRPr="00662B09">
        <w:rPr>
          <w:rFonts w:asciiTheme="majorHAnsi" w:hAnsiTheme="majorHAnsi" w:cs="Arial"/>
          <w:color w:val="000000" w:themeColor="text1"/>
          <w:sz w:val="22"/>
          <w:szCs w:val="22"/>
        </w:rPr>
        <w:t>1-szy egzemplarz  dla Nabywcy;</w:t>
      </w:r>
    </w:p>
    <w:p w:rsidR="0064477C" w:rsidRPr="00662B09" w:rsidRDefault="0064477C" w:rsidP="008D1605">
      <w:pPr>
        <w:numPr>
          <w:ilvl w:val="0"/>
          <w:numId w:val="12"/>
        </w:numPr>
        <w:tabs>
          <w:tab w:val="clear" w:pos="680"/>
          <w:tab w:val="num" w:pos="1080"/>
        </w:tabs>
        <w:ind w:left="1080" w:hanging="360"/>
        <w:jc w:val="both"/>
        <w:rPr>
          <w:rFonts w:asciiTheme="majorHAnsi" w:hAnsiTheme="majorHAnsi" w:cs="Arial"/>
          <w:color w:val="000000" w:themeColor="text1"/>
          <w:sz w:val="22"/>
          <w:szCs w:val="22"/>
        </w:rPr>
      </w:pPr>
      <w:r w:rsidRPr="00662B09">
        <w:rPr>
          <w:rFonts w:asciiTheme="majorHAnsi" w:hAnsiTheme="majorHAnsi" w:cs="Arial"/>
          <w:color w:val="000000" w:themeColor="text1"/>
          <w:sz w:val="22"/>
          <w:szCs w:val="22"/>
        </w:rPr>
        <w:t>2-gi egzemplarz przekazywany jest do Działu Finansowo-Księgowego;</w:t>
      </w:r>
    </w:p>
    <w:p w:rsidR="0064477C" w:rsidRPr="00662B09" w:rsidRDefault="0064477C" w:rsidP="008D1605">
      <w:pPr>
        <w:numPr>
          <w:ilvl w:val="0"/>
          <w:numId w:val="12"/>
        </w:numPr>
        <w:tabs>
          <w:tab w:val="clear" w:pos="680"/>
          <w:tab w:val="num" w:pos="1080"/>
        </w:tabs>
        <w:ind w:left="1080" w:hanging="360"/>
        <w:jc w:val="both"/>
        <w:rPr>
          <w:rFonts w:asciiTheme="majorHAnsi" w:hAnsiTheme="majorHAnsi" w:cs="Arial"/>
          <w:color w:val="000000" w:themeColor="text1"/>
          <w:sz w:val="22"/>
          <w:szCs w:val="22"/>
        </w:rPr>
      </w:pPr>
      <w:r w:rsidRPr="00662B09">
        <w:rPr>
          <w:rFonts w:asciiTheme="majorHAnsi" w:hAnsiTheme="majorHAnsi" w:cs="Arial"/>
          <w:color w:val="000000" w:themeColor="text1"/>
          <w:sz w:val="22"/>
          <w:szCs w:val="22"/>
        </w:rPr>
        <w:t xml:space="preserve">3-ci egzemplarz przechowywany jest w jednostce organizacyjnej wystawiającej dokument. </w:t>
      </w:r>
    </w:p>
    <w:p w:rsidR="0064477C" w:rsidRPr="00662B09" w:rsidRDefault="0064477C" w:rsidP="008D1605">
      <w:pPr>
        <w:numPr>
          <w:ilvl w:val="0"/>
          <w:numId w:val="11"/>
        </w:numPr>
        <w:jc w:val="both"/>
        <w:rPr>
          <w:rFonts w:asciiTheme="majorHAnsi" w:hAnsiTheme="majorHAnsi" w:cs="Arial"/>
          <w:color w:val="000000" w:themeColor="text1"/>
          <w:sz w:val="22"/>
          <w:szCs w:val="22"/>
        </w:rPr>
      </w:pPr>
      <w:r w:rsidRPr="00662B09">
        <w:rPr>
          <w:rFonts w:asciiTheme="majorHAnsi" w:hAnsiTheme="majorHAnsi" w:cs="Arial"/>
          <w:color w:val="000000" w:themeColor="text1"/>
          <w:sz w:val="22"/>
          <w:szCs w:val="22"/>
        </w:rPr>
        <w:t xml:space="preserve">Faktura korygująca powinna zawierać co najmniej: </w:t>
      </w:r>
    </w:p>
    <w:p w:rsidR="00C2338C" w:rsidRDefault="0064477C" w:rsidP="00C2338C">
      <w:pPr>
        <w:pStyle w:val="Akapitzlist"/>
        <w:numPr>
          <w:ilvl w:val="0"/>
          <w:numId w:val="22"/>
        </w:numPr>
        <w:spacing w:line="240" w:lineRule="auto"/>
        <w:jc w:val="both"/>
        <w:rPr>
          <w:rFonts w:asciiTheme="majorHAnsi" w:hAnsiTheme="majorHAnsi" w:cs="Arial"/>
          <w:color w:val="000000" w:themeColor="text1"/>
        </w:rPr>
      </w:pPr>
      <w:r w:rsidRPr="00662B09">
        <w:rPr>
          <w:rFonts w:asciiTheme="majorHAnsi" w:hAnsiTheme="majorHAnsi" w:cs="Arial"/>
          <w:color w:val="000000" w:themeColor="text1"/>
        </w:rPr>
        <w:t>numer kolejny oraz datę jej wystawienia,</w:t>
      </w:r>
    </w:p>
    <w:p w:rsidR="0064477C" w:rsidRPr="00C2338C" w:rsidRDefault="0064477C" w:rsidP="00C2338C">
      <w:pPr>
        <w:pStyle w:val="Akapitzlist"/>
        <w:numPr>
          <w:ilvl w:val="0"/>
          <w:numId w:val="22"/>
        </w:numPr>
        <w:spacing w:line="240" w:lineRule="auto"/>
        <w:jc w:val="both"/>
        <w:rPr>
          <w:rFonts w:asciiTheme="majorHAnsi" w:hAnsiTheme="majorHAnsi" w:cs="Arial"/>
          <w:color w:val="000000" w:themeColor="text1"/>
        </w:rPr>
      </w:pPr>
      <w:r w:rsidRPr="00C2338C">
        <w:rPr>
          <w:rFonts w:asciiTheme="majorHAnsi" w:hAnsiTheme="majorHAnsi" w:cs="Arial"/>
          <w:color w:val="000000" w:themeColor="text1"/>
        </w:rPr>
        <w:t>dane zawarte na fakturze, której dotyczy faktura korygująca (określone § 4 ust.3 pkt 1-5 niniejszej instrukcji)</w:t>
      </w:r>
    </w:p>
    <w:p w:rsidR="0064477C" w:rsidRPr="00662B09" w:rsidRDefault="0064477C" w:rsidP="008D1605">
      <w:pPr>
        <w:numPr>
          <w:ilvl w:val="0"/>
          <w:numId w:val="22"/>
        </w:numPr>
        <w:jc w:val="both"/>
        <w:rPr>
          <w:rFonts w:asciiTheme="majorHAnsi" w:hAnsiTheme="majorHAnsi" w:cs="Arial"/>
          <w:color w:val="000000" w:themeColor="text1"/>
          <w:sz w:val="22"/>
          <w:szCs w:val="22"/>
        </w:rPr>
      </w:pPr>
      <w:r w:rsidRPr="00662B09">
        <w:rPr>
          <w:rFonts w:asciiTheme="majorHAnsi" w:hAnsiTheme="majorHAnsi" w:cs="Arial"/>
          <w:color w:val="000000" w:themeColor="text1"/>
          <w:sz w:val="22"/>
          <w:szCs w:val="22"/>
        </w:rPr>
        <w:t xml:space="preserve"> nazwę lub rodzaj towaru lub usługi objętych korektą,</w:t>
      </w:r>
    </w:p>
    <w:p w:rsidR="0064477C" w:rsidRPr="00662B09" w:rsidRDefault="0064477C" w:rsidP="008D1605">
      <w:pPr>
        <w:numPr>
          <w:ilvl w:val="0"/>
          <w:numId w:val="22"/>
        </w:numPr>
        <w:jc w:val="both"/>
        <w:rPr>
          <w:rFonts w:asciiTheme="majorHAnsi" w:hAnsiTheme="majorHAnsi" w:cs="Arial"/>
          <w:color w:val="000000" w:themeColor="text1"/>
          <w:sz w:val="22"/>
          <w:szCs w:val="22"/>
        </w:rPr>
      </w:pPr>
      <w:r w:rsidRPr="00662B09">
        <w:rPr>
          <w:rFonts w:asciiTheme="majorHAnsi" w:hAnsiTheme="majorHAnsi" w:cs="Arial"/>
          <w:color w:val="000000" w:themeColor="text1"/>
          <w:sz w:val="22"/>
          <w:szCs w:val="22"/>
        </w:rPr>
        <w:t>przyczynę korekty,</w:t>
      </w:r>
    </w:p>
    <w:p w:rsidR="0064477C" w:rsidRPr="00662B09" w:rsidRDefault="0064477C" w:rsidP="008D1605">
      <w:pPr>
        <w:numPr>
          <w:ilvl w:val="0"/>
          <w:numId w:val="22"/>
        </w:numPr>
        <w:jc w:val="both"/>
        <w:rPr>
          <w:rFonts w:asciiTheme="majorHAnsi" w:hAnsiTheme="majorHAnsi" w:cs="Arial"/>
          <w:color w:val="000000" w:themeColor="text1"/>
          <w:sz w:val="22"/>
          <w:szCs w:val="22"/>
        </w:rPr>
      </w:pPr>
      <w:r w:rsidRPr="00662B09">
        <w:rPr>
          <w:rFonts w:asciiTheme="majorHAnsi" w:hAnsiTheme="majorHAnsi" w:cs="Arial"/>
          <w:color w:val="000000" w:themeColor="text1"/>
          <w:sz w:val="22"/>
          <w:szCs w:val="22"/>
        </w:rPr>
        <w:t>jeżeli korekta wpływa na zmianę podstawy opodatkowania lub kwoty podatku należnego - odpowiednio kwotę korekty podstawy opodatkowania lub kwotę korekty podatku należnego z podziałem na kwoty dotyczące poszczególnych stawek podatku i sprzedaży zwolnionej,</w:t>
      </w:r>
    </w:p>
    <w:p w:rsidR="0064477C" w:rsidRPr="00662B09" w:rsidRDefault="0064477C" w:rsidP="008D1605">
      <w:pPr>
        <w:numPr>
          <w:ilvl w:val="0"/>
          <w:numId w:val="22"/>
        </w:numPr>
        <w:jc w:val="both"/>
        <w:rPr>
          <w:rFonts w:asciiTheme="majorHAnsi" w:hAnsiTheme="majorHAnsi" w:cs="Arial"/>
          <w:color w:val="000000" w:themeColor="text1"/>
          <w:sz w:val="22"/>
          <w:szCs w:val="22"/>
        </w:rPr>
      </w:pPr>
      <w:r w:rsidRPr="00662B09">
        <w:rPr>
          <w:rFonts w:asciiTheme="majorHAnsi" w:hAnsiTheme="majorHAnsi" w:cs="Arial"/>
          <w:color w:val="000000" w:themeColor="text1"/>
          <w:sz w:val="22"/>
          <w:szCs w:val="22"/>
        </w:rPr>
        <w:t>w przypadkach innych niż wskazane w powyższym punkcie - prawidłową treść korygowanych pozycji,</w:t>
      </w:r>
    </w:p>
    <w:p w:rsidR="0064477C" w:rsidRPr="00662B09" w:rsidRDefault="0064477C" w:rsidP="008D1605">
      <w:pPr>
        <w:spacing w:before="150"/>
        <w:jc w:val="both"/>
        <w:rPr>
          <w:rFonts w:asciiTheme="majorHAnsi" w:hAnsiTheme="majorHAnsi" w:cs="Arial"/>
          <w:color w:val="000000" w:themeColor="text1"/>
          <w:sz w:val="22"/>
          <w:szCs w:val="22"/>
        </w:rPr>
      </w:pPr>
      <w:r w:rsidRPr="00662B09">
        <w:rPr>
          <w:rFonts w:asciiTheme="majorHAnsi" w:hAnsiTheme="majorHAnsi" w:cs="Arial"/>
          <w:color w:val="000000" w:themeColor="text1"/>
          <w:sz w:val="22"/>
          <w:szCs w:val="22"/>
        </w:rPr>
        <w:t>oraz dodatkowo:</w:t>
      </w:r>
    </w:p>
    <w:p w:rsidR="0064477C" w:rsidRPr="00662B09" w:rsidRDefault="0064477C" w:rsidP="008D1605">
      <w:pPr>
        <w:pStyle w:val="Akapitzlist"/>
        <w:numPr>
          <w:ilvl w:val="0"/>
          <w:numId w:val="22"/>
        </w:numPr>
        <w:spacing w:line="240" w:lineRule="auto"/>
        <w:jc w:val="both"/>
        <w:rPr>
          <w:rFonts w:asciiTheme="majorHAnsi" w:hAnsiTheme="majorHAnsi" w:cs="Arial"/>
          <w:color w:val="000000" w:themeColor="text1"/>
        </w:rPr>
      </w:pPr>
      <w:r w:rsidRPr="00662B09">
        <w:rPr>
          <w:rFonts w:asciiTheme="majorHAnsi" w:hAnsiTheme="majorHAnsi" w:cs="Arial"/>
          <w:color w:val="000000" w:themeColor="text1"/>
        </w:rPr>
        <w:t>wskazanie okresu, do którego odnosi się udzielany opust lub obniżka,</w:t>
      </w:r>
    </w:p>
    <w:p w:rsidR="0064477C" w:rsidRPr="00662B09" w:rsidRDefault="0064477C" w:rsidP="008D1605">
      <w:pPr>
        <w:pStyle w:val="Akapitzlist"/>
        <w:numPr>
          <w:ilvl w:val="0"/>
          <w:numId w:val="22"/>
        </w:numPr>
        <w:spacing w:line="240" w:lineRule="auto"/>
        <w:jc w:val="both"/>
        <w:rPr>
          <w:rFonts w:asciiTheme="majorHAnsi" w:hAnsiTheme="majorHAnsi" w:cs="Arial"/>
          <w:color w:val="000000" w:themeColor="text1"/>
        </w:rPr>
      </w:pPr>
      <w:r w:rsidRPr="00662B09">
        <w:rPr>
          <w:rFonts w:asciiTheme="majorHAnsi" w:hAnsiTheme="majorHAnsi" w:cs="Arial"/>
          <w:color w:val="000000" w:themeColor="text1"/>
        </w:rPr>
        <w:t xml:space="preserve"> podpisy wystawcy faktury</w:t>
      </w:r>
      <w:r w:rsidR="00367F3D" w:rsidRPr="00662B09">
        <w:rPr>
          <w:rFonts w:asciiTheme="majorHAnsi" w:hAnsiTheme="majorHAnsi" w:cs="Arial"/>
          <w:color w:val="000000" w:themeColor="text1"/>
        </w:rPr>
        <w:t>.</w:t>
      </w:r>
      <w:r w:rsidRPr="00662B09">
        <w:rPr>
          <w:rFonts w:asciiTheme="majorHAnsi" w:hAnsiTheme="majorHAnsi" w:cs="Arial"/>
          <w:color w:val="000000" w:themeColor="text1"/>
        </w:rPr>
        <w:t xml:space="preserve">         </w:t>
      </w:r>
    </w:p>
    <w:p w:rsidR="0064477C" w:rsidRPr="00367F3D" w:rsidRDefault="0064477C" w:rsidP="008D1605">
      <w:pPr>
        <w:pStyle w:val="Akapitzlist"/>
        <w:spacing w:line="240" w:lineRule="auto"/>
        <w:jc w:val="both"/>
        <w:rPr>
          <w:rFonts w:asciiTheme="majorHAnsi" w:hAnsiTheme="majorHAnsi" w:cs="Arial"/>
          <w:color w:val="0070C0"/>
        </w:rPr>
      </w:pPr>
    </w:p>
    <w:p w:rsidR="002F157A" w:rsidRPr="00367F3D" w:rsidRDefault="0064477C" w:rsidP="008D1605">
      <w:pPr>
        <w:pStyle w:val="Akapitzlist"/>
        <w:spacing w:line="240" w:lineRule="auto"/>
        <w:ind w:left="0"/>
        <w:jc w:val="both"/>
        <w:rPr>
          <w:rFonts w:asciiTheme="majorHAnsi" w:hAnsiTheme="majorHAnsi"/>
        </w:rPr>
      </w:pPr>
      <w:r w:rsidRPr="00367F3D">
        <w:rPr>
          <w:rFonts w:asciiTheme="majorHAnsi" w:hAnsiTheme="majorHAnsi"/>
        </w:rPr>
        <w:t xml:space="preserve">W sytuacji gdy przyczyną wystawienia faktury korygującej jest błąd,  nie ma wymogu umieszczania obok poprawnej treści korygowanych  pozycji i kwot błędnie wskazanych w fakturze korygowanej. </w:t>
      </w:r>
    </w:p>
    <w:p w:rsidR="002F157A" w:rsidRPr="00367F3D" w:rsidRDefault="002F157A" w:rsidP="008D1605">
      <w:pPr>
        <w:pStyle w:val="Akapitzlist"/>
        <w:spacing w:line="240" w:lineRule="auto"/>
        <w:ind w:left="0"/>
        <w:jc w:val="both"/>
        <w:rPr>
          <w:rFonts w:asciiTheme="majorHAnsi" w:hAnsiTheme="majorHAnsi" w:cs="Arial"/>
        </w:rPr>
      </w:pPr>
    </w:p>
    <w:p w:rsidR="0064477C" w:rsidRPr="00367F3D" w:rsidRDefault="0064477C" w:rsidP="008D1605">
      <w:pPr>
        <w:pStyle w:val="Akapitzlist"/>
        <w:spacing w:line="240" w:lineRule="auto"/>
        <w:ind w:left="0"/>
        <w:jc w:val="both"/>
        <w:rPr>
          <w:rFonts w:asciiTheme="majorHAnsi" w:hAnsiTheme="majorHAnsi" w:cs="Arial"/>
        </w:rPr>
      </w:pPr>
      <w:r w:rsidRPr="00367F3D">
        <w:rPr>
          <w:rFonts w:asciiTheme="majorHAnsi" w:hAnsiTheme="majorHAnsi" w:cs="Arial"/>
        </w:rPr>
        <w:t>Wzór faktury koryguj</w:t>
      </w:r>
      <w:r w:rsidR="002F157A" w:rsidRPr="00367F3D">
        <w:rPr>
          <w:rFonts w:asciiTheme="majorHAnsi" w:hAnsiTheme="majorHAnsi" w:cs="Arial"/>
        </w:rPr>
        <w:t>ą</w:t>
      </w:r>
      <w:r w:rsidRPr="00367F3D">
        <w:rPr>
          <w:rFonts w:asciiTheme="majorHAnsi" w:hAnsiTheme="majorHAnsi" w:cs="Arial"/>
        </w:rPr>
        <w:t>cej</w:t>
      </w:r>
      <w:r w:rsidR="00C2338C">
        <w:rPr>
          <w:rFonts w:asciiTheme="majorHAnsi" w:hAnsiTheme="majorHAnsi" w:cs="Arial"/>
        </w:rPr>
        <w:t xml:space="preserve">  s</w:t>
      </w:r>
      <w:r w:rsidRPr="00367F3D">
        <w:rPr>
          <w:rFonts w:asciiTheme="majorHAnsi" w:hAnsiTheme="majorHAnsi" w:cs="Arial"/>
        </w:rPr>
        <w:t>tanowi załącznik nr</w:t>
      </w:r>
      <w:r w:rsidR="004C267F" w:rsidRPr="00367F3D">
        <w:rPr>
          <w:rFonts w:asciiTheme="majorHAnsi" w:hAnsiTheme="majorHAnsi" w:cs="Arial"/>
        </w:rPr>
        <w:t xml:space="preserve"> </w:t>
      </w:r>
      <w:r w:rsidR="0009001C">
        <w:rPr>
          <w:rFonts w:asciiTheme="majorHAnsi" w:hAnsiTheme="majorHAnsi" w:cs="Arial"/>
        </w:rPr>
        <w:t>6</w:t>
      </w:r>
      <w:r w:rsidR="004C267F" w:rsidRPr="00367F3D">
        <w:rPr>
          <w:rFonts w:asciiTheme="majorHAnsi" w:hAnsiTheme="majorHAnsi" w:cs="Arial"/>
        </w:rPr>
        <w:t>.</w:t>
      </w:r>
    </w:p>
    <w:p w:rsidR="00675762" w:rsidRPr="00367F3D" w:rsidRDefault="00675762" w:rsidP="008D1605">
      <w:pPr>
        <w:pStyle w:val="Akapitzlist"/>
        <w:spacing w:line="240" w:lineRule="auto"/>
        <w:ind w:left="0"/>
        <w:jc w:val="both"/>
        <w:rPr>
          <w:rFonts w:asciiTheme="majorHAnsi" w:hAnsiTheme="majorHAnsi" w:cs="Arial"/>
        </w:rPr>
      </w:pPr>
    </w:p>
    <w:p w:rsidR="00316032" w:rsidRPr="00C2338C" w:rsidRDefault="00675762" w:rsidP="00C2338C">
      <w:pPr>
        <w:pStyle w:val="Akapitzlist"/>
        <w:spacing w:line="240" w:lineRule="auto"/>
        <w:ind w:left="0"/>
        <w:jc w:val="both"/>
        <w:rPr>
          <w:rFonts w:asciiTheme="majorHAnsi" w:hAnsiTheme="majorHAnsi" w:cs="Arial"/>
        </w:rPr>
      </w:pPr>
      <w:r w:rsidRPr="00367F3D">
        <w:rPr>
          <w:rFonts w:asciiTheme="majorHAnsi" w:hAnsiTheme="majorHAnsi" w:cs="Arial"/>
        </w:rPr>
        <w:t xml:space="preserve">Wzór faktury korygującej </w:t>
      </w:r>
      <w:r w:rsidR="00C2338C">
        <w:rPr>
          <w:rFonts w:asciiTheme="majorHAnsi" w:hAnsiTheme="majorHAnsi" w:cs="Arial"/>
        </w:rPr>
        <w:t xml:space="preserve">dane nabywcy/wystawcy </w:t>
      </w:r>
      <w:r w:rsidRPr="00367F3D">
        <w:rPr>
          <w:rFonts w:asciiTheme="majorHAnsi" w:hAnsiTheme="majorHAnsi" w:cs="Arial"/>
        </w:rPr>
        <w:t xml:space="preserve">stanowi załącznik nr </w:t>
      </w:r>
      <w:r w:rsidR="0009001C">
        <w:rPr>
          <w:rFonts w:asciiTheme="majorHAnsi" w:hAnsiTheme="majorHAnsi" w:cs="Arial"/>
        </w:rPr>
        <w:t>7</w:t>
      </w:r>
      <w:r w:rsidRPr="00367F3D">
        <w:rPr>
          <w:rFonts w:asciiTheme="majorHAnsi" w:hAnsiTheme="majorHAnsi" w:cs="Arial"/>
        </w:rPr>
        <w:t>.</w:t>
      </w:r>
      <w:r w:rsidR="00316032" w:rsidRPr="00662B09">
        <w:rPr>
          <w:rFonts w:asciiTheme="majorHAnsi" w:hAnsiTheme="majorHAnsi" w:cs="Arial"/>
          <w:vanish/>
          <w:color w:val="000000" w:themeColor="text1"/>
        </w:rPr>
        <w:t>Dół formularza</w:t>
      </w:r>
    </w:p>
    <w:p w:rsidR="003900E4" w:rsidRPr="00662B09" w:rsidRDefault="003900E4" w:rsidP="00662B09">
      <w:pPr>
        <w:jc w:val="both"/>
        <w:rPr>
          <w:rFonts w:asciiTheme="majorHAnsi" w:hAnsiTheme="majorHAnsi" w:cs="Arial"/>
          <w:color w:val="000000" w:themeColor="text1"/>
          <w:sz w:val="22"/>
          <w:szCs w:val="22"/>
        </w:rPr>
      </w:pPr>
    </w:p>
    <w:p w:rsidR="003900E4" w:rsidRPr="00662B09" w:rsidRDefault="003900E4" w:rsidP="008D1605">
      <w:pPr>
        <w:pStyle w:val="Akapitzlist"/>
        <w:numPr>
          <w:ilvl w:val="0"/>
          <w:numId w:val="22"/>
        </w:numPr>
        <w:spacing w:line="240" w:lineRule="auto"/>
        <w:jc w:val="both"/>
        <w:rPr>
          <w:rFonts w:asciiTheme="majorHAnsi" w:hAnsiTheme="majorHAnsi" w:cs="Arial"/>
          <w:color w:val="000000" w:themeColor="text1"/>
        </w:rPr>
      </w:pPr>
      <w:r w:rsidRPr="00662B09">
        <w:rPr>
          <w:rFonts w:asciiTheme="majorHAnsi" w:hAnsiTheme="majorHAnsi" w:cs="Arial"/>
          <w:color w:val="000000" w:themeColor="text1"/>
        </w:rPr>
        <w:t>Jednostka organizacyjna wystawiająca fakturę korygującą np. cenę lub ilość, wpływającą na zmianę podstawy opodatkowania w stosunku do faktury pierwotnej  w szczególności „in- minus”,  jest obowiązana uzyskać potwierdzenie odbioru faktury korygującej przez nabywcę ;</w:t>
      </w:r>
    </w:p>
    <w:p w:rsidR="003900E4" w:rsidRPr="00662B09" w:rsidRDefault="003900E4" w:rsidP="008D1605">
      <w:pPr>
        <w:numPr>
          <w:ilvl w:val="0"/>
          <w:numId w:val="22"/>
        </w:numPr>
        <w:jc w:val="both"/>
        <w:rPr>
          <w:rFonts w:asciiTheme="majorHAnsi" w:hAnsiTheme="majorHAnsi" w:cs="Arial"/>
          <w:color w:val="000000" w:themeColor="text1"/>
          <w:sz w:val="22"/>
          <w:szCs w:val="22"/>
        </w:rPr>
      </w:pPr>
      <w:r w:rsidRPr="00662B09">
        <w:rPr>
          <w:rFonts w:asciiTheme="majorHAnsi" w:hAnsiTheme="majorHAnsi" w:cs="Arial"/>
          <w:color w:val="000000" w:themeColor="text1"/>
          <w:sz w:val="22"/>
          <w:szCs w:val="22"/>
        </w:rPr>
        <w:t>Potwierdzenie odbioru może mieć m.in. formę:</w:t>
      </w:r>
    </w:p>
    <w:p w:rsidR="003900E4" w:rsidRPr="004218EB" w:rsidRDefault="003900E4" w:rsidP="008D1605">
      <w:pPr>
        <w:pStyle w:val="Akapitzlist"/>
        <w:numPr>
          <w:ilvl w:val="0"/>
          <w:numId w:val="37"/>
        </w:numPr>
        <w:spacing w:line="240" w:lineRule="auto"/>
        <w:jc w:val="both"/>
        <w:rPr>
          <w:rFonts w:asciiTheme="majorHAnsi" w:hAnsiTheme="majorHAnsi" w:cs="Arial"/>
          <w:color w:val="000000" w:themeColor="text1"/>
        </w:rPr>
      </w:pPr>
      <w:r w:rsidRPr="004218EB">
        <w:rPr>
          <w:rFonts w:asciiTheme="majorHAnsi" w:hAnsiTheme="majorHAnsi" w:cs="Arial"/>
          <w:color w:val="000000" w:themeColor="text1"/>
        </w:rPr>
        <w:t>podpis</w:t>
      </w:r>
      <w:r w:rsidR="00B82BAB" w:rsidRPr="004218EB">
        <w:rPr>
          <w:rFonts w:asciiTheme="majorHAnsi" w:hAnsiTheme="majorHAnsi" w:cs="Arial"/>
          <w:color w:val="000000" w:themeColor="text1"/>
        </w:rPr>
        <w:t>u</w:t>
      </w:r>
      <w:r w:rsidRPr="004218EB">
        <w:rPr>
          <w:rFonts w:asciiTheme="majorHAnsi" w:hAnsiTheme="majorHAnsi" w:cs="Arial"/>
          <w:color w:val="000000" w:themeColor="text1"/>
        </w:rPr>
        <w:t xml:space="preserve"> odbiorcy bezpośrednio na wystawionym dokumencie,</w:t>
      </w:r>
    </w:p>
    <w:p w:rsidR="003900E4" w:rsidRPr="004218EB" w:rsidRDefault="003900E4" w:rsidP="008D1605">
      <w:pPr>
        <w:pStyle w:val="Akapitzlist"/>
        <w:numPr>
          <w:ilvl w:val="0"/>
          <w:numId w:val="37"/>
        </w:numPr>
        <w:spacing w:line="240" w:lineRule="auto"/>
        <w:jc w:val="both"/>
        <w:rPr>
          <w:rFonts w:asciiTheme="majorHAnsi" w:hAnsiTheme="majorHAnsi" w:cs="Arial"/>
          <w:color w:val="000000" w:themeColor="text1"/>
        </w:rPr>
      </w:pPr>
      <w:r w:rsidRPr="004218EB">
        <w:rPr>
          <w:rFonts w:asciiTheme="majorHAnsi" w:hAnsiTheme="majorHAnsi" w:cs="Arial"/>
          <w:color w:val="000000" w:themeColor="text1"/>
        </w:rPr>
        <w:t>faks</w:t>
      </w:r>
      <w:r w:rsidR="00B82BAB" w:rsidRPr="004218EB">
        <w:rPr>
          <w:rFonts w:asciiTheme="majorHAnsi" w:hAnsiTheme="majorHAnsi" w:cs="Arial"/>
          <w:color w:val="000000" w:themeColor="text1"/>
        </w:rPr>
        <w:t>u</w:t>
      </w:r>
      <w:r w:rsidRPr="004218EB">
        <w:rPr>
          <w:rFonts w:asciiTheme="majorHAnsi" w:hAnsiTheme="majorHAnsi" w:cs="Arial"/>
          <w:color w:val="000000" w:themeColor="text1"/>
        </w:rPr>
        <w:t xml:space="preserve"> z podpisem na korekcie,</w:t>
      </w:r>
    </w:p>
    <w:p w:rsidR="003900E4" w:rsidRPr="004218EB" w:rsidRDefault="003900E4" w:rsidP="008D1605">
      <w:pPr>
        <w:pStyle w:val="Akapitzlist"/>
        <w:numPr>
          <w:ilvl w:val="0"/>
          <w:numId w:val="37"/>
        </w:numPr>
        <w:spacing w:line="240" w:lineRule="auto"/>
        <w:jc w:val="both"/>
        <w:rPr>
          <w:rFonts w:asciiTheme="majorHAnsi" w:hAnsiTheme="majorHAnsi" w:cs="Arial"/>
          <w:color w:val="000000" w:themeColor="text1"/>
        </w:rPr>
      </w:pPr>
      <w:r w:rsidRPr="004218EB">
        <w:rPr>
          <w:rFonts w:asciiTheme="majorHAnsi" w:hAnsiTheme="majorHAnsi" w:cs="Arial"/>
          <w:color w:val="000000" w:themeColor="text1"/>
        </w:rPr>
        <w:lastRenderedPageBreak/>
        <w:t>przesłan</w:t>
      </w:r>
      <w:r w:rsidR="00B82BAB" w:rsidRPr="004218EB">
        <w:rPr>
          <w:rFonts w:asciiTheme="majorHAnsi" w:hAnsiTheme="majorHAnsi" w:cs="Arial"/>
          <w:color w:val="000000" w:themeColor="text1"/>
        </w:rPr>
        <w:t>ego</w:t>
      </w:r>
      <w:r w:rsidRPr="004218EB">
        <w:rPr>
          <w:rFonts w:asciiTheme="majorHAnsi" w:hAnsiTheme="majorHAnsi" w:cs="Arial"/>
          <w:color w:val="000000" w:themeColor="text1"/>
        </w:rPr>
        <w:t xml:space="preserve"> mailem skan</w:t>
      </w:r>
      <w:r w:rsidR="00B82BAB" w:rsidRPr="004218EB">
        <w:rPr>
          <w:rFonts w:asciiTheme="majorHAnsi" w:hAnsiTheme="majorHAnsi" w:cs="Arial"/>
          <w:color w:val="000000" w:themeColor="text1"/>
        </w:rPr>
        <w:t>u</w:t>
      </w:r>
      <w:r w:rsidRPr="004218EB">
        <w:rPr>
          <w:rFonts w:asciiTheme="majorHAnsi" w:hAnsiTheme="majorHAnsi" w:cs="Arial"/>
          <w:color w:val="000000" w:themeColor="text1"/>
        </w:rPr>
        <w:t xml:space="preserve"> podpisanej korekty,</w:t>
      </w:r>
    </w:p>
    <w:p w:rsidR="003900E4" w:rsidRPr="004218EB" w:rsidRDefault="003900E4" w:rsidP="008D1605">
      <w:pPr>
        <w:pStyle w:val="Akapitzlist"/>
        <w:numPr>
          <w:ilvl w:val="0"/>
          <w:numId w:val="37"/>
        </w:numPr>
        <w:spacing w:line="240" w:lineRule="auto"/>
        <w:jc w:val="both"/>
        <w:rPr>
          <w:rFonts w:asciiTheme="majorHAnsi" w:hAnsiTheme="majorHAnsi" w:cs="Arial"/>
          <w:color w:val="000000" w:themeColor="text1"/>
        </w:rPr>
      </w:pPr>
      <w:r w:rsidRPr="004218EB">
        <w:rPr>
          <w:rFonts w:asciiTheme="majorHAnsi" w:hAnsiTheme="majorHAnsi" w:cs="Arial"/>
          <w:color w:val="000000" w:themeColor="text1"/>
        </w:rPr>
        <w:t>akceptacj</w:t>
      </w:r>
      <w:r w:rsidR="00B82BAB" w:rsidRPr="004218EB">
        <w:rPr>
          <w:rFonts w:asciiTheme="majorHAnsi" w:hAnsiTheme="majorHAnsi" w:cs="Arial"/>
          <w:color w:val="000000" w:themeColor="text1"/>
        </w:rPr>
        <w:t>i</w:t>
      </w:r>
      <w:r w:rsidRPr="004218EB">
        <w:rPr>
          <w:rFonts w:asciiTheme="majorHAnsi" w:hAnsiTheme="majorHAnsi" w:cs="Arial"/>
          <w:color w:val="000000" w:themeColor="text1"/>
        </w:rPr>
        <w:t xml:space="preserve"> drogą elektroniczną- wiadomość wysłana mailem bezpośrednio przez odbiorcę,</w:t>
      </w:r>
    </w:p>
    <w:p w:rsidR="003900E4" w:rsidRPr="004218EB" w:rsidRDefault="003900E4" w:rsidP="008D1605">
      <w:pPr>
        <w:pStyle w:val="Akapitzlist"/>
        <w:numPr>
          <w:ilvl w:val="0"/>
          <w:numId w:val="37"/>
        </w:numPr>
        <w:spacing w:line="240" w:lineRule="auto"/>
        <w:jc w:val="both"/>
        <w:rPr>
          <w:rFonts w:asciiTheme="majorHAnsi" w:hAnsiTheme="majorHAnsi" w:cs="Arial"/>
          <w:color w:val="000000" w:themeColor="text1"/>
        </w:rPr>
      </w:pPr>
      <w:r w:rsidRPr="004218EB">
        <w:rPr>
          <w:rFonts w:asciiTheme="majorHAnsi" w:hAnsiTheme="majorHAnsi" w:cs="Arial"/>
          <w:color w:val="000000" w:themeColor="text1"/>
        </w:rPr>
        <w:t>pocztowe</w:t>
      </w:r>
      <w:r w:rsidR="00B82BAB" w:rsidRPr="004218EB">
        <w:rPr>
          <w:rFonts w:asciiTheme="majorHAnsi" w:hAnsiTheme="majorHAnsi" w:cs="Arial"/>
          <w:color w:val="000000" w:themeColor="text1"/>
        </w:rPr>
        <w:t>go</w:t>
      </w:r>
      <w:r w:rsidRPr="004218EB">
        <w:rPr>
          <w:rFonts w:asciiTheme="majorHAnsi" w:hAnsiTheme="majorHAnsi" w:cs="Arial"/>
          <w:color w:val="000000" w:themeColor="text1"/>
        </w:rPr>
        <w:t xml:space="preserve"> potwierdzeni</w:t>
      </w:r>
      <w:r w:rsidR="00B82BAB" w:rsidRPr="004218EB">
        <w:rPr>
          <w:rFonts w:asciiTheme="majorHAnsi" w:hAnsiTheme="majorHAnsi" w:cs="Arial"/>
          <w:color w:val="000000" w:themeColor="text1"/>
        </w:rPr>
        <w:t>a</w:t>
      </w:r>
      <w:r w:rsidRPr="004218EB">
        <w:rPr>
          <w:rFonts w:asciiTheme="majorHAnsi" w:hAnsiTheme="majorHAnsi" w:cs="Arial"/>
          <w:color w:val="000000" w:themeColor="text1"/>
        </w:rPr>
        <w:t xml:space="preserve"> odbioru.</w:t>
      </w:r>
    </w:p>
    <w:p w:rsidR="0064477C" w:rsidRPr="00662B09" w:rsidRDefault="0064477C" w:rsidP="00662B09">
      <w:pPr>
        <w:shd w:val="clear" w:color="auto" w:fill="FFFFFF"/>
        <w:ind w:left="450"/>
        <w:jc w:val="both"/>
        <w:rPr>
          <w:rFonts w:asciiTheme="majorHAnsi" w:hAnsiTheme="majorHAnsi" w:cs="Tahoma"/>
          <w:color w:val="000000" w:themeColor="text1"/>
          <w:sz w:val="22"/>
          <w:szCs w:val="22"/>
        </w:rPr>
      </w:pPr>
      <w:r w:rsidRPr="00662B09">
        <w:rPr>
          <w:rFonts w:asciiTheme="majorHAnsi" w:hAnsiTheme="majorHAnsi" w:cs="Tahoma"/>
          <w:color w:val="000000" w:themeColor="text1"/>
          <w:sz w:val="22"/>
          <w:szCs w:val="22"/>
        </w:rPr>
        <w:t>Podstawę opodatkowania można zm</w:t>
      </w:r>
      <w:r w:rsidR="00662B09">
        <w:rPr>
          <w:rFonts w:asciiTheme="majorHAnsi" w:hAnsiTheme="majorHAnsi" w:cs="Tahoma"/>
          <w:color w:val="000000" w:themeColor="text1"/>
          <w:sz w:val="22"/>
          <w:szCs w:val="22"/>
        </w:rPr>
        <w:t>n</w:t>
      </w:r>
      <w:r w:rsidRPr="00662B09">
        <w:rPr>
          <w:rFonts w:asciiTheme="majorHAnsi" w:hAnsiTheme="majorHAnsi" w:cs="Tahoma"/>
          <w:color w:val="000000" w:themeColor="text1"/>
          <w:sz w:val="22"/>
          <w:szCs w:val="22"/>
        </w:rPr>
        <w:t>iejszyć również  w sytuacji, kiedy nie  posiadamy potwierdzenia otrzymania faktury korygującej przez kupującego, ale tylko po spełnieniu dwóch warunków:</w:t>
      </w:r>
    </w:p>
    <w:p w:rsidR="0064477C" w:rsidRPr="004218EB" w:rsidRDefault="0064477C" w:rsidP="008D1605">
      <w:pPr>
        <w:pStyle w:val="Akapitzlist"/>
        <w:numPr>
          <w:ilvl w:val="0"/>
          <w:numId w:val="36"/>
        </w:numPr>
        <w:shd w:val="clear" w:color="auto" w:fill="FFFFFF"/>
        <w:spacing w:before="100" w:beforeAutospacing="1" w:after="100" w:afterAutospacing="1" w:line="240" w:lineRule="auto"/>
        <w:jc w:val="both"/>
        <w:rPr>
          <w:rFonts w:asciiTheme="majorHAnsi" w:hAnsiTheme="majorHAnsi" w:cs="Tahoma"/>
          <w:color w:val="000000" w:themeColor="text1"/>
        </w:rPr>
      </w:pPr>
      <w:r w:rsidRPr="004218EB">
        <w:rPr>
          <w:rFonts w:asciiTheme="majorHAnsi" w:hAnsiTheme="majorHAnsi" w:cs="Tahoma"/>
          <w:color w:val="000000" w:themeColor="text1"/>
        </w:rPr>
        <w:t>pozyskania potwierdzenia nie będzie możliwe mimo udokumentowanego wysiłku doręczenia korekty faktury,</w:t>
      </w:r>
      <w:r w:rsidR="002F157A" w:rsidRPr="004218EB">
        <w:rPr>
          <w:rFonts w:asciiTheme="majorHAnsi" w:hAnsiTheme="majorHAnsi" w:cs="Tahoma"/>
          <w:color w:val="000000" w:themeColor="text1"/>
        </w:rPr>
        <w:t xml:space="preserve"> </w:t>
      </w:r>
      <w:r w:rsidRPr="004218EB">
        <w:rPr>
          <w:rFonts w:asciiTheme="majorHAnsi" w:hAnsiTheme="majorHAnsi" w:cs="Tahoma"/>
          <w:color w:val="000000" w:themeColor="text1"/>
        </w:rPr>
        <w:t>np. uzyskanie potwierdzenia odbioru tzw. zwrotka, potwierdzenie odbioru m</w:t>
      </w:r>
      <w:r w:rsidR="002F157A" w:rsidRPr="004218EB">
        <w:rPr>
          <w:rFonts w:asciiTheme="majorHAnsi" w:hAnsiTheme="majorHAnsi" w:cs="Tahoma"/>
          <w:color w:val="000000" w:themeColor="text1"/>
        </w:rPr>
        <w:t>a</w:t>
      </w:r>
      <w:r w:rsidRPr="004218EB">
        <w:rPr>
          <w:rFonts w:asciiTheme="majorHAnsi" w:hAnsiTheme="majorHAnsi" w:cs="Tahoma"/>
          <w:color w:val="000000" w:themeColor="text1"/>
        </w:rPr>
        <w:t>ila,</w:t>
      </w:r>
    </w:p>
    <w:p w:rsidR="0064477C" w:rsidRPr="004218EB" w:rsidRDefault="0064477C" w:rsidP="008D1605">
      <w:pPr>
        <w:pStyle w:val="Akapitzlist"/>
        <w:numPr>
          <w:ilvl w:val="0"/>
          <w:numId w:val="36"/>
        </w:numPr>
        <w:shd w:val="clear" w:color="auto" w:fill="FFFFFF"/>
        <w:spacing w:before="100" w:beforeAutospacing="1" w:after="100" w:afterAutospacing="1" w:line="240" w:lineRule="auto"/>
        <w:jc w:val="both"/>
        <w:rPr>
          <w:rFonts w:asciiTheme="majorHAnsi" w:hAnsiTheme="majorHAnsi" w:cs="Tahoma"/>
          <w:color w:val="000000" w:themeColor="text1"/>
        </w:rPr>
      </w:pPr>
      <w:r w:rsidRPr="004218EB">
        <w:rPr>
          <w:rFonts w:asciiTheme="majorHAnsi" w:hAnsiTheme="majorHAnsi" w:cs="Tahoma"/>
          <w:color w:val="000000" w:themeColor="text1"/>
        </w:rPr>
        <w:t>z posiadanej dokumentacji będzie wynikać, że kupujący jest świadomy, iż transakcja zakupu została zrealizowana na warunkach określonych w fakturze korygującej, a nie w pierwotnej</w:t>
      </w:r>
      <w:r w:rsidR="00662B09" w:rsidRPr="004218EB">
        <w:rPr>
          <w:rFonts w:asciiTheme="majorHAnsi" w:hAnsiTheme="majorHAnsi" w:cs="Tahoma"/>
          <w:color w:val="000000" w:themeColor="text1"/>
        </w:rPr>
        <w:t>;</w:t>
      </w:r>
    </w:p>
    <w:p w:rsidR="003900E4" w:rsidRPr="00662B09" w:rsidRDefault="003900E4" w:rsidP="008D1605">
      <w:pPr>
        <w:pStyle w:val="Akapitzlist"/>
        <w:numPr>
          <w:ilvl w:val="0"/>
          <w:numId w:val="22"/>
        </w:numPr>
        <w:spacing w:line="240" w:lineRule="auto"/>
        <w:jc w:val="both"/>
        <w:rPr>
          <w:rFonts w:asciiTheme="majorHAnsi" w:hAnsiTheme="majorHAnsi" w:cs="Arial"/>
          <w:color w:val="000000" w:themeColor="text1"/>
        </w:rPr>
      </w:pPr>
      <w:r w:rsidRPr="00662B09">
        <w:rPr>
          <w:rFonts w:asciiTheme="majorHAnsi" w:hAnsiTheme="majorHAnsi" w:cs="Tahoma"/>
          <w:color w:val="000000" w:themeColor="text1"/>
        </w:rPr>
        <w:t>Faktury korygujące   pomyłki w jakiejkolwiek pozycji faktury pierwotnej , nie zmieniające wartości podatku VAT, nie wymagają  posiadania potwierdzen</w:t>
      </w:r>
      <w:r w:rsidR="00662B09" w:rsidRPr="00662B09">
        <w:rPr>
          <w:rFonts w:asciiTheme="majorHAnsi" w:hAnsiTheme="majorHAnsi" w:cs="Tahoma"/>
          <w:color w:val="000000" w:themeColor="text1"/>
        </w:rPr>
        <w:t>ia otrzymania ich przez nabywcę;</w:t>
      </w:r>
    </w:p>
    <w:p w:rsidR="003900E4" w:rsidRPr="00662B09" w:rsidRDefault="003900E4" w:rsidP="008D1605">
      <w:pPr>
        <w:numPr>
          <w:ilvl w:val="0"/>
          <w:numId w:val="22"/>
        </w:numPr>
        <w:jc w:val="both"/>
        <w:rPr>
          <w:rFonts w:asciiTheme="majorHAnsi" w:hAnsiTheme="majorHAnsi" w:cs="Arial"/>
          <w:color w:val="000000" w:themeColor="text1"/>
          <w:sz w:val="22"/>
          <w:szCs w:val="22"/>
        </w:rPr>
      </w:pPr>
      <w:r w:rsidRPr="00662B09">
        <w:rPr>
          <w:rFonts w:asciiTheme="majorHAnsi" w:hAnsiTheme="majorHAnsi" w:cs="Arial"/>
          <w:color w:val="000000" w:themeColor="text1"/>
          <w:sz w:val="22"/>
          <w:szCs w:val="22"/>
        </w:rPr>
        <w:t>Jeżeli faktura  pierwotna korygowana jest kilkakrotnie, należy w kolejnej fakturze korygującej powołać się nie tylko na dane z faktury pierwotnej, ale również na podstawowe dane, takie jak numer faktury i datę wystawienia wcześniejszej (czy wcześniejszych) faktur korygujących.</w:t>
      </w:r>
    </w:p>
    <w:p w:rsidR="00675762" w:rsidRPr="00367F3D" w:rsidRDefault="00675762" w:rsidP="00367F3D">
      <w:pPr>
        <w:ind w:left="720"/>
        <w:jc w:val="both"/>
        <w:rPr>
          <w:rFonts w:asciiTheme="majorHAnsi" w:hAnsiTheme="majorHAnsi" w:cs="Arial"/>
          <w:color w:val="0070C0"/>
          <w:sz w:val="22"/>
          <w:szCs w:val="22"/>
        </w:rPr>
      </w:pPr>
    </w:p>
    <w:p w:rsidR="00DB0677" w:rsidRPr="00C45183" w:rsidRDefault="00DB0677" w:rsidP="00DB0677">
      <w:pPr>
        <w:ind w:left="680"/>
        <w:jc w:val="both"/>
        <w:rPr>
          <w:rFonts w:asciiTheme="majorHAnsi" w:hAnsiTheme="majorHAnsi" w:cs="Arial"/>
          <w:color w:val="0070C0"/>
        </w:rPr>
      </w:pPr>
    </w:p>
    <w:p w:rsidR="0082205E" w:rsidRPr="0082205E" w:rsidRDefault="0082205E" w:rsidP="00343B21">
      <w:pPr>
        <w:pStyle w:val="Akapitzlist"/>
        <w:ind w:left="680"/>
        <w:jc w:val="center"/>
        <w:rPr>
          <w:rFonts w:asciiTheme="majorHAnsi" w:hAnsiTheme="majorHAnsi" w:cs="Arial"/>
          <w:color w:val="000000" w:themeColor="text1"/>
        </w:rPr>
      </w:pPr>
      <w:r w:rsidRPr="0082205E">
        <w:rPr>
          <w:rFonts w:asciiTheme="majorHAnsi" w:hAnsiTheme="majorHAnsi" w:cs="Arial"/>
          <w:color w:val="000000" w:themeColor="text1"/>
        </w:rPr>
        <w:t xml:space="preserve">§ </w:t>
      </w:r>
      <w:r w:rsidR="00283591">
        <w:rPr>
          <w:rFonts w:asciiTheme="majorHAnsi" w:hAnsiTheme="majorHAnsi" w:cs="Arial"/>
          <w:color w:val="000000" w:themeColor="text1"/>
        </w:rPr>
        <w:t>6</w:t>
      </w:r>
    </w:p>
    <w:p w:rsidR="00DB0677" w:rsidRPr="00662B09" w:rsidRDefault="0082205E" w:rsidP="00662B09">
      <w:pPr>
        <w:pStyle w:val="Akapitzlist"/>
        <w:spacing w:line="240" w:lineRule="auto"/>
        <w:ind w:left="680"/>
        <w:jc w:val="center"/>
        <w:rPr>
          <w:rFonts w:asciiTheme="majorHAnsi" w:hAnsiTheme="majorHAnsi" w:cs="Arial"/>
          <w:b/>
          <w:color w:val="000000" w:themeColor="text1"/>
        </w:rPr>
      </w:pPr>
      <w:r w:rsidRPr="00662B09">
        <w:rPr>
          <w:rFonts w:asciiTheme="majorHAnsi" w:hAnsiTheme="majorHAnsi" w:cs="Arial"/>
          <w:b/>
          <w:color w:val="000000" w:themeColor="text1"/>
        </w:rPr>
        <w:t>Rejestr</w:t>
      </w:r>
      <w:r w:rsidR="00DB0677" w:rsidRPr="00662B09">
        <w:rPr>
          <w:rFonts w:asciiTheme="majorHAnsi" w:hAnsiTheme="majorHAnsi" w:cs="Arial"/>
          <w:b/>
          <w:color w:val="000000" w:themeColor="text1"/>
        </w:rPr>
        <w:t xml:space="preserve"> </w:t>
      </w:r>
      <w:r w:rsidRPr="00662B09">
        <w:rPr>
          <w:rFonts w:asciiTheme="majorHAnsi" w:hAnsiTheme="majorHAnsi" w:cs="Arial"/>
          <w:b/>
          <w:color w:val="000000" w:themeColor="text1"/>
        </w:rPr>
        <w:t xml:space="preserve"> sprzedaży</w:t>
      </w:r>
    </w:p>
    <w:p w:rsidR="00DB0677" w:rsidRPr="00662B09" w:rsidRDefault="00DB0677" w:rsidP="00662B09">
      <w:pPr>
        <w:pStyle w:val="Akapitzlist"/>
        <w:spacing w:line="240" w:lineRule="auto"/>
        <w:ind w:left="680"/>
        <w:jc w:val="center"/>
        <w:rPr>
          <w:rFonts w:asciiTheme="majorHAnsi" w:hAnsiTheme="majorHAnsi" w:cs="Arial"/>
          <w:color w:val="000000" w:themeColor="text1"/>
        </w:rPr>
      </w:pPr>
    </w:p>
    <w:p w:rsidR="00D33689" w:rsidRPr="00662B09" w:rsidRDefault="00D33689" w:rsidP="008D1605">
      <w:pPr>
        <w:pStyle w:val="Akapitzlist"/>
        <w:numPr>
          <w:ilvl w:val="0"/>
          <w:numId w:val="20"/>
        </w:numPr>
        <w:spacing w:line="240" w:lineRule="auto"/>
        <w:jc w:val="both"/>
        <w:rPr>
          <w:rFonts w:asciiTheme="majorHAnsi" w:hAnsiTheme="majorHAnsi" w:cs="Arial"/>
          <w:color w:val="000000" w:themeColor="text1"/>
        </w:rPr>
      </w:pPr>
      <w:r w:rsidRPr="00662B09">
        <w:rPr>
          <w:rFonts w:asciiTheme="majorHAnsi" w:hAnsiTheme="majorHAnsi" w:cs="Arial"/>
          <w:color w:val="000000" w:themeColor="text1"/>
        </w:rPr>
        <w:t>Jednostki organizacyjne UMB</w:t>
      </w:r>
      <w:r w:rsidR="004722FC" w:rsidRPr="00662B09">
        <w:rPr>
          <w:rFonts w:asciiTheme="majorHAnsi" w:hAnsiTheme="majorHAnsi" w:cs="Arial"/>
          <w:color w:val="000000" w:themeColor="text1"/>
        </w:rPr>
        <w:t>,</w:t>
      </w:r>
      <w:r w:rsidRPr="00662B09">
        <w:rPr>
          <w:rFonts w:asciiTheme="majorHAnsi" w:hAnsiTheme="majorHAnsi" w:cs="Arial"/>
          <w:color w:val="000000" w:themeColor="text1"/>
        </w:rPr>
        <w:t xml:space="preserve"> w związku ze sprzedażą towarów i usług</w:t>
      </w:r>
      <w:r w:rsidR="004722FC" w:rsidRPr="00662B09">
        <w:rPr>
          <w:rFonts w:asciiTheme="majorHAnsi" w:hAnsiTheme="majorHAnsi" w:cs="Arial"/>
          <w:color w:val="000000" w:themeColor="text1"/>
        </w:rPr>
        <w:t xml:space="preserve">, </w:t>
      </w:r>
      <w:r w:rsidRPr="00662B09">
        <w:rPr>
          <w:rFonts w:asciiTheme="majorHAnsi" w:hAnsiTheme="majorHAnsi" w:cs="Arial"/>
          <w:color w:val="000000" w:themeColor="text1"/>
        </w:rPr>
        <w:t xml:space="preserve">  </w:t>
      </w:r>
      <w:r w:rsidR="004722FC" w:rsidRPr="00662B09">
        <w:rPr>
          <w:rFonts w:asciiTheme="majorHAnsi" w:hAnsiTheme="majorHAnsi" w:cs="Arial"/>
          <w:color w:val="000000" w:themeColor="text1"/>
        </w:rPr>
        <w:t xml:space="preserve">zobowiązane są do </w:t>
      </w:r>
      <w:r w:rsidRPr="00662B09">
        <w:rPr>
          <w:rFonts w:asciiTheme="majorHAnsi" w:hAnsiTheme="majorHAnsi" w:cs="Arial"/>
          <w:color w:val="000000" w:themeColor="text1"/>
        </w:rPr>
        <w:t xml:space="preserve"> prowadzenia:</w:t>
      </w:r>
    </w:p>
    <w:p w:rsidR="00D33689" w:rsidRPr="00662B09" w:rsidRDefault="00D33689" w:rsidP="008D1605">
      <w:pPr>
        <w:pStyle w:val="Akapitzlist"/>
        <w:numPr>
          <w:ilvl w:val="0"/>
          <w:numId w:val="24"/>
        </w:numPr>
        <w:spacing w:line="240" w:lineRule="auto"/>
        <w:jc w:val="both"/>
        <w:rPr>
          <w:rFonts w:asciiTheme="majorHAnsi" w:hAnsiTheme="majorHAnsi" w:cs="Arial"/>
          <w:color w:val="000000" w:themeColor="text1"/>
        </w:rPr>
      </w:pPr>
      <w:r w:rsidRPr="00662B09">
        <w:rPr>
          <w:rFonts w:asciiTheme="majorHAnsi" w:hAnsiTheme="majorHAnsi" w:cs="Arial"/>
          <w:color w:val="000000" w:themeColor="text1"/>
        </w:rPr>
        <w:t xml:space="preserve">Rejestrów sprzedaży, w których należy ujmować wystawione faktury </w:t>
      </w:r>
      <w:r w:rsidR="004722FC" w:rsidRPr="00662B09">
        <w:rPr>
          <w:rFonts w:asciiTheme="majorHAnsi" w:hAnsiTheme="majorHAnsi" w:cs="Arial"/>
          <w:color w:val="000000" w:themeColor="text1"/>
        </w:rPr>
        <w:t>;</w:t>
      </w:r>
    </w:p>
    <w:p w:rsidR="004722FC" w:rsidRPr="00662B09" w:rsidRDefault="004722FC" w:rsidP="008D1605">
      <w:pPr>
        <w:pStyle w:val="Akapitzlist"/>
        <w:numPr>
          <w:ilvl w:val="0"/>
          <w:numId w:val="24"/>
        </w:numPr>
        <w:spacing w:line="240" w:lineRule="auto"/>
        <w:jc w:val="both"/>
        <w:rPr>
          <w:rFonts w:asciiTheme="majorHAnsi" w:hAnsiTheme="majorHAnsi" w:cs="Arial"/>
          <w:color w:val="000000" w:themeColor="text1"/>
        </w:rPr>
      </w:pPr>
      <w:r w:rsidRPr="00662B09">
        <w:rPr>
          <w:rFonts w:asciiTheme="majorHAnsi" w:hAnsiTheme="majorHAnsi" w:cs="Arial"/>
          <w:color w:val="000000" w:themeColor="text1"/>
        </w:rPr>
        <w:t>Rejestrów faktur korygujących;</w:t>
      </w:r>
    </w:p>
    <w:p w:rsidR="004722FC" w:rsidRPr="00662B09" w:rsidRDefault="004722FC" w:rsidP="008D1605">
      <w:pPr>
        <w:pStyle w:val="Akapitzlist"/>
        <w:numPr>
          <w:ilvl w:val="0"/>
          <w:numId w:val="24"/>
        </w:numPr>
        <w:spacing w:line="240" w:lineRule="auto"/>
        <w:jc w:val="both"/>
        <w:rPr>
          <w:rFonts w:asciiTheme="majorHAnsi" w:hAnsiTheme="majorHAnsi" w:cs="Arial"/>
          <w:color w:val="000000" w:themeColor="text1"/>
        </w:rPr>
      </w:pPr>
      <w:r w:rsidRPr="00662B09">
        <w:rPr>
          <w:rFonts w:asciiTheme="majorHAnsi" w:hAnsiTheme="majorHAnsi" w:cs="Arial"/>
          <w:color w:val="000000" w:themeColor="text1"/>
        </w:rPr>
        <w:t>Rejestrów not wewnętrznych dotyczących wewnątrzwspólnotowego nabycia towarów;</w:t>
      </w:r>
    </w:p>
    <w:p w:rsidR="004722FC" w:rsidRPr="00662B09" w:rsidRDefault="004722FC" w:rsidP="008D1605">
      <w:pPr>
        <w:pStyle w:val="Akapitzlist"/>
        <w:numPr>
          <w:ilvl w:val="0"/>
          <w:numId w:val="24"/>
        </w:numPr>
        <w:spacing w:line="240" w:lineRule="auto"/>
        <w:jc w:val="both"/>
        <w:rPr>
          <w:rFonts w:asciiTheme="majorHAnsi" w:hAnsiTheme="majorHAnsi" w:cs="Arial"/>
          <w:color w:val="000000" w:themeColor="text1"/>
        </w:rPr>
      </w:pPr>
      <w:r w:rsidRPr="00662B09">
        <w:rPr>
          <w:rFonts w:asciiTheme="majorHAnsi" w:hAnsiTheme="majorHAnsi" w:cs="Arial"/>
          <w:color w:val="000000" w:themeColor="text1"/>
        </w:rPr>
        <w:t>Rejestrów not wewnętrznych dotyczących importu usług;</w:t>
      </w:r>
    </w:p>
    <w:p w:rsidR="004722FC" w:rsidRPr="00662B09" w:rsidRDefault="004722FC" w:rsidP="008D1605">
      <w:pPr>
        <w:pStyle w:val="Akapitzlist"/>
        <w:numPr>
          <w:ilvl w:val="0"/>
          <w:numId w:val="24"/>
        </w:numPr>
        <w:spacing w:line="240" w:lineRule="auto"/>
        <w:jc w:val="both"/>
        <w:rPr>
          <w:rFonts w:asciiTheme="majorHAnsi" w:hAnsiTheme="majorHAnsi" w:cs="Arial"/>
          <w:color w:val="000000" w:themeColor="text1"/>
        </w:rPr>
      </w:pPr>
      <w:r w:rsidRPr="00662B09">
        <w:rPr>
          <w:rFonts w:asciiTheme="majorHAnsi" w:hAnsiTheme="majorHAnsi" w:cs="Arial"/>
          <w:color w:val="000000" w:themeColor="text1"/>
        </w:rPr>
        <w:t>Rejestrów  dotyczących sprzedaży na rzecz osób fizycznych nieprowadzących działalności gospodarczej.</w:t>
      </w:r>
    </w:p>
    <w:p w:rsidR="004722FC" w:rsidRDefault="004722FC" w:rsidP="008D1605">
      <w:pPr>
        <w:pStyle w:val="Akapitzlist"/>
        <w:numPr>
          <w:ilvl w:val="0"/>
          <w:numId w:val="20"/>
        </w:numPr>
        <w:spacing w:line="240" w:lineRule="auto"/>
        <w:jc w:val="both"/>
        <w:rPr>
          <w:rFonts w:asciiTheme="majorHAnsi" w:hAnsiTheme="majorHAnsi" w:cs="Arial"/>
          <w:color w:val="000000" w:themeColor="text1"/>
        </w:rPr>
      </w:pPr>
      <w:r w:rsidRPr="00662B09">
        <w:rPr>
          <w:rFonts w:asciiTheme="majorHAnsi" w:hAnsiTheme="majorHAnsi" w:cs="Arial"/>
          <w:color w:val="000000" w:themeColor="text1"/>
        </w:rPr>
        <w:t>W rejestrach sprzedaży, o których mowa w pkt.1 należy ujmować chronologicznie oraz według kolejnej numeracji wszystkie wystawione w danym miesiącu faktury lub faktury korygujące.</w:t>
      </w:r>
    </w:p>
    <w:p w:rsidR="00EC46D9" w:rsidRPr="00662B09" w:rsidRDefault="00EC46D9" w:rsidP="008D1605">
      <w:pPr>
        <w:pStyle w:val="Akapitzlist"/>
        <w:numPr>
          <w:ilvl w:val="0"/>
          <w:numId w:val="20"/>
        </w:numPr>
        <w:spacing w:line="240" w:lineRule="auto"/>
        <w:jc w:val="both"/>
        <w:rPr>
          <w:rFonts w:asciiTheme="majorHAnsi" w:hAnsiTheme="majorHAnsi" w:cs="Arial"/>
          <w:color w:val="000000" w:themeColor="text1"/>
        </w:rPr>
      </w:pPr>
      <w:r>
        <w:rPr>
          <w:rFonts w:asciiTheme="majorHAnsi" w:hAnsiTheme="majorHAnsi" w:cs="Arial"/>
          <w:color w:val="000000" w:themeColor="text1"/>
        </w:rPr>
        <w:t>Obowiązkowo należy wstawić datę dostawy towaró</w:t>
      </w:r>
      <w:r w:rsidR="00DF515D">
        <w:rPr>
          <w:rFonts w:asciiTheme="majorHAnsi" w:hAnsiTheme="majorHAnsi" w:cs="Arial"/>
          <w:color w:val="000000" w:themeColor="text1"/>
        </w:rPr>
        <w:t>w)</w:t>
      </w:r>
      <w:r>
        <w:rPr>
          <w:rFonts w:asciiTheme="majorHAnsi" w:hAnsiTheme="majorHAnsi" w:cs="Arial"/>
          <w:color w:val="000000" w:themeColor="text1"/>
        </w:rPr>
        <w:t xml:space="preserve"> lub wykonania usługi ( datę sprzedaży).</w:t>
      </w:r>
    </w:p>
    <w:p w:rsidR="004722FC" w:rsidRPr="00662B09" w:rsidRDefault="004722FC" w:rsidP="008D1605">
      <w:pPr>
        <w:pStyle w:val="Akapitzlist"/>
        <w:numPr>
          <w:ilvl w:val="0"/>
          <w:numId w:val="20"/>
        </w:numPr>
        <w:spacing w:line="240" w:lineRule="auto"/>
        <w:jc w:val="both"/>
        <w:rPr>
          <w:rFonts w:asciiTheme="majorHAnsi" w:hAnsiTheme="majorHAnsi" w:cs="Arial"/>
          <w:color w:val="000000" w:themeColor="text1"/>
        </w:rPr>
      </w:pPr>
      <w:r w:rsidRPr="00662B09">
        <w:rPr>
          <w:rFonts w:asciiTheme="majorHAnsi" w:hAnsiTheme="majorHAnsi" w:cs="Arial"/>
          <w:color w:val="000000" w:themeColor="text1"/>
        </w:rPr>
        <w:t>Rejestry należy wystawiać w dwóch egzemplarzach, z przeznaczeniem:</w:t>
      </w:r>
    </w:p>
    <w:p w:rsidR="004722FC" w:rsidRPr="00662B09" w:rsidRDefault="004722FC" w:rsidP="00662B09">
      <w:pPr>
        <w:pStyle w:val="Akapitzlist"/>
        <w:spacing w:line="240" w:lineRule="auto"/>
        <w:ind w:left="360"/>
        <w:jc w:val="both"/>
        <w:rPr>
          <w:rFonts w:asciiTheme="majorHAnsi" w:hAnsiTheme="majorHAnsi" w:cs="Arial"/>
          <w:color w:val="000000" w:themeColor="text1"/>
        </w:rPr>
      </w:pPr>
      <w:r w:rsidRPr="00662B09">
        <w:rPr>
          <w:rFonts w:asciiTheme="majorHAnsi" w:hAnsiTheme="majorHAnsi" w:cs="Arial"/>
          <w:color w:val="000000" w:themeColor="text1"/>
        </w:rPr>
        <w:t>-pierwszy egzemplarz przekazywany jest do Działu Finansowo-Księgowego,</w:t>
      </w:r>
    </w:p>
    <w:p w:rsidR="00DE308A" w:rsidRPr="00662B09" w:rsidRDefault="004722FC" w:rsidP="00662B09">
      <w:pPr>
        <w:pStyle w:val="Akapitzlist"/>
        <w:spacing w:line="240" w:lineRule="auto"/>
        <w:ind w:left="360"/>
        <w:jc w:val="both"/>
        <w:rPr>
          <w:rFonts w:asciiTheme="majorHAnsi" w:hAnsiTheme="majorHAnsi" w:cs="Arial"/>
          <w:color w:val="000000" w:themeColor="text1"/>
        </w:rPr>
      </w:pPr>
      <w:r w:rsidRPr="00662B09">
        <w:rPr>
          <w:rFonts w:asciiTheme="majorHAnsi" w:hAnsiTheme="majorHAnsi" w:cs="Arial"/>
          <w:color w:val="000000" w:themeColor="text1"/>
        </w:rPr>
        <w:t>-drugi egzemplarz pozostaje w archiwum jednostki organizacyjnej wystawiającej rejestr.</w:t>
      </w:r>
      <w:r w:rsidR="00EB7A16" w:rsidRPr="00662B09">
        <w:rPr>
          <w:rFonts w:asciiTheme="majorHAnsi" w:hAnsiTheme="majorHAnsi" w:cs="Arial"/>
          <w:color w:val="000000" w:themeColor="text1"/>
        </w:rPr>
        <w:t xml:space="preserve"> </w:t>
      </w:r>
    </w:p>
    <w:p w:rsidR="00DE308A" w:rsidRPr="00662B09" w:rsidRDefault="00DE308A" w:rsidP="008D1605">
      <w:pPr>
        <w:pStyle w:val="Akapitzlist"/>
        <w:numPr>
          <w:ilvl w:val="0"/>
          <w:numId w:val="20"/>
        </w:numPr>
        <w:spacing w:line="240" w:lineRule="auto"/>
        <w:jc w:val="both"/>
        <w:rPr>
          <w:rFonts w:asciiTheme="majorHAnsi" w:hAnsiTheme="majorHAnsi" w:cs="Arial"/>
          <w:color w:val="000000" w:themeColor="text1"/>
        </w:rPr>
      </w:pPr>
      <w:r w:rsidRPr="00662B09">
        <w:rPr>
          <w:rFonts w:asciiTheme="majorHAnsi" w:hAnsiTheme="majorHAnsi" w:cs="Arial"/>
          <w:color w:val="000000" w:themeColor="text1"/>
        </w:rPr>
        <w:t>Ilość rejestrów w jednostkach organizacyjnych może być określony w stosunku do potrzeb.</w:t>
      </w:r>
    </w:p>
    <w:p w:rsidR="00DB0677" w:rsidRPr="00662B09" w:rsidRDefault="00DB0677" w:rsidP="008D1605">
      <w:pPr>
        <w:pStyle w:val="Akapitzlist"/>
        <w:numPr>
          <w:ilvl w:val="0"/>
          <w:numId w:val="20"/>
        </w:numPr>
        <w:spacing w:line="240" w:lineRule="auto"/>
        <w:jc w:val="both"/>
        <w:rPr>
          <w:rFonts w:asciiTheme="majorHAnsi" w:hAnsiTheme="majorHAnsi" w:cs="Arial"/>
          <w:color w:val="000000" w:themeColor="text1"/>
        </w:rPr>
      </w:pPr>
      <w:r w:rsidRPr="00662B09">
        <w:rPr>
          <w:rFonts w:asciiTheme="majorHAnsi" w:hAnsiTheme="majorHAnsi" w:cs="Arial"/>
          <w:color w:val="000000" w:themeColor="text1"/>
        </w:rPr>
        <w:t>Rejestr sprzedaży winien być podpisany przez osobę sporządzającą oraz przez Kierownika jednostki organizacyjnej.</w:t>
      </w:r>
    </w:p>
    <w:p w:rsidR="00DE308A" w:rsidRPr="00662B09" w:rsidRDefault="00DE308A" w:rsidP="008D1605">
      <w:pPr>
        <w:pStyle w:val="Akapitzlist"/>
        <w:numPr>
          <w:ilvl w:val="0"/>
          <w:numId w:val="20"/>
        </w:numPr>
        <w:spacing w:line="240" w:lineRule="auto"/>
        <w:jc w:val="both"/>
        <w:rPr>
          <w:rFonts w:asciiTheme="majorHAnsi" w:hAnsiTheme="majorHAnsi" w:cs="Arial"/>
          <w:color w:val="000000" w:themeColor="text1"/>
        </w:rPr>
      </w:pPr>
      <w:r w:rsidRPr="00662B09">
        <w:rPr>
          <w:rFonts w:asciiTheme="majorHAnsi" w:hAnsiTheme="majorHAnsi" w:cs="Arial"/>
          <w:color w:val="000000" w:themeColor="text1"/>
        </w:rPr>
        <w:t>Pracownik Działu Finansowo-Księgowego ma obowiązek sporządzenia zbiorczego zestawienia rejestrów sprzedaży za okresy miesięczne.</w:t>
      </w:r>
    </w:p>
    <w:p w:rsidR="003900E4" w:rsidRPr="00BB12C1" w:rsidRDefault="00630BA5" w:rsidP="00DB0677">
      <w:pPr>
        <w:pStyle w:val="Akapitzlist"/>
        <w:ind w:left="360"/>
        <w:rPr>
          <w:rFonts w:asciiTheme="majorHAnsi" w:hAnsiTheme="majorHAnsi" w:cs="Arial"/>
          <w:color w:val="000000" w:themeColor="text1"/>
        </w:rPr>
      </w:pPr>
      <w:r w:rsidRPr="00BB12C1">
        <w:rPr>
          <w:rFonts w:asciiTheme="majorHAnsi" w:hAnsiTheme="majorHAnsi" w:cs="Arial"/>
          <w:color w:val="000000" w:themeColor="text1"/>
        </w:rPr>
        <w:t xml:space="preserve">Wzór rejestru sprzedaży  stanowi załącznik nr </w:t>
      </w:r>
      <w:r w:rsidR="0009001C">
        <w:rPr>
          <w:rFonts w:asciiTheme="majorHAnsi" w:hAnsiTheme="majorHAnsi" w:cs="Arial"/>
          <w:color w:val="000000" w:themeColor="text1"/>
        </w:rPr>
        <w:t>8</w:t>
      </w:r>
      <w:r w:rsidRPr="00BB12C1">
        <w:rPr>
          <w:rFonts w:asciiTheme="majorHAnsi" w:hAnsiTheme="majorHAnsi" w:cs="Arial"/>
          <w:color w:val="000000" w:themeColor="text1"/>
        </w:rPr>
        <w:t>.</w:t>
      </w:r>
    </w:p>
    <w:p w:rsidR="00630BA5" w:rsidRDefault="00630BA5" w:rsidP="00DB0677">
      <w:pPr>
        <w:pStyle w:val="Akapitzlist"/>
        <w:ind w:left="360"/>
        <w:rPr>
          <w:rFonts w:asciiTheme="majorHAnsi" w:hAnsiTheme="majorHAnsi" w:cs="Arial"/>
          <w:b/>
          <w:color w:val="000000" w:themeColor="text1"/>
          <w:sz w:val="24"/>
          <w:szCs w:val="24"/>
        </w:rPr>
      </w:pPr>
    </w:p>
    <w:p w:rsidR="00755FBB" w:rsidRPr="00BB12C1" w:rsidRDefault="00755FBB" w:rsidP="00DB0677">
      <w:pPr>
        <w:pStyle w:val="Akapitzlist"/>
        <w:ind w:left="360"/>
        <w:rPr>
          <w:rFonts w:asciiTheme="majorHAnsi" w:hAnsiTheme="majorHAnsi" w:cs="Arial"/>
          <w:b/>
          <w:color w:val="000000" w:themeColor="text1"/>
          <w:sz w:val="24"/>
          <w:szCs w:val="24"/>
        </w:rPr>
      </w:pPr>
    </w:p>
    <w:p w:rsidR="00A13D89" w:rsidRPr="00BB12C1" w:rsidRDefault="00A13D89" w:rsidP="00A13D89">
      <w:pPr>
        <w:pStyle w:val="Akapitzlist"/>
        <w:ind w:left="765"/>
        <w:jc w:val="center"/>
        <w:rPr>
          <w:rFonts w:asciiTheme="majorHAnsi" w:hAnsiTheme="majorHAnsi" w:cs="Arial"/>
          <w:color w:val="000000" w:themeColor="text1"/>
        </w:rPr>
      </w:pPr>
      <w:r w:rsidRPr="00BB12C1">
        <w:rPr>
          <w:rFonts w:asciiTheme="majorHAnsi" w:hAnsiTheme="majorHAnsi" w:cs="Arial"/>
          <w:color w:val="000000" w:themeColor="text1"/>
        </w:rPr>
        <w:lastRenderedPageBreak/>
        <w:t xml:space="preserve">§ </w:t>
      </w:r>
      <w:r w:rsidR="00283591" w:rsidRPr="00BB12C1">
        <w:rPr>
          <w:rFonts w:asciiTheme="majorHAnsi" w:hAnsiTheme="majorHAnsi" w:cs="Arial"/>
          <w:color w:val="000000" w:themeColor="text1"/>
        </w:rPr>
        <w:t>7</w:t>
      </w:r>
    </w:p>
    <w:p w:rsidR="003900E4" w:rsidRPr="00BB12C1" w:rsidRDefault="003900E4" w:rsidP="00FF498C">
      <w:pPr>
        <w:pStyle w:val="Akapitzlist"/>
        <w:ind w:left="765"/>
        <w:jc w:val="center"/>
        <w:rPr>
          <w:rFonts w:asciiTheme="majorHAnsi" w:hAnsiTheme="majorHAnsi" w:cs="Arial"/>
          <w:b/>
          <w:color w:val="000000" w:themeColor="text1"/>
        </w:rPr>
      </w:pPr>
      <w:r w:rsidRPr="00BB12C1">
        <w:rPr>
          <w:rFonts w:asciiTheme="majorHAnsi" w:hAnsiTheme="majorHAnsi" w:cs="Arial"/>
          <w:b/>
          <w:color w:val="000000" w:themeColor="text1"/>
        </w:rPr>
        <w:t>Noty korygujące</w:t>
      </w:r>
    </w:p>
    <w:p w:rsidR="003900E4" w:rsidRPr="00BB12C1" w:rsidRDefault="003900E4" w:rsidP="008D1605">
      <w:pPr>
        <w:numPr>
          <w:ilvl w:val="0"/>
          <w:numId w:val="13"/>
        </w:numPr>
        <w:jc w:val="both"/>
        <w:rPr>
          <w:rFonts w:asciiTheme="majorHAnsi" w:hAnsiTheme="majorHAnsi" w:cs="Arial"/>
          <w:color w:val="000000" w:themeColor="text1"/>
          <w:sz w:val="22"/>
          <w:szCs w:val="22"/>
        </w:rPr>
      </w:pPr>
      <w:r w:rsidRPr="00BB12C1">
        <w:rPr>
          <w:rFonts w:asciiTheme="majorHAnsi" w:hAnsiTheme="majorHAnsi" w:cs="Arial"/>
          <w:color w:val="000000" w:themeColor="text1"/>
          <w:sz w:val="22"/>
          <w:szCs w:val="22"/>
        </w:rPr>
        <w:t xml:space="preserve"> Notę korygującą wystawia nabywca towaru lub usługi .</w:t>
      </w:r>
    </w:p>
    <w:p w:rsidR="00C5451F" w:rsidRPr="00BB12C1" w:rsidRDefault="003900E4" w:rsidP="008D1605">
      <w:pPr>
        <w:numPr>
          <w:ilvl w:val="0"/>
          <w:numId w:val="13"/>
        </w:numPr>
        <w:jc w:val="both"/>
        <w:rPr>
          <w:rFonts w:asciiTheme="majorHAnsi" w:hAnsiTheme="majorHAnsi" w:cs="Arial"/>
          <w:color w:val="000000" w:themeColor="text1"/>
          <w:sz w:val="22"/>
          <w:szCs w:val="22"/>
        </w:rPr>
      </w:pPr>
      <w:r w:rsidRPr="00BB12C1">
        <w:rPr>
          <w:rFonts w:asciiTheme="majorHAnsi" w:hAnsiTheme="majorHAnsi" w:cs="Arial"/>
          <w:color w:val="000000" w:themeColor="text1"/>
          <w:sz w:val="22"/>
          <w:szCs w:val="22"/>
        </w:rPr>
        <w:t xml:space="preserve">UMB jako nabywca towaru lub usługi  wystawia notę korygującą jedynie w przypadku stwierdzenia błędów </w:t>
      </w:r>
      <w:r w:rsidR="00C5451F" w:rsidRPr="00BB12C1">
        <w:rPr>
          <w:rFonts w:asciiTheme="majorHAnsi" w:hAnsiTheme="majorHAnsi" w:cs="Arial"/>
          <w:color w:val="000000" w:themeColor="text1"/>
          <w:sz w:val="22"/>
          <w:szCs w:val="22"/>
        </w:rPr>
        <w:t>w zakresie takich danych , jak:</w:t>
      </w:r>
    </w:p>
    <w:p w:rsidR="003900E4" w:rsidRPr="004218EB" w:rsidRDefault="00C5451F" w:rsidP="008D1605">
      <w:pPr>
        <w:pStyle w:val="Akapitzlist"/>
        <w:numPr>
          <w:ilvl w:val="0"/>
          <w:numId w:val="38"/>
        </w:numPr>
        <w:jc w:val="both"/>
        <w:rPr>
          <w:rFonts w:asciiTheme="majorHAnsi" w:hAnsiTheme="majorHAnsi" w:cs="Arial"/>
          <w:color w:val="000000" w:themeColor="text1"/>
        </w:rPr>
      </w:pPr>
      <w:r w:rsidRPr="004218EB">
        <w:rPr>
          <w:rFonts w:asciiTheme="majorHAnsi" w:hAnsiTheme="majorHAnsi" w:cs="Arial"/>
          <w:color w:val="000000" w:themeColor="text1"/>
        </w:rPr>
        <w:t>błędy w nazwie nabywcy ( winno być: Uniwersytet Medyczny w Białymstoku ),</w:t>
      </w:r>
      <w:r w:rsidR="003900E4" w:rsidRPr="004218EB">
        <w:rPr>
          <w:rFonts w:asciiTheme="majorHAnsi" w:hAnsiTheme="majorHAnsi" w:cs="Arial"/>
          <w:color w:val="000000" w:themeColor="text1"/>
        </w:rPr>
        <w:t xml:space="preserve"> </w:t>
      </w:r>
    </w:p>
    <w:p w:rsidR="00C5451F" w:rsidRPr="004218EB" w:rsidRDefault="00C5451F" w:rsidP="008D1605">
      <w:pPr>
        <w:pStyle w:val="Akapitzlist"/>
        <w:numPr>
          <w:ilvl w:val="0"/>
          <w:numId w:val="38"/>
        </w:numPr>
        <w:jc w:val="both"/>
        <w:rPr>
          <w:rFonts w:asciiTheme="majorHAnsi" w:hAnsiTheme="majorHAnsi" w:cs="Arial"/>
          <w:color w:val="000000" w:themeColor="text1"/>
        </w:rPr>
      </w:pPr>
      <w:r w:rsidRPr="004218EB">
        <w:rPr>
          <w:rFonts w:asciiTheme="majorHAnsi" w:hAnsiTheme="majorHAnsi" w:cs="Arial"/>
          <w:color w:val="000000" w:themeColor="text1"/>
        </w:rPr>
        <w:t>błędy w adresie nabywcy ( winno być: ul Kilińskiego 1, 15-089 Białystok),</w:t>
      </w:r>
    </w:p>
    <w:p w:rsidR="00C5451F" w:rsidRPr="004218EB" w:rsidRDefault="00C5451F" w:rsidP="008D1605">
      <w:pPr>
        <w:pStyle w:val="Akapitzlist"/>
        <w:numPr>
          <w:ilvl w:val="0"/>
          <w:numId w:val="38"/>
        </w:numPr>
        <w:jc w:val="both"/>
        <w:rPr>
          <w:rFonts w:asciiTheme="majorHAnsi" w:hAnsiTheme="majorHAnsi" w:cs="Arial"/>
          <w:color w:val="000000" w:themeColor="text1"/>
        </w:rPr>
      </w:pPr>
      <w:r w:rsidRPr="004218EB">
        <w:rPr>
          <w:rFonts w:asciiTheme="majorHAnsi" w:hAnsiTheme="majorHAnsi" w:cs="Arial"/>
          <w:color w:val="000000" w:themeColor="text1"/>
        </w:rPr>
        <w:t>błędy w numerze NIP nabywcy ( winno być: 542-021-17-17),</w:t>
      </w:r>
    </w:p>
    <w:p w:rsidR="003900E4" w:rsidRPr="004218EB" w:rsidRDefault="00C5451F" w:rsidP="008D1605">
      <w:pPr>
        <w:pStyle w:val="Akapitzlist"/>
        <w:numPr>
          <w:ilvl w:val="0"/>
          <w:numId w:val="38"/>
        </w:numPr>
        <w:jc w:val="both"/>
        <w:rPr>
          <w:rFonts w:asciiTheme="majorHAnsi" w:hAnsiTheme="majorHAnsi" w:cs="Arial"/>
          <w:color w:val="000000" w:themeColor="text1"/>
        </w:rPr>
      </w:pPr>
      <w:r w:rsidRPr="004218EB">
        <w:rPr>
          <w:rFonts w:asciiTheme="majorHAnsi" w:hAnsiTheme="majorHAnsi" w:cs="Arial"/>
          <w:color w:val="000000" w:themeColor="text1"/>
        </w:rPr>
        <w:t>błędy w nazwie towaru lub usługi.</w:t>
      </w:r>
    </w:p>
    <w:p w:rsidR="003900E4" w:rsidRPr="00BB12C1" w:rsidRDefault="003900E4" w:rsidP="008D1605">
      <w:pPr>
        <w:numPr>
          <w:ilvl w:val="0"/>
          <w:numId w:val="13"/>
        </w:numPr>
        <w:jc w:val="both"/>
        <w:rPr>
          <w:rFonts w:asciiTheme="majorHAnsi" w:hAnsiTheme="majorHAnsi" w:cs="Arial"/>
          <w:color w:val="000000" w:themeColor="text1"/>
          <w:sz w:val="22"/>
          <w:szCs w:val="22"/>
        </w:rPr>
      </w:pPr>
      <w:r w:rsidRPr="00BB12C1">
        <w:rPr>
          <w:rFonts w:asciiTheme="majorHAnsi" w:hAnsiTheme="majorHAnsi" w:cs="Arial"/>
          <w:color w:val="000000" w:themeColor="text1"/>
          <w:sz w:val="22"/>
          <w:szCs w:val="22"/>
        </w:rPr>
        <w:t xml:space="preserve">W drodze wystawienia noty korygującej nie można zmienić stron umowy tj. dokonać zmiany nabywcy. </w:t>
      </w:r>
    </w:p>
    <w:p w:rsidR="003900E4" w:rsidRPr="00BB12C1" w:rsidRDefault="003900E4" w:rsidP="008D1605">
      <w:pPr>
        <w:numPr>
          <w:ilvl w:val="0"/>
          <w:numId w:val="13"/>
        </w:numPr>
        <w:jc w:val="both"/>
        <w:rPr>
          <w:rFonts w:asciiTheme="majorHAnsi" w:hAnsiTheme="majorHAnsi" w:cs="Arial"/>
          <w:color w:val="000000" w:themeColor="text1"/>
          <w:sz w:val="22"/>
          <w:szCs w:val="22"/>
        </w:rPr>
      </w:pPr>
      <w:r w:rsidRPr="00BB12C1">
        <w:rPr>
          <w:rFonts w:asciiTheme="majorHAnsi" w:hAnsiTheme="majorHAnsi" w:cs="Arial"/>
          <w:color w:val="000000" w:themeColor="text1"/>
          <w:sz w:val="22"/>
          <w:szCs w:val="22"/>
        </w:rPr>
        <w:t>Dane które powinna zawierać nota korygująca:</w:t>
      </w:r>
    </w:p>
    <w:p w:rsidR="003900E4" w:rsidRPr="00BB12C1" w:rsidRDefault="002F157A" w:rsidP="008D1605">
      <w:pPr>
        <w:numPr>
          <w:ilvl w:val="0"/>
          <w:numId w:val="25"/>
        </w:numPr>
        <w:tabs>
          <w:tab w:val="num" w:pos="1080"/>
        </w:tabs>
        <w:jc w:val="both"/>
        <w:rPr>
          <w:rFonts w:asciiTheme="majorHAnsi" w:hAnsiTheme="majorHAnsi" w:cs="Arial"/>
          <w:color w:val="000000" w:themeColor="text1"/>
          <w:sz w:val="22"/>
          <w:szCs w:val="22"/>
        </w:rPr>
      </w:pPr>
      <w:r w:rsidRPr="00BB12C1">
        <w:rPr>
          <w:rFonts w:asciiTheme="majorHAnsi" w:hAnsiTheme="majorHAnsi" w:cs="Arial"/>
          <w:color w:val="000000" w:themeColor="text1"/>
          <w:sz w:val="22"/>
          <w:szCs w:val="22"/>
        </w:rPr>
        <w:t xml:space="preserve">określenie </w:t>
      </w:r>
      <w:r w:rsidR="003900E4" w:rsidRPr="00BB12C1">
        <w:rPr>
          <w:rFonts w:asciiTheme="majorHAnsi" w:hAnsiTheme="majorHAnsi" w:cs="Arial"/>
          <w:color w:val="000000" w:themeColor="text1"/>
          <w:sz w:val="22"/>
          <w:szCs w:val="22"/>
        </w:rPr>
        <w:t xml:space="preserve"> „NOTA KORYGUJĄCA”;</w:t>
      </w:r>
    </w:p>
    <w:p w:rsidR="00C45183" w:rsidRPr="00BB12C1" w:rsidRDefault="003900E4" w:rsidP="008D1605">
      <w:pPr>
        <w:numPr>
          <w:ilvl w:val="0"/>
          <w:numId w:val="25"/>
        </w:numPr>
        <w:tabs>
          <w:tab w:val="num" w:pos="1080"/>
        </w:tabs>
        <w:jc w:val="both"/>
        <w:rPr>
          <w:rFonts w:asciiTheme="majorHAnsi" w:hAnsiTheme="majorHAnsi" w:cs="Arial"/>
          <w:color w:val="000000" w:themeColor="text1"/>
          <w:sz w:val="22"/>
          <w:szCs w:val="22"/>
        </w:rPr>
      </w:pPr>
      <w:r w:rsidRPr="00BB12C1">
        <w:rPr>
          <w:rFonts w:asciiTheme="majorHAnsi" w:hAnsiTheme="majorHAnsi" w:cs="Arial"/>
          <w:color w:val="000000" w:themeColor="text1"/>
          <w:sz w:val="22"/>
          <w:szCs w:val="22"/>
        </w:rPr>
        <w:t>numer</w:t>
      </w:r>
      <w:r w:rsidR="005D1F8D" w:rsidRPr="00BB12C1">
        <w:rPr>
          <w:rFonts w:asciiTheme="majorHAnsi" w:hAnsiTheme="majorHAnsi" w:cs="Arial"/>
          <w:color w:val="000000" w:themeColor="text1"/>
          <w:sz w:val="22"/>
          <w:szCs w:val="22"/>
        </w:rPr>
        <w:t xml:space="preserve"> kolejny i datę jej wystawienia</w:t>
      </w:r>
      <w:r w:rsidRPr="00BB12C1">
        <w:rPr>
          <w:rFonts w:asciiTheme="majorHAnsi" w:hAnsiTheme="majorHAnsi" w:cs="Arial"/>
          <w:color w:val="000000" w:themeColor="text1"/>
          <w:sz w:val="22"/>
          <w:szCs w:val="22"/>
        </w:rPr>
        <w:t xml:space="preserve"> </w:t>
      </w:r>
      <w:r w:rsidR="00C45183" w:rsidRPr="00BB12C1">
        <w:rPr>
          <w:rFonts w:asciiTheme="majorHAnsi" w:hAnsiTheme="majorHAnsi" w:cs="Arial"/>
          <w:color w:val="000000" w:themeColor="text1"/>
          <w:sz w:val="22"/>
          <w:szCs w:val="22"/>
        </w:rPr>
        <w:t>;</w:t>
      </w:r>
    </w:p>
    <w:p w:rsidR="00415EF9" w:rsidRPr="00BB12C1" w:rsidRDefault="00415EF9" w:rsidP="008D1605">
      <w:pPr>
        <w:pStyle w:val="Akapitzlist"/>
        <w:numPr>
          <w:ilvl w:val="0"/>
          <w:numId w:val="25"/>
        </w:numPr>
        <w:jc w:val="both"/>
        <w:rPr>
          <w:rFonts w:asciiTheme="majorHAnsi" w:hAnsiTheme="majorHAnsi" w:cs="Arial"/>
          <w:color w:val="000000" w:themeColor="text1"/>
        </w:rPr>
      </w:pPr>
      <w:r w:rsidRPr="00BB12C1">
        <w:rPr>
          <w:rFonts w:asciiTheme="majorHAnsi" w:hAnsiTheme="majorHAnsi" w:cs="Arial"/>
          <w:color w:val="000000" w:themeColor="text1"/>
        </w:rPr>
        <w:t>dane zawarte na fakturze, której dotyczy nota korygująca (określone § 4 ust.3 pkt 1-5 niniejszej instrukcji);</w:t>
      </w:r>
    </w:p>
    <w:p w:rsidR="003900E4" w:rsidRPr="00BB12C1" w:rsidRDefault="003900E4" w:rsidP="008D1605">
      <w:pPr>
        <w:pStyle w:val="Akapitzlist"/>
        <w:numPr>
          <w:ilvl w:val="0"/>
          <w:numId w:val="25"/>
        </w:numPr>
        <w:jc w:val="both"/>
        <w:rPr>
          <w:rFonts w:asciiTheme="majorHAnsi" w:hAnsiTheme="majorHAnsi" w:cs="Arial"/>
          <w:color w:val="000000" w:themeColor="text1"/>
        </w:rPr>
      </w:pPr>
      <w:r w:rsidRPr="00BB12C1">
        <w:rPr>
          <w:rFonts w:asciiTheme="majorHAnsi" w:hAnsiTheme="majorHAnsi" w:cs="Arial"/>
          <w:color w:val="000000" w:themeColor="text1"/>
        </w:rPr>
        <w:t xml:space="preserve">przedmiot korekty: </w:t>
      </w:r>
    </w:p>
    <w:p w:rsidR="003900E4" w:rsidRPr="00BB12C1" w:rsidRDefault="003900E4" w:rsidP="008D1605">
      <w:pPr>
        <w:numPr>
          <w:ilvl w:val="0"/>
          <w:numId w:val="23"/>
        </w:numPr>
        <w:jc w:val="both"/>
        <w:rPr>
          <w:rFonts w:asciiTheme="majorHAnsi" w:hAnsiTheme="majorHAnsi" w:cs="Arial"/>
          <w:color w:val="000000" w:themeColor="text1"/>
          <w:sz w:val="22"/>
          <w:szCs w:val="22"/>
        </w:rPr>
      </w:pPr>
      <w:r w:rsidRPr="00BB12C1">
        <w:rPr>
          <w:rFonts w:asciiTheme="majorHAnsi" w:hAnsiTheme="majorHAnsi" w:cs="Arial"/>
          <w:color w:val="000000" w:themeColor="text1"/>
          <w:sz w:val="22"/>
          <w:szCs w:val="22"/>
        </w:rPr>
        <w:t>treść korygowana;</w:t>
      </w:r>
    </w:p>
    <w:p w:rsidR="003900E4" w:rsidRPr="00BB12C1" w:rsidRDefault="003900E4" w:rsidP="008D1605">
      <w:pPr>
        <w:pStyle w:val="Akapitzlist"/>
        <w:numPr>
          <w:ilvl w:val="0"/>
          <w:numId w:val="23"/>
        </w:numPr>
        <w:jc w:val="both"/>
        <w:rPr>
          <w:rFonts w:asciiTheme="majorHAnsi" w:hAnsiTheme="majorHAnsi" w:cs="Arial"/>
          <w:color w:val="000000" w:themeColor="text1"/>
        </w:rPr>
      </w:pPr>
      <w:r w:rsidRPr="00BB12C1">
        <w:rPr>
          <w:rFonts w:asciiTheme="majorHAnsi" w:hAnsiTheme="majorHAnsi" w:cs="Arial"/>
          <w:color w:val="000000" w:themeColor="text1"/>
        </w:rPr>
        <w:t>treść prawidłowa;</w:t>
      </w:r>
    </w:p>
    <w:p w:rsidR="00BB12C1" w:rsidRPr="00BB12C1" w:rsidRDefault="00BB12C1" w:rsidP="00BB12C1">
      <w:pPr>
        <w:pStyle w:val="Akapitzlist"/>
        <w:tabs>
          <w:tab w:val="num" w:pos="1080"/>
        </w:tabs>
        <w:ind w:left="405"/>
        <w:jc w:val="both"/>
        <w:rPr>
          <w:rFonts w:asciiTheme="majorHAnsi" w:hAnsiTheme="majorHAnsi" w:cs="Arial"/>
          <w:color w:val="000000" w:themeColor="text1"/>
        </w:rPr>
      </w:pPr>
      <w:r>
        <w:rPr>
          <w:rFonts w:asciiTheme="majorHAnsi" w:hAnsiTheme="majorHAnsi" w:cs="Arial"/>
          <w:color w:val="000000" w:themeColor="text1"/>
        </w:rPr>
        <w:t xml:space="preserve">5) podpisy osób upoważnionych - </w:t>
      </w:r>
      <w:r w:rsidR="003900E4" w:rsidRPr="00BB12C1">
        <w:rPr>
          <w:rFonts w:asciiTheme="majorHAnsi" w:hAnsiTheme="majorHAnsi" w:cs="Arial"/>
          <w:color w:val="000000" w:themeColor="text1"/>
        </w:rPr>
        <w:t xml:space="preserve">czytelny podpis osoby upoważnionej do wystawienia noty korygującej </w:t>
      </w:r>
      <w:r>
        <w:rPr>
          <w:rFonts w:asciiTheme="majorHAnsi" w:hAnsiTheme="majorHAnsi" w:cs="Arial"/>
          <w:color w:val="000000" w:themeColor="text1"/>
        </w:rPr>
        <w:t>lub imię i nazwisko oraz podpis.</w:t>
      </w:r>
    </w:p>
    <w:p w:rsidR="00BB12C1" w:rsidRPr="00BB12C1" w:rsidRDefault="003900E4" w:rsidP="008D1605">
      <w:pPr>
        <w:pStyle w:val="Akapitzlist"/>
        <w:numPr>
          <w:ilvl w:val="0"/>
          <w:numId w:val="13"/>
        </w:numPr>
        <w:spacing w:before="150"/>
        <w:jc w:val="both"/>
        <w:rPr>
          <w:rFonts w:cs="Arial"/>
          <w:color w:val="000000" w:themeColor="text1"/>
        </w:rPr>
      </w:pPr>
      <w:r w:rsidRPr="00BB12C1">
        <w:rPr>
          <w:rFonts w:asciiTheme="majorHAnsi" w:eastAsia="Times New Roman" w:hAnsiTheme="majorHAnsi" w:cs="Tahoma"/>
          <w:bCs/>
          <w:color w:val="000000" w:themeColor="text1"/>
          <w:lang w:eastAsia="pl-PL"/>
        </w:rPr>
        <w:t>Nota korygująca wymaga akceptacji wystawcy faktury.</w:t>
      </w:r>
      <w:r w:rsidRPr="00BB12C1">
        <w:rPr>
          <w:rFonts w:asciiTheme="majorHAnsi" w:eastAsia="Times New Roman" w:hAnsiTheme="majorHAnsi" w:cs="Tahoma"/>
          <w:color w:val="000000" w:themeColor="text1"/>
          <w:lang w:eastAsia="pl-PL"/>
        </w:rPr>
        <w:t xml:space="preserve"> </w:t>
      </w:r>
      <w:r w:rsidRPr="00BB12C1">
        <w:rPr>
          <w:rFonts w:asciiTheme="majorHAnsi" w:hAnsiTheme="majorHAnsi" w:cs="Tahoma"/>
          <w:color w:val="000000" w:themeColor="text1"/>
        </w:rPr>
        <w:t>Akceptację noty można uzyskać w sposób tradycyjny, tj. wysyłając pocztą z prośbą o podpisanie noty lub też  n</w:t>
      </w:r>
      <w:r w:rsidRPr="00BB12C1">
        <w:rPr>
          <w:rFonts w:asciiTheme="majorHAnsi" w:hAnsiTheme="majorHAnsi" w:cs="Arial"/>
          <w:color w:val="000000" w:themeColor="text1"/>
        </w:rPr>
        <w:t>ota może  zostać potwierdzona  w inny sposób, np. elektronicznie mailem.</w:t>
      </w:r>
    </w:p>
    <w:p w:rsidR="003900E4" w:rsidRPr="00BB12C1" w:rsidRDefault="003900E4" w:rsidP="008D1605">
      <w:pPr>
        <w:pStyle w:val="Akapitzlist"/>
        <w:numPr>
          <w:ilvl w:val="0"/>
          <w:numId w:val="13"/>
        </w:numPr>
        <w:spacing w:before="150"/>
        <w:jc w:val="both"/>
        <w:rPr>
          <w:rFonts w:cs="Arial"/>
          <w:color w:val="000000" w:themeColor="text1"/>
        </w:rPr>
      </w:pPr>
      <w:r w:rsidRPr="00BB12C1">
        <w:rPr>
          <w:rFonts w:asciiTheme="majorHAnsi" w:hAnsiTheme="majorHAnsi" w:cs="Arial"/>
          <w:color w:val="000000" w:themeColor="text1"/>
        </w:rPr>
        <w:t>Jednostki organizacyjne Uczelni otrzymujące noty korygujące do wystawionych faktur z tytułu sprzedaży towarów lub usług ,potwierdzają  notę korygującą w sposób określony przez wystawcę noty ,  zaakceptowany oryginał noty korygującej przekazują do Działu Finansowo- Księgowego sporządzając sobie kserokopię noty. Noty korygujące dołączane są do </w:t>
      </w:r>
      <w:r w:rsidR="00BB12C1">
        <w:rPr>
          <w:rFonts w:asciiTheme="majorHAnsi" w:hAnsiTheme="majorHAnsi" w:cs="Arial"/>
          <w:color w:val="000000" w:themeColor="text1"/>
        </w:rPr>
        <w:t xml:space="preserve">egzemplarzy </w:t>
      </w:r>
      <w:r w:rsidRPr="00BB12C1">
        <w:rPr>
          <w:rFonts w:asciiTheme="majorHAnsi" w:hAnsiTheme="majorHAnsi" w:cs="Arial"/>
          <w:color w:val="000000" w:themeColor="text1"/>
        </w:rPr>
        <w:t xml:space="preserve"> faktur, których dotyczą.</w:t>
      </w:r>
    </w:p>
    <w:p w:rsidR="00675762" w:rsidRPr="00BB12C1" w:rsidRDefault="00675762" w:rsidP="00367F3D">
      <w:pPr>
        <w:ind w:left="405"/>
        <w:jc w:val="both"/>
        <w:rPr>
          <w:rFonts w:asciiTheme="majorHAnsi" w:hAnsiTheme="majorHAnsi" w:cs="Arial"/>
          <w:color w:val="000000" w:themeColor="text1"/>
          <w:sz w:val="22"/>
          <w:szCs w:val="22"/>
        </w:rPr>
      </w:pPr>
    </w:p>
    <w:p w:rsidR="00BB12C1" w:rsidRDefault="00675762" w:rsidP="004218EB">
      <w:pPr>
        <w:ind w:left="405"/>
        <w:jc w:val="both"/>
        <w:rPr>
          <w:rFonts w:asciiTheme="majorHAnsi" w:hAnsiTheme="majorHAnsi" w:cs="Arial"/>
          <w:color w:val="000000" w:themeColor="text1"/>
          <w:sz w:val="22"/>
          <w:szCs w:val="22"/>
        </w:rPr>
      </w:pPr>
      <w:r w:rsidRPr="00BB12C1">
        <w:rPr>
          <w:rFonts w:asciiTheme="majorHAnsi" w:hAnsiTheme="majorHAnsi" w:cs="Arial"/>
          <w:color w:val="000000" w:themeColor="text1"/>
          <w:sz w:val="22"/>
          <w:szCs w:val="22"/>
        </w:rPr>
        <w:t>Wzór nory korygującej stanowi załącznik nr</w:t>
      </w:r>
      <w:r w:rsidR="00C2338C">
        <w:rPr>
          <w:rFonts w:asciiTheme="majorHAnsi" w:hAnsiTheme="majorHAnsi" w:cs="Arial"/>
          <w:color w:val="000000" w:themeColor="text1"/>
          <w:sz w:val="22"/>
          <w:szCs w:val="22"/>
        </w:rPr>
        <w:t xml:space="preserve"> </w:t>
      </w:r>
      <w:r w:rsidR="0009001C">
        <w:rPr>
          <w:rFonts w:asciiTheme="majorHAnsi" w:hAnsiTheme="majorHAnsi" w:cs="Arial"/>
          <w:color w:val="000000" w:themeColor="text1"/>
          <w:sz w:val="22"/>
          <w:szCs w:val="22"/>
        </w:rPr>
        <w:t>9</w:t>
      </w:r>
      <w:r w:rsidRPr="00BB12C1">
        <w:rPr>
          <w:rFonts w:asciiTheme="majorHAnsi" w:hAnsiTheme="majorHAnsi" w:cs="Arial"/>
          <w:color w:val="000000" w:themeColor="text1"/>
          <w:sz w:val="22"/>
          <w:szCs w:val="22"/>
        </w:rPr>
        <w:t>.</w:t>
      </w:r>
    </w:p>
    <w:p w:rsidR="00BB12C1" w:rsidRDefault="00BB12C1" w:rsidP="00367F3D">
      <w:pPr>
        <w:jc w:val="both"/>
        <w:rPr>
          <w:rFonts w:asciiTheme="majorHAnsi" w:hAnsiTheme="majorHAnsi" w:cs="Arial"/>
          <w:color w:val="000000" w:themeColor="text1"/>
          <w:sz w:val="22"/>
          <w:szCs w:val="22"/>
        </w:rPr>
      </w:pPr>
    </w:p>
    <w:p w:rsidR="00C2338C" w:rsidRDefault="00C2338C" w:rsidP="00367F3D">
      <w:pPr>
        <w:jc w:val="both"/>
        <w:rPr>
          <w:rFonts w:asciiTheme="majorHAnsi" w:hAnsiTheme="majorHAnsi" w:cs="Arial"/>
          <w:color w:val="000000" w:themeColor="text1"/>
          <w:sz w:val="22"/>
          <w:szCs w:val="22"/>
        </w:rPr>
      </w:pPr>
    </w:p>
    <w:p w:rsidR="00C2338C" w:rsidRPr="00367F3D" w:rsidRDefault="00C2338C" w:rsidP="00367F3D">
      <w:pPr>
        <w:jc w:val="both"/>
        <w:rPr>
          <w:rFonts w:asciiTheme="majorHAnsi" w:hAnsiTheme="majorHAnsi" w:cs="Arial"/>
          <w:color w:val="000000" w:themeColor="text1"/>
          <w:sz w:val="22"/>
          <w:szCs w:val="22"/>
        </w:rPr>
      </w:pPr>
    </w:p>
    <w:p w:rsidR="00283591" w:rsidRPr="00367F3D" w:rsidRDefault="00A13D89" w:rsidP="00367F3D">
      <w:pPr>
        <w:jc w:val="center"/>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 </w:t>
      </w:r>
      <w:r w:rsidR="00283591" w:rsidRPr="00367F3D">
        <w:rPr>
          <w:rFonts w:asciiTheme="majorHAnsi" w:hAnsiTheme="majorHAnsi" w:cs="Arial"/>
          <w:color w:val="000000" w:themeColor="text1"/>
          <w:sz w:val="22"/>
          <w:szCs w:val="22"/>
        </w:rPr>
        <w:t>8</w:t>
      </w:r>
    </w:p>
    <w:p w:rsidR="003900E4" w:rsidRPr="00367F3D" w:rsidRDefault="00283591" w:rsidP="00367F3D">
      <w:pPr>
        <w:jc w:val="center"/>
        <w:rPr>
          <w:rFonts w:asciiTheme="majorHAnsi" w:hAnsiTheme="majorHAnsi" w:cs="Arial"/>
          <w:b/>
          <w:color w:val="000000" w:themeColor="text1"/>
          <w:sz w:val="22"/>
          <w:szCs w:val="22"/>
        </w:rPr>
      </w:pPr>
      <w:r w:rsidRPr="00367F3D">
        <w:rPr>
          <w:rFonts w:asciiTheme="majorHAnsi" w:hAnsiTheme="majorHAnsi" w:cs="Arial"/>
          <w:color w:val="000000" w:themeColor="text1"/>
          <w:sz w:val="22"/>
          <w:szCs w:val="22"/>
        </w:rPr>
        <w:t>D</w:t>
      </w:r>
      <w:r w:rsidR="003900E4" w:rsidRPr="00367F3D">
        <w:rPr>
          <w:rFonts w:asciiTheme="majorHAnsi" w:hAnsiTheme="majorHAnsi" w:cs="Arial"/>
          <w:b/>
          <w:color w:val="000000" w:themeColor="text1"/>
          <w:sz w:val="22"/>
          <w:szCs w:val="22"/>
        </w:rPr>
        <w:t>uplikaty faktur</w:t>
      </w:r>
    </w:p>
    <w:p w:rsidR="003900E4" w:rsidRPr="00367F3D" w:rsidRDefault="003900E4" w:rsidP="00367F3D">
      <w:pPr>
        <w:jc w:val="both"/>
        <w:rPr>
          <w:rFonts w:asciiTheme="majorHAnsi" w:hAnsiTheme="majorHAnsi" w:cs="Arial"/>
          <w:color w:val="000000" w:themeColor="text1"/>
          <w:sz w:val="22"/>
          <w:szCs w:val="22"/>
        </w:rPr>
      </w:pPr>
    </w:p>
    <w:p w:rsidR="003900E4" w:rsidRPr="00367F3D" w:rsidRDefault="003900E4" w:rsidP="008D1605">
      <w:pPr>
        <w:numPr>
          <w:ilvl w:val="0"/>
          <w:numId w:val="14"/>
        </w:numPr>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W przypadku kiedy nabywca nie posiada oryginału faktury  lub faktury  korygującej np. faktura zaginęła w trakcie wysyłki, uległa uszkodzeniu itp.</w:t>
      </w:r>
      <w:r w:rsidR="00EC46D9">
        <w:rPr>
          <w:rFonts w:asciiTheme="majorHAnsi" w:hAnsiTheme="majorHAnsi" w:cs="Arial"/>
          <w:color w:val="000000" w:themeColor="text1"/>
          <w:sz w:val="22"/>
          <w:szCs w:val="22"/>
        </w:rPr>
        <w:t xml:space="preserve"> może zwrócić się z wnioskiem (</w:t>
      </w:r>
      <w:r w:rsidRPr="00367F3D">
        <w:rPr>
          <w:rFonts w:asciiTheme="majorHAnsi" w:hAnsiTheme="majorHAnsi" w:cs="Arial"/>
          <w:color w:val="000000" w:themeColor="text1"/>
          <w:sz w:val="22"/>
          <w:szCs w:val="22"/>
        </w:rPr>
        <w:t>najlepiej w formie pisemnej ) do jednostki UMB, która wystawiła tę fakturę , o wystawienie jej duplikatu. Wystawienie duplikatu faktury jest ponownym wystawieniem faktury , zgodnie z danymi zawartymi na   faktur</w:t>
      </w:r>
      <w:r w:rsidR="004204AB" w:rsidRPr="00367F3D">
        <w:rPr>
          <w:rFonts w:asciiTheme="majorHAnsi" w:hAnsiTheme="majorHAnsi" w:cs="Arial"/>
          <w:color w:val="000000" w:themeColor="text1"/>
          <w:sz w:val="22"/>
          <w:szCs w:val="22"/>
        </w:rPr>
        <w:t>ze</w:t>
      </w:r>
      <w:r w:rsidRPr="00367F3D">
        <w:rPr>
          <w:rFonts w:asciiTheme="majorHAnsi" w:hAnsiTheme="majorHAnsi" w:cs="Arial"/>
          <w:color w:val="000000" w:themeColor="text1"/>
          <w:sz w:val="22"/>
          <w:szCs w:val="22"/>
        </w:rPr>
        <w:t xml:space="preserve"> lub faktur</w:t>
      </w:r>
      <w:r w:rsidR="004204AB" w:rsidRPr="00367F3D">
        <w:rPr>
          <w:rFonts w:asciiTheme="majorHAnsi" w:hAnsiTheme="majorHAnsi" w:cs="Arial"/>
          <w:color w:val="000000" w:themeColor="text1"/>
          <w:sz w:val="22"/>
          <w:szCs w:val="22"/>
        </w:rPr>
        <w:t>ze</w:t>
      </w:r>
      <w:r w:rsidRPr="00367F3D">
        <w:rPr>
          <w:rFonts w:asciiTheme="majorHAnsi" w:hAnsiTheme="majorHAnsi" w:cs="Arial"/>
          <w:color w:val="000000" w:themeColor="text1"/>
          <w:sz w:val="22"/>
          <w:szCs w:val="22"/>
        </w:rPr>
        <w:t xml:space="preserve"> korygującej</w:t>
      </w:r>
      <w:r w:rsidR="004204AB" w:rsidRPr="00367F3D">
        <w:rPr>
          <w:rFonts w:asciiTheme="majorHAnsi" w:hAnsiTheme="majorHAnsi" w:cs="Arial"/>
          <w:color w:val="000000" w:themeColor="text1"/>
          <w:sz w:val="22"/>
          <w:szCs w:val="22"/>
        </w:rPr>
        <w:t xml:space="preserve"> będącej w posiadaniu jednostki organizacyjnej UMB</w:t>
      </w:r>
      <w:r w:rsidRPr="00367F3D">
        <w:rPr>
          <w:rFonts w:asciiTheme="majorHAnsi" w:hAnsiTheme="majorHAnsi" w:cs="Arial"/>
          <w:color w:val="000000" w:themeColor="text1"/>
          <w:sz w:val="22"/>
          <w:szCs w:val="22"/>
        </w:rPr>
        <w:t>.</w:t>
      </w:r>
    </w:p>
    <w:p w:rsidR="003900E4" w:rsidRPr="00367F3D" w:rsidRDefault="003900E4" w:rsidP="008D1605">
      <w:pPr>
        <w:numPr>
          <w:ilvl w:val="0"/>
          <w:numId w:val="14"/>
        </w:numPr>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Faktura wystawiona ponownie musi dodatkowo zawierać oznaczenie „DUPLIKAT” oraz datę jej wystawienia, oznacza to , iż duplikat faktury winien wskazywać dwie daty wystawienia: datę wystawienia oryginału faktury oraz datę wystawienia duplikatu.</w:t>
      </w:r>
    </w:p>
    <w:p w:rsidR="003900E4" w:rsidRPr="00367F3D" w:rsidRDefault="003900E4" w:rsidP="008D1605">
      <w:pPr>
        <w:numPr>
          <w:ilvl w:val="0"/>
          <w:numId w:val="14"/>
        </w:numPr>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lastRenderedPageBreak/>
        <w:t>Duplikat faktury wystawia się w trzech egzemplarzach, z przeznaczeniem jak faktury pierwotne.</w:t>
      </w:r>
    </w:p>
    <w:p w:rsidR="003900E4" w:rsidRPr="00367F3D" w:rsidRDefault="003900E4" w:rsidP="008D1605">
      <w:pPr>
        <w:numPr>
          <w:ilvl w:val="0"/>
          <w:numId w:val="14"/>
        </w:numPr>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Duplikaty faktur nie są uwzględniane w Rejestrach </w:t>
      </w:r>
      <w:r w:rsidR="004204AB" w:rsidRPr="00367F3D">
        <w:rPr>
          <w:rFonts w:asciiTheme="majorHAnsi" w:hAnsiTheme="majorHAnsi" w:cs="Arial"/>
          <w:color w:val="000000" w:themeColor="text1"/>
          <w:sz w:val="22"/>
          <w:szCs w:val="22"/>
        </w:rPr>
        <w:t>S</w:t>
      </w:r>
      <w:r w:rsidRPr="00367F3D">
        <w:rPr>
          <w:rFonts w:asciiTheme="majorHAnsi" w:hAnsiTheme="majorHAnsi" w:cs="Arial"/>
          <w:color w:val="000000" w:themeColor="text1"/>
          <w:sz w:val="22"/>
          <w:szCs w:val="22"/>
        </w:rPr>
        <w:t>przedaży , dołączane są do </w:t>
      </w:r>
      <w:r w:rsidR="00BB12C1">
        <w:rPr>
          <w:rFonts w:asciiTheme="majorHAnsi" w:hAnsiTheme="majorHAnsi" w:cs="Arial"/>
          <w:color w:val="000000" w:themeColor="text1"/>
          <w:sz w:val="22"/>
          <w:szCs w:val="22"/>
        </w:rPr>
        <w:t>egzemplarzy</w:t>
      </w:r>
      <w:r w:rsidRPr="00367F3D">
        <w:rPr>
          <w:rFonts w:asciiTheme="majorHAnsi" w:hAnsiTheme="majorHAnsi" w:cs="Arial"/>
          <w:color w:val="000000" w:themeColor="text1"/>
          <w:sz w:val="22"/>
          <w:szCs w:val="22"/>
        </w:rPr>
        <w:t xml:space="preserve"> faktur, których dotyczą. </w:t>
      </w:r>
    </w:p>
    <w:p w:rsidR="003900E4" w:rsidRPr="00367F3D" w:rsidRDefault="003900E4" w:rsidP="00367F3D">
      <w:pPr>
        <w:jc w:val="both"/>
        <w:rPr>
          <w:rFonts w:asciiTheme="majorHAnsi" w:hAnsiTheme="majorHAnsi" w:cs="Arial"/>
          <w:color w:val="000000" w:themeColor="text1"/>
          <w:sz w:val="22"/>
          <w:szCs w:val="22"/>
        </w:rPr>
      </w:pPr>
    </w:p>
    <w:p w:rsidR="00283591" w:rsidRPr="00367F3D" w:rsidRDefault="00283591" w:rsidP="00367F3D">
      <w:pPr>
        <w:jc w:val="both"/>
        <w:rPr>
          <w:rFonts w:asciiTheme="majorHAnsi" w:hAnsiTheme="majorHAnsi" w:cs="Arial"/>
          <w:color w:val="000000" w:themeColor="text1"/>
          <w:sz w:val="22"/>
          <w:szCs w:val="22"/>
        </w:rPr>
      </w:pPr>
    </w:p>
    <w:p w:rsidR="00FF498C" w:rsidRDefault="00A13D89" w:rsidP="00FF498C">
      <w:pPr>
        <w:jc w:val="center"/>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 </w:t>
      </w:r>
      <w:r w:rsidR="00283591" w:rsidRPr="00367F3D">
        <w:rPr>
          <w:rFonts w:asciiTheme="majorHAnsi" w:hAnsiTheme="majorHAnsi" w:cs="Arial"/>
          <w:color w:val="000000" w:themeColor="text1"/>
          <w:sz w:val="22"/>
          <w:szCs w:val="22"/>
        </w:rPr>
        <w:t>9</w:t>
      </w:r>
    </w:p>
    <w:p w:rsidR="003900E4" w:rsidRPr="00FF498C" w:rsidRDefault="003900E4" w:rsidP="00FF498C">
      <w:pPr>
        <w:jc w:val="center"/>
        <w:rPr>
          <w:rFonts w:asciiTheme="majorHAnsi" w:hAnsiTheme="majorHAnsi" w:cs="Arial"/>
          <w:color w:val="000000" w:themeColor="text1"/>
          <w:sz w:val="22"/>
          <w:szCs w:val="22"/>
        </w:rPr>
      </w:pPr>
      <w:r w:rsidRPr="00367F3D">
        <w:rPr>
          <w:rFonts w:asciiTheme="majorHAnsi" w:hAnsiTheme="majorHAnsi" w:cs="Arial"/>
          <w:b/>
          <w:color w:val="000000" w:themeColor="text1"/>
          <w:sz w:val="22"/>
          <w:szCs w:val="22"/>
        </w:rPr>
        <w:t>Anulowanie faktur</w:t>
      </w:r>
    </w:p>
    <w:p w:rsidR="00367F3D" w:rsidRPr="00367F3D" w:rsidRDefault="00367F3D" w:rsidP="00367F3D">
      <w:pPr>
        <w:ind w:left="765"/>
        <w:jc w:val="center"/>
        <w:rPr>
          <w:rFonts w:asciiTheme="majorHAnsi" w:hAnsiTheme="majorHAnsi" w:cs="Arial"/>
          <w:color w:val="000000" w:themeColor="text1"/>
          <w:sz w:val="22"/>
          <w:szCs w:val="22"/>
        </w:rPr>
      </w:pPr>
    </w:p>
    <w:p w:rsidR="003900E4" w:rsidRPr="00367F3D" w:rsidRDefault="003900E4" w:rsidP="008D1605">
      <w:pPr>
        <w:numPr>
          <w:ilvl w:val="0"/>
          <w:numId w:val="15"/>
        </w:numPr>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W przypadku, gdy sporządzona przez jednostkę faktura dokumentuje czynności niezrealizowane np. usługa nie została wykonana lub też faktura została wystawiona na podmiot, który nie był nabywcą towaru lub usługi i nie odebrał faktury , dopuszcza się możliwość anulowania faktury .</w:t>
      </w:r>
    </w:p>
    <w:p w:rsidR="003900E4" w:rsidRPr="00367F3D" w:rsidRDefault="003900E4" w:rsidP="008D1605">
      <w:pPr>
        <w:numPr>
          <w:ilvl w:val="0"/>
          <w:numId w:val="15"/>
        </w:numPr>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Jednostka organizacyjna może anulować fakturę , tylko wówczas, gdy:</w:t>
      </w:r>
    </w:p>
    <w:p w:rsidR="003900E4" w:rsidRPr="00367F3D" w:rsidRDefault="003900E4" w:rsidP="008D1605">
      <w:pPr>
        <w:numPr>
          <w:ilvl w:val="0"/>
          <w:numId w:val="39"/>
        </w:numPr>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 nie została ona przyjęta przez nabywcę , czyli nie została wprowadzona do obrotu prawnego;</w:t>
      </w:r>
    </w:p>
    <w:p w:rsidR="003900E4" w:rsidRPr="00367F3D" w:rsidRDefault="003900E4" w:rsidP="008D1605">
      <w:pPr>
        <w:numPr>
          <w:ilvl w:val="0"/>
          <w:numId w:val="39"/>
        </w:numPr>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 pod warunkiem posiadania przez jednostkę oryginału i dwóch kopii faktury.</w:t>
      </w:r>
    </w:p>
    <w:p w:rsidR="003900E4" w:rsidRPr="00367F3D" w:rsidRDefault="003900E4" w:rsidP="008D1605">
      <w:pPr>
        <w:numPr>
          <w:ilvl w:val="0"/>
          <w:numId w:val="16"/>
        </w:numPr>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Anulowanie faktury winno być dokonane poprzez przekreślenie </w:t>
      </w:r>
      <w:r w:rsidR="00BB12C1">
        <w:rPr>
          <w:rFonts w:asciiTheme="majorHAnsi" w:hAnsiTheme="majorHAnsi" w:cs="Arial"/>
          <w:color w:val="000000" w:themeColor="text1"/>
          <w:sz w:val="22"/>
          <w:szCs w:val="22"/>
        </w:rPr>
        <w:t>3 egzemplarzy</w:t>
      </w:r>
      <w:r w:rsidRPr="00367F3D">
        <w:rPr>
          <w:rFonts w:asciiTheme="majorHAnsi" w:hAnsiTheme="majorHAnsi" w:cs="Arial"/>
          <w:color w:val="000000" w:themeColor="text1"/>
          <w:sz w:val="22"/>
          <w:szCs w:val="22"/>
        </w:rPr>
        <w:t xml:space="preserve"> faktury z adnotacją „anulowano”, datą anulowania i podpisem osoby uprawnionej do wystawiania faktur, co uniemożliwi jej powtórne wydanie i wykorzystanie. </w:t>
      </w:r>
    </w:p>
    <w:p w:rsidR="003900E4" w:rsidRPr="00367F3D" w:rsidRDefault="003900E4" w:rsidP="008D1605">
      <w:pPr>
        <w:numPr>
          <w:ilvl w:val="0"/>
          <w:numId w:val="16"/>
        </w:numPr>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Anulowane faktury wraz z wyjaśnieniem przyczyny ich anulowania należy dołączyć do Rejestru </w:t>
      </w:r>
      <w:r w:rsidR="004204AB" w:rsidRPr="00367F3D">
        <w:rPr>
          <w:rFonts w:asciiTheme="majorHAnsi" w:hAnsiTheme="majorHAnsi" w:cs="Arial"/>
          <w:color w:val="000000" w:themeColor="text1"/>
          <w:sz w:val="22"/>
          <w:szCs w:val="22"/>
        </w:rPr>
        <w:t>S</w:t>
      </w:r>
      <w:r w:rsidRPr="00367F3D">
        <w:rPr>
          <w:rFonts w:asciiTheme="majorHAnsi" w:hAnsiTheme="majorHAnsi" w:cs="Arial"/>
          <w:color w:val="000000" w:themeColor="text1"/>
          <w:sz w:val="22"/>
          <w:szCs w:val="22"/>
        </w:rPr>
        <w:t xml:space="preserve">przedaży . W Rejestrze  należy nanieść informację o anulowaniu faktury. </w:t>
      </w:r>
    </w:p>
    <w:p w:rsidR="003900E4" w:rsidRPr="00367F3D" w:rsidRDefault="003900E4" w:rsidP="008D1605">
      <w:pPr>
        <w:numPr>
          <w:ilvl w:val="0"/>
          <w:numId w:val="16"/>
        </w:numPr>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Anulowanie faktur  powinno być traktowane przez jednostkę wystawiającą faktury wyjątkowo, tylko w razie konieczności. </w:t>
      </w:r>
    </w:p>
    <w:p w:rsidR="0082205E" w:rsidRDefault="0082205E" w:rsidP="0082205E">
      <w:pPr>
        <w:jc w:val="center"/>
        <w:rPr>
          <w:rFonts w:asciiTheme="majorHAnsi" w:hAnsiTheme="majorHAnsi" w:cs="Arial"/>
          <w:color w:val="000000" w:themeColor="text1"/>
        </w:rPr>
      </w:pPr>
    </w:p>
    <w:p w:rsidR="0082205E" w:rsidRDefault="0082205E" w:rsidP="0082205E">
      <w:pPr>
        <w:jc w:val="center"/>
        <w:rPr>
          <w:rFonts w:asciiTheme="majorHAnsi" w:hAnsiTheme="majorHAnsi" w:cs="Arial"/>
          <w:color w:val="000000" w:themeColor="text1"/>
        </w:rPr>
      </w:pPr>
    </w:p>
    <w:p w:rsidR="00A13D89" w:rsidRPr="00367F3D" w:rsidRDefault="00A13D89" w:rsidP="00A13D89">
      <w:pPr>
        <w:jc w:val="center"/>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 </w:t>
      </w:r>
      <w:r w:rsidR="0082205E" w:rsidRPr="00367F3D">
        <w:rPr>
          <w:rFonts w:asciiTheme="majorHAnsi" w:hAnsiTheme="majorHAnsi" w:cs="Arial"/>
          <w:color w:val="000000" w:themeColor="text1"/>
          <w:sz w:val="22"/>
          <w:szCs w:val="22"/>
        </w:rPr>
        <w:t>10</w:t>
      </w:r>
    </w:p>
    <w:p w:rsidR="00283591" w:rsidRPr="00367F3D" w:rsidRDefault="00283591" w:rsidP="00A13D89">
      <w:pPr>
        <w:jc w:val="center"/>
        <w:rPr>
          <w:rFonts w:asciiTheme="majorHAnsi" w:hAnsiTheme="majorHAnsi" w:cs="Arial"/>
          <w:b/>
          <w:color w:val="000000" w:themeColor="text1"/>
          <w:sz w:val="22"/>
          <w:szCs w:val="22"/>
        </w:rPr>
      </w:pPr>
      <w:r w:rsidRPr="00367F3D">
        <w:rPr>
          <w:rFonts w:asciiTheme="majorHAnsi" w:hAnsiTheme="majorHAnsi" w:cs="Arial"/>
          <w:b/>
          <w:color w:val="000000" w:themeColor="text1"/>
          <w:sz w:val="22"/>
          <w:szCs w:val="22"/>
        </w:rPr>
        <w:t>Obrót międzynarodowy</w:t>
      </w:r>
    </w:p>
    <w:p w:rsidR="00AA59C0" w:rsidRPr="00367F3D" w:rsidRDefault="00AA59C0" w:rsidP="004218EB">
      <w:pPr>
        <w:tabs>
          <w:tab w:val="num" w:pos="720"/>
        </w:tabs>
        <w:jc w:val="both"/>
        <w:rPr>
          <w:rFonts w:asciiTheme="majorHAnsi" w:hAnsiTheme="majorHAnsi" w:cs="Arial"/>
          <w:color w:val="000000" w:themeColor="text1"/>
          <w:sz w:val="22"/>
          <w:szCs w:val="22"/>
        </w:rPr>
      </w:pPr>
    </w:p>
    <w:p w:rsidR="00B05E3E" w:rsidRPr="007C02DE" w:rsidRDefault="00B05E3E" w:rsidP="008D1605">
      <w:pPr>
        <w:pStyle w:val="Akapitzlist"/>
        <w:numPr>
          <w:ilvl w:val="0"/>
          <w:numId w:val="21"/>
        </w:numPr>
        <w:spacing w:line="240" w:lineRule="auto"/>
        <w:jc w:val="both"/>
        <w:rPr>
          <w:rFonts w:asciiTheme="majorHAnsi" w:hAnsiTheme="majorHAnsi" w:cs="Arial"/>
          <w:color w:val="000000" w:themeColor="text1"/>
        </w:rPr>
      </w:pPr>
      <w:r w:rsidRPr="007C02DE">
        <w:rPr>
          <w:rFonts w:asciiTheme="majorHAnsi" w:hAnsiTheme="majorHAnsi" w:cs="Arial"/>
          <w:color w:val="000000" w:themeColor="text1"/>
        </w:rPr>
        <w:t>Usługi na rzecz zagranicznych podatników</w:t>
      </w:r>
      <w:r w:rsidR="007C02DE">
        <w:rPr>
          <w:rFonts w:asciiTheme="majorHAnsi" w:hAnsiTheme="majorHAnsi" w:cs="Arial"/>
          <w:color w:val="000000" w:themeColor="text1"/>
        </w:rPr>
        <w:t>.</w:t>
      </w:r>
    </w:p>
    <w:p w:rsidR="00AA59C0" w:rsidRPr="007C02DE" w:rsidRDefault="002B24EB" w:rsidP="004218EB">
      <w:pPr>
        <w:pStyle w:val="Akapitzlist"/>
        <w:spacing w:line="240" w:lineRule="auto"/>
        <w:ind w:left="360"/>
        <w:jc w:val="both"/>
        <w:rPr>
          <w:rFonts w:asciiTheme="majorHAnsi" w:hAnsiTheme="majorHAnsi" w:cs="Arial"/>
          <w:color w:val="000000" w:themeColor="text1"/>
        </w:rPr>
      </w:pPr>
      <w:r w:rsidRPr="007C02DE">
        <w:rPr>
          <w:rFonts w:asciiTheme="majorHAnsi" w:hAnsiTheme="majorHAnsi" w:cs="Arial"/>
          <w:color w:val="000000" w:themeColor="text1"/>
        </w:rPr>
        <w:t>N</w:t>
      </w:r>
      <w:r w:rsidR="00AA59C0" w:rsidRPr="007C02DE">
        <w:rPr>
          <w:rFonts w:asciiTheme="majorHAnsi" w:hAnsiTheme="majorHAnsi" w:cs="Arial"/>
          <w:color w:val="000000" w:themeColor="text1"/>
        </w:rPr>
        <w:t>a rzecz kontrahenta zagranicznego</w:t>
      </w:r>
      <w:r w:rsidRPr="007C02DE">
        <w:rPr>
          <w:rFonts w:asciiTheme="majorHAnsi" w:hAnsiTheme="majorHAnsi" w:cs="Arial"/>
          <w:color w:val="000000" w:themeColor="text1"/>
        </w:rPr>
        <w:t xml:space="preserve"> wystawia się faktury  w transakcjach zagranicznych rozliczanych systemem odwróconego obciążenia oraz dostaw niepodlegających opodatkowaniu w Polsce.</w:t>
      </w:r>
    </w:p>
    <w:p w:rsidR="00AA59C0" w:rsidRPr="007C02DE" w:rsidRDefault="00AA59C0" w:rsidP="004218EB">
      <w:pPr>
        <w:pStyle w:val="Akapitzlist"/>
        <w:spacing w:line="240" w:lineRule="auto"/>
        <w:ind w:left="360"/>
        <w:jc w:val="both"/>
        <w:rPr>
          <w:rFonts w:asciiTheme="majorHAnsi" w:hAnsiTheme="majorHAnsi" w:cs="Arial"/>
          <w:color w:val="000000" w:themeColor="text1"/>
        </w:rPr>
      </w:pPr>
      <w:r w:rsidRPr="007C02DE">
        <w:rPr>
          <w:rFonts w:asciiTheme="majorHAnsi" w:hAnsiTheme="majorHAnsi" w:cs="Arial"/>
          <w:color w:val="000000" w:themeColor="text1"/>
        </w:rPr>
        <w:t>W przypadku świadczenia usług na rzecz kontrahenta zagranicznego czynnikiem decydującym o sposobie rozliczenia usługi jest miejsce jej świadczenia. Dla celów podatku VAT miejsce świadczenia ustala się zgodnie z art.28b-28n ustawy oraz § 4 i 6 rozporządzenia</w:t>
      </w:r>
      <w:r w:rsidR="00B05E3E" w:rsidRPr="007C02DE">
        <w:rPr>
          <w:rFonts w:asciiTheme="majorHAnsi" w:hAnsiTheme="majorHAnsi" w:cs="Arial"/>
          <w:color w:val="000000" w:themeColor="text1"/>
        </w:rPr>
        <w:t>.</w:t>
      </w:r>
      <w:r w:rsidRPr="007C02DE">
        <w:rPr>
          <w:rFonts w:asciiTheme="majorHAnsi" w:hAnsiTheme="majorHAnsi" w:cs="Arial"/>
          <w:color w:val="000000" w:themeColor="text1"/>
        </w:rPr>
        <w:t xml:space="preserve">  </w:t>
      </w:r>
    </w:p>
    <w:p w:rsidR="00AA59C0" w:rsidRPr="007C02DE" w:rsidRDefault="00AA59C0" w:rsidP="004218EB">
      <w:pPr>
        <w:pStyle w:val="Akapitzlist"/>
        <w:spacing w:line="240" w:lineRule="auto"/>
        <w:ind w:left="426" w:hanging="426"/>
        <w:jc w:val="both"/>
        <w:rPr>
          <w:rFonts w:asciiTheme="majorHAnsi" w:hAnsiTheme="majorHAnsi" w:cs="Arial"/>
          <w:color w:val="000000" w:themeColor="text1"/>
        </w:rPr>
      </w:pPr>
      <w:r w:rsidRPr="007C02DE">
        <w:rPr>
          <w:rFonts w:asciiTheme="majorHAnsi" w:hAnsiTheme="majorHAnsi" w:cs="Arial"/>
          <w:color w:val="000000" w:themeColor="text1"/>
        </w:rPr>
        <w:t xml:space="preserve">        Usługi świadczone na rzecz podatników opodatkowane są w miejscu, gdzie usługodawca posiada siedzibę działalności gospodarczej (art.28b ust.1 ustawy o VAT) z wyjątkami określonymi w ustawie: usługi związane z nieruchomościami, usługi transportowe, usługi wstępu na imprezy ( m.in. kulturalne , sportowe, edukacyjne), usługi restauracyjne i cateringowe, krótkoterminowy wynajem środków transportu, usługi turystyki.</w:t>
      </w:r>
    </w:p>
    <w:p w:rsidR="00AA59C0" w:rsidRPr="007C02DE" w:rsidRDefault="00AA59C0" w:rsidP="004218EB">
      <w:pPr>
        <w:pStyle w:val="Akapitzlist"/>
        <w:spacing w:line="240" w:lineRule="auto"/>
        <w:ind w:left="426" w:hanging="426"/>
        <w:jc w:val="both"/>
        <w:rPr>
          <w:rFonts w:asciiTheme="majorHAnsi" w:hAnsiTheme="majorHAnsi"/>
          <w:color w:val="000000" w:themeColor="text1"/>
        </w:rPr>
      </w:pPr>
      <w:r w:rsidRPr="007C02DE">
        <w:rPr>
          <w:rFonts w:asciiTheme="majorHAnsi" w:hAnsiTheme="majorHAnsi" w:cs="Arial"/>
          <w:color w:val="000000" w:themeColor="text1"/>
        </w:rPr>
        <w:t xml:space="preserve">        </w:t>
      </w:r>
      <w:r w:rsidRPr="007C02DE">
        <w:rPr>
          <w:rFonts w:asciiTheme="majorHAnsi" w:hAnsi="Times New Roman"/>
          <w:color w:val="000000" w:themeColor="text1"/>
        </w:rPr>
        <w:t>▪</w:t>
      </w:r>
      <w:r w:rsidRPr="007C02DE">
        <w:rPr>
          <w:rFonts w:asciiTheme="majorHAnsi" w:hAnsiTheme="majorHAnsi"/>
          <w:color w:val="000000" w:themeColor="text1"/>
        </w:rPr>
        <w:t xml:space="preserve"> W przypadku , gdy miejscem świadczenia usługi na rzecz kontrahenta zagranicznego jest Polska, usługę należy opodatkować wg stawki VAT przewidzianej dla tej usługi na terytorium naszego kraju. Obowiązek podatkowy ustala się wg zasad obowiązujących dla danej usługi w kraju.</w:t>
      </w:r>
    </w:p>
    <w:p w:rsidR="00AA59C0" w:rsidRPr="007C02DE" w:rsidRDefault="00AA59C0" w:rsidP="004218EB">
      <w:pPr>
        <w:pStyle w:val="Akapitzlist"/>
        <w:spacing w:line="240" w:lineRule="auto"/>
        <w:ind w:left="426" w:hanging="426"/>
        <w:jc w:val="both"/>
        <w:rPr>
          <w:rFonts w:asciiTheme="majorHAnsi" w:hAnsiTheme="majorHAnsi" w:cs="Arial"/>
          <w:color w:val="000000" w:themeColor="text1"/>
        </w:rPr>
      </w:pPr>
      <w:r w:rsidRPr="007C02DE">
        <w:rPr>
          <w:rFonts w:asciiTheme="majorHAnsi" w:hAnsiTheme="majorHAnsi" w:cs="Arial"/>
          <w:color w:val="000000" w:themeColor="text1"/>
        </w:rPr>
        <w:t xml:space="preserve">       </w:t>
      </w:r>
      <w:r w:rsidRPr="007C02DE">
        <w:rPr>
          <w:rFonts w:asciiTheme="majorHAnsi" w:hAnsi="Times New Roman"/>
          <w:color w:val="000000" w:themeColor="text1"/>
        </w:rPr>
        <w:t>▪</w:t>
      </w:r>
      <w:r w:rsidRPr="007C02DE">
        <w:rPr>
          <w:rFonts w:asciiTheme="majorHAnsi" w:hAnsiTheme="majorHAnsi" w:cs="Arial"/>
          <w:color w:val="000000" w:themeColor="text1"/>
        </w:rPr>
        <w:t xml:space="preserve">  W przypadku, gdy miejscem świadczenia usługi jest inne państwo członkowskie, faktura dokumentująca tę transakcję powinna zawierać dane określone w §4 niniejszej instrukcji, z pominięciem danych dotyczących stawki podatku, sumy wartości sprzedaży netto, kwoty podatku, a także :</w:t>
      </w:r>
    </w:p>
    <w:p w:rsidR="00AA59C0" w:rsidRPr="007C02DE" w:rsidRDefault="00AA59C0" w:rsidP="004218EB">
      <w:pPr>
        <w:pStyle w:val="Akapitzlist"/>
        <w:spacing w:line="240" w:lineRule="auto"/>
        <w:ind w:left="426" w:hanging="426"/>
        <w:jc w:val="both"/>
        <w:rPr>
          <w:rFonts w:asciiTheme="majorHAnsi" w:hAnsiTheme="majorHAnsi" w:cs="Arial"/>
          <w:color w:val="000000" w:themeColor="text1"/>
        </w:rPr>
      </w:pPr>
      <w:r w:rsidRPr="007C02DE">
        <w:rPr>
          <w:rFonts w:asciiTheme="majorHAnsi" w:hAnsiTheme="majorHAnsi" w:cs="Arial"/>
          <w:color w:val="000000" w:themeColor="text1"/>
        </w:rPr>
        <w:t xml:space="preserve">      - numer VAT,</w:t>
      </w:r>
    </w:p>
    <w:p w:rsidR="00AA59C0" w:rsidRPr="007C02DE" w:rsidRDefault="00AA59C0" w:rsidP="004218EB">
      <w:pPr>
        <w:pStyle w:val="Akapitzlist"/>
        <w:spacing w:line="240" w:lineRule="auto"/>
        <w:ind w:left="426" w:hanging="426"/>
        <w:jc w:val="both"/>
        <w:rPr>
          <w:rFonts w:asciiTheme="majorHAnsi" w:hAnsiTheme="majorHAnsi" w:cs="Arial"/>
          <w:color w:val="000000" w:themeColor="text1"/>
        </w:rPr>
      </w:pPr>
      <w:r w:rsidRPr="007C02DE">
        <w:rPr>
          <w:rFonts w:asciiTheme="majorHAnsi" w:hAnsiTheme="majorHAnsi" w:cs="Arial"/>
          <w:color w:val="000000" w:themeColor="text1"/>
        </w:rPr>
        <w:t xml:space="preserve">     - adnotację „odwrotne obciążenie”,</w:t>
      </w:r>
    </w:p>
    <w:p w:rsidR="00AA59C0" w:rsidRPr="007C02DE" w:rsidRDefault="00AA59C0" w:rsidP="004218EB">
      <w:pPr>
        <w:pStyle w:val="Akapitzlist"/>
        <w:spacing w:line="240" w:lineRule="auto"/>
        <w:ind w:left="426" w:hanging="426"/>
        <w:jc w:val="both"/>
        <w:rPr>
          <w:rFonts w:asciiTheme="majorHAnsi" w:hAnsiTheme="majorHAnsi" w:cs="Arial"/>
          <w:color w:val="000000" w:themeColor="text1"/>
        </w:rPr>
      </w:pPr>
      <w:r w:rsidRPr="007C02DE">
        <w:rPr>
          <w:rFonts w:asciiTheme="majorHAnsi" w:hAnsiTheme="majorHAnsi" w:cs="Arial"/>
          <w:color w:val="000000" w:themeColor="text1"/>
        </w:rPr>
        <w:t xml:space="preserve">     - w rubryce stawka podatku umieszcza się adnotację – NP.</w:t>
      </w:r>
    </w:p>
    <w:p w:rsidR="00AA59C0" w:rsidRPr="007C02DE" w:rsidRDefault="00AA59C0" w:rsidP="004218EB">
      <w:pPr>
        <w:pStyle w:val="Akapitzlist"/>
        <w:spacing w:line="240" w:lineRule="auto"/>
        <w:ind w:left="426" w:hanging="426"/>
        <w:jc w:val="both"/>
        <w:rPr>
          <w:rFonts w:asciiTheme="majorHAnsi" w:hAnsiTheme="majorHAnsi" w:cs="Arial"/>
          <w:color w:val="000000" w:themeColor="text1"/>
        </w:rPr>
      </w:pPr>
      <w:r w:rsidRPr="007C02DE">
        <w:rPr>
          <w:rFonts w:asciiTheme="majorHAnsi" w:hAnsiTheme="majorHAnsi" w:cs="Arial"/>
          <w:color w:val="000000" w:themeColor="text1"/>
        </w:rPr>
        <w:lastRenderedPageBreak/>
        <w:t xml:space="preserve">     Obowiązek podatkowy dla usług, których miejsce świadczenia określa się zgodnie z art.28b powstaje z chwilą wykonania usługi.</w:t>
      </w:r>
    </w:p>
    <w:p w:rsidR="00AA59C0" w:rsidRPr="007C02DE" w:rsidRDefault="00AA59C0" w:rsidP="004218EB">
      <w:pPr>
        <w:pStyle w:val="Akapitzlist"/>
        <w:spacing w:line="240" w:lineRule="auto"/>
        <w:ind w:left="405"/>
        <w:jc w:val="both"/>
        <w:rPr>
          <w:rFonts w:asciiTheme="majorHAnsi" w:hAnsiTheme="majorHAnsi" w:cs="Arial"/>
          <w:color w:val="000000" w:themeColor="text1"/>
        </w:rPr>
      </w:pPr>
    </w:p>
    <w:p w:rsidR="00283591" w:rsidRPr="007C02DE" w:rsidRDefault="00283591" w:rsidP="008D1605">
      <w:pPr>
        <w:pStyle w:val="Akapitzlist"/>
        <w:numPr>
          <w:ilvl w:val="0"/>
          <w:numId w:val="21"/>
        </w:numPr>
        <w:spacing w:line="240" w:lineRule="auto"/>
        <w:jc w:val="both"/>
        <w:rPr>
          <w:rFonts w:asciiTheme="majorHAnsi" w:hAnsiTheme="majorHAnsi" w:cs="Arial"/>
          <w:color w:val="000000" w:themeColor="text1"/>
        </w:rPr>
      </w:pPr>
      <w:r w:rsidRPr="007C02DE">
        <w:rPr>
          <w:rFonts w:asciiTheme="majorHAnsi" w:hAnsiTheme="majorHAnsi" w:cs="Arial"/>
          <w:color w:val="000000" w:themeColor="text1"/>
        </w:rPr>
        <w:t>Jednostki organizacyjne Uczelni zobowiązane są do wystawiania not  wewnętrznych dokumentujących:</w:t>
      </w:r>
    </w:p>
    <w:p w:rsidR="00283591" w:rsidRPr="007C02DE" w:rsidRDefault="00283591" w:rsidP="008D1605">
      <w:pPr>
        <w:numPr>
          <w:ilvl w:val="0"/>
          <w:numId w:val="17"/>
        </w:numPr>
        <w:jc w:val="both"/>
        <w:rPr>
          <w:rFonts w:asciiTheme="majorHAnsi" w:hAnsiTheme="majorHAnsi" w:cs="Arial"/>
          <w:color w:val="000000" w:themeColor="text1"/>
          <w:sz w:val="22"/>
          <w:szCs w:val="22"/>
        </w:rPr>
      </w:pPr>
      <w:r w:rsidRPr="007C02DE">
        <w:rPr>
          <w:rFonts w:asciiTheme="majorHAnsi" w:hAnsiTheme="majorHAnsi" w:cs="Arial"/>
          <w:color w:val="000000" w:themeColor="text1"/>
          <w:sz w:val="22"/>
          <w:szCs w:val="22"/>
        </w:rPr>
        <w:t>Wewnątrzwspólnotowe nabycie towarów;</w:t>
      </w:r>
    </w:p>
    <w:p w:rsidR="00283591" w:rsidRPr="007C02DE" w:rsidRDefault="00283591" w:rsidP="008D1605">
      <w:pPr>
        <w:numPr>
          <w:ilvl w:val="0"/>
          <w:numId w:val="18"/>
        </w:numPr>
        <w:jc w:val="both"/>
        <w:rPr>
          <w:rFonts w:asciiTheme="majorHAnsi" w:hAnsiTheme="majorHAnsi" w:cs="Arial"/>
          <w:color w:val="000000" w:themeColor="text1"/>
          <w:sz w:val="22"/>
          <w:szCs w:val="22"/>
        </w:rPr>
      </w:pPr>
      <w:r w:rsidRPr="007C02DE">
        <w:rPr>
          <w:rFonts w:asciiTheme="majorHAnsi" w:hAnsiTheme="majorHAnsi" w:cs="Arial"/>
          <w:color w:val="000000" w:themeColor="text1"/>
          <w:sz w:val="22"/>
          <w:szCs w:val="22"/>
        </w:rPr>
        <w:t>Dostawę towarów, dla której podatnikiem VAT jest ich nabywca;</w:t>
      </w:r>
    </w:p>
    <w:p w:rsidR="00283591" w:rsidRDefault="00283591" w:rsidP="008D1605">
      <w:pPr>
        <w:numPr>
          <w:ilvl w:val="0"/>
          <w:numId w:val="18"/>
        </w:numPr>
        <w:jc w:val="both"/>
        <w:rPr>
          <w:rFonts w:asciiTheme="majorHAnsi" w:hAnsiTheme="majorHAnsi" w:cs="Arial"/>
          <w:color w:val="000000" w:themeColor="text1"/>
          <w:sz w:val="22"/>
          <w:szCs w:val="22"/>
        </w:rPr>
      </w:pPr>
      <w:r w:rsidRPr="007C02DE">
        <w:rPr>
          <w:rFonts w:asciiTheme="majorHAnsi" w:hAnsiTheme="majorHAnsi" w:cs="Arial"/>
          <w:color w:val="000000" w:themeColor="text1"/>
          <w:sz w:val="22"/>
          <w:szCs w:val="22"/>
        </w:rPr>
        <w:t xml:space="preserve"> Import usług;</w:t>
      </w:r>
    </w:p>
    <w:p w:rsidR="007C02DE" w:rsidRPr="007C02DE" w:rsidRDefault="007C02DE" w:rsidP="007C02DE">
      <w:pPr>
        <w:ind w:left="405"/>
        <w:jc w:val="both"/>
        <w:rPr>
          <w:rFonts w:asciiTheme="majorHAnsi" w:hAnsiTheme="majorHAnsi" w:cs="Arial"/>
          <w:color w:val="000000" w:themeColor="text1"/>
          <w:sz w:val="22"/>
          <w:szCs w:val="22"/>
        </w:rPr>
      </w:pPr>
    </w:p>
    <w:p w:rsidR="00283591" w:rsidRPr="007C02DE" w:rsidRDefault="007C02DE" w:rsidP="007C02DE">
      <w:pPr>
        <w:jc w:val="both"/>
        <w:rPr>
          <w:rFonts w:asciiTheme="majorHAnsi" w:hAnsiTheme="majorHAnsi" w:cs="Arial"/>
          <w:color w:val="000000" w:themeColor="text1"/>
          <w:sz w:val="22"/>
          <w:szCs w:val="22"/>
        </w:rPr>
      </w:pPr>
      <w:r w:rsidRPr="007C02DE">
        <w:rPr>
          <w:rFonts w:asciiTheme="majorHAnsi" w:hAnsiTheme="majorHAnsi" w:cs="Arial"/>
          <w:color w:val="000000" w:themeColor="text1"/>
          <w:sz w:val="22"/>
          <w:szCs w:val="22"/>
        </w:rPr>
        <w:t xml:space="preserve">3. </w:t>
      </w:r>
      <w:r w:rsidR="00B05E3E" w:rsidRPr="007C02DE">
        <w:rPr>
          <w:rFonts w:asciiTheme="majorHAnsi" w:hAnsiTheme="majorHAnsi" w:cs="Arial"/>
          <w:color w:val="000000" w:themeColor="text1"/>
          <w:sz w:val="22"/>
          <w:szCs w:val="22"/>
        </w:rPr>
        <w:t>W</w:t>
      </w:r>
      <w:r w:rsidRPr="007C02DE">
        <w:rPr>
          <w:rFonts w:asciiTheme="majorHAnsi" w:hAnsiTheme="majorHAnsi" w:cs="Arial"/>
          <w:color w:val="000000" w:themeColor="text1"/>
          <w:sz w:val="22"/>
          <w:szCs w:val="22"/>
        </w:rPr>
        <w:t>ewnątrzwspólnotowe nabycie towarów</w:t>
      </w:r>
    </w:p>
    <w:p w:rsidR="007C02DE" w:rsidRPr="007C02DE" w:rsidRDefault="007C02DE" w:rsidP="007C02DE">
      <w:pPr>
        <w:jc w:val="both"/>
        <w:rPr>
          <w:rFonts w:asciiTheme="majorHAnsi" w:hAnsiTheme="majorHAnsi" w:cs="Arial"/>
          <w:color w:val="000000" w:themeColor="text1"/>
        </w:rPr>
      </w:pPr>
    </w:p>
    <w:p w:rsidR="000B76EF" w:rsidRPr="00367F3D" w:rsidRDefault="000B76EF" w:rsidP="008D1605">
      <w:pPr>
        <w:pStyle w:val="NormalnyWeb"/>
        <w:numPr>
          <w:ilvl w:val="0"/>
          <w:numId w:val="26"/>
        </w:numPr>
        <w:shd w:val="clear" w:color="auto" w:fill="FFFFFF"/>
        <w:spacing w:before="0" w:beforeAutospacing="0" w:after="57" w:afterAutospacing="0"/>
        <w:jc w:val="both"/>
        <w:rPr>
          <w:rFonts w:asciiTheme="majorHAnsi" w:hAnsiTheme="majorHAnsi" w:cs="Arial"/>
          <w:color w:val="000000" w:themeColor="text1"/>
          <w:sz w:val="22"/>
          <w:szCs w:val="22"/>
          <w:shd w:val="clear" w:color="auto" w:fill="FFFFFF"/>
        </w:rPr>
      </w:pPr>
      <w:r w:rsidRPr="00367F3D">
        <w:rPr>
          <w:rFonts w:asciiTheme="majorHAnsi" w:hAnsiTheme="majorHAnsi" w:cs="Tahoma"/>
          <w:color w:val="000000"/>
          <w:sz w:val="22"/>
          <w:szCs w:val="22"/>
        </w:rPr>
        <w:t>W każdym przypadku</w:t>
      </w:r>
      <w:r w:rsidRPr="00367F3D">
        <w:rPr>
          <w:rFonts w:asciiTheme="majorHAnsi" w:hAnsiTheme="majorHAnsi" w:cs="Tahoma"/>
          <w:color w:val="0D0D0D" w:themeColor="text1" w:themeTint="F2"/>
          <w:sz w:val="22"/>
          <w:szCs w:val="22"/>
        </w:rPr>
        <w:t xml:space="preserve"> zakupu towarów w innym kraju UE  należy ustalić czy zakup można zakwalifikować jako  </w:t>
      </w:r>
      <w:r w:rsidRPr="00367F3D">
        <w:rPr>
          <w:rFonts w:asciiTheme="majorHAnsi" w:hAnsiTheme="majorHAnsi" w:cs="Arial"/>
          <w:color w:val="000000" w:themeColor="text1"/>
          <w:sz w:val="22"/>
          <w:szCs w:val="22"/>
          <w:shd w:val="clear" w:color="auto" w:fill="FFFFFF"/>
        </w:rPr>
        <w:t>wewnątrzwspólnotowe nabycie towarów.</w:t>
      </w:r>
    </w:p>
    <w:p w:rsidR="000B76EF" w:rsidRPr="00367F3D" w:rsidRDefault="000B76EF" w:rsidP="007C02DE">
      <w:pPr>
        <w:pStyle w:val="NormalnyWeb"/>
        <w:shd w:val="clear" w:color="auto" w:fill="FFFFFF"/>
        <w:spacing w:before="0" w:beforeAutospacing="0" w:after="57" w:afterAutospacing="0"/>
        <w:ind w:left="720"/>
        <w:jc w:val="both"/>
        <w:rPr>
          <w:rFonts w:asciiTheme="majorHAnsi" w:hAnsiTheme="majorHAnsi" w:cs="Arial"/>
          <w:color w:val="000000" w:themeColor="text1"/>
          <w:sz w:val="22"/>
          <w:szCs w:val="22"/>
          <w:shd w:val="clear" w:color="auto" w:fill="FFFFFF"/>
        </w:rPr>
      </w:pPr>
      <w:r w:rsidRPr="00367F3D">
        <w:rPr>
          <w:rFonts w:asciiTheme="majorHAnsi" w:hAnsiTheme="majorHAnsi" w:cs="Arial"/>
          <w:color w:val="000000" w:themeColor="text1"/>
          <w:sz w:val="22"/>
          <w:szCs w:val="22"/>
          <w:shd w:val="clear" w:color="auto" w:fill="FFFFFF"/>
        </w:rPr>
        <w:t>Do wewnątrzwspólnotowego  nabycia towarów dochodzi  na skutek dokonywanej między podatnikami dostawy towarów za wynagrodzeniem , które w wyniku tej dostawy są wysyłane lub transportowane między dwoma różnymi państwami członkowskimi (art. 9 ustawy o VAT).</w:t>
      </w:r>
    </w:p>
    <w:p w:rsidR="000B76EF" w:rsidRPr="007C02DE" w:rsidRDefault="00AB2D77" w:rsidP="007C02DE">
      <w:pPr>
        <w:pStyle w:val="NormalnyWeb"/>
        <w:shd w:val="clear" w:color="auto" w:fill="FFFFFF"/>
        <w:spacing w:before="0" w:beforeAutospacing="0" w:after="57" w:afterAutospacing="0"/>
        <w:ind w:left="720"/>
        <w:jc w:val="both"/>
        <w:rPr>
          <w:rFonts w:asciiTheme="majorHAnsi" w:hAnsiTheme="majorHAnsi" w:cs="Arial"/>
          <w:color w:val="000000" w:themeColor="text1"/>
          <w:sz w:val="22"/>
          <w:szCs w:val="22"/>
          <w:shd w:val="clear" w:color="auto" w:fill="FFFFFF"/>
        </w:rPr>
      </w:pPr>
      <w:r w:rsidRPr="00367F3D">
        <w:rPr>
          <w:rFonts w:asciiTheme="majorHAnsi" w:hAnsiTheme="majorHAnsi" w:cs="Arial"/>
          <w:color w:val="000000" w:themeColor="text1"/>
          <w:sz w:val="22"/>
          <w:szCs w:val="22"/>
          <w:shd w:val="clear" w:color="auto" w:fill="FFFFFF"/>
        </w:rPr>
        <w:t>Jeżeli dokonujący dostawy towarów podmiot zagraniczny nie będzie zarejestrowany na potrzeby podatku VAT w Polsce, wówczas zobowiązanym do rozliczenia podatku VAT będzie nabywca.</w:t>
      </w:r>
    </w:p>
    <w:p w:rsidR="000B76EF" w:rsidRPr="007C02DE" w:rsidRDefault="000B76EF" w:rsidP="008D1605">
      <w:pPr>
        <w:pStyle w:val="Akapitzlist"/>
        <w:numPr>
          <w:ilvl w:val="0"/>
          <w:numId w:val="26"/>
        </w:numPr>
        <w:spacing w:line="240" w:lineRule="auto"/>
        <w:jc w:val="both"/>
        <w:rPr>
          <w:rFonts w:asciiTheme="majorHAnsi" w:hAnsiTheme="majorHAnsi" w:cs="Tahoma"/>
          <w:color w:val="000000"/>
        </w:rPr>
      </w:pPr>
      <w:r w:rsidRPr="007C02DE">
        <w:rPr>
          <w:rFonts w:asciiTheme="majorHAnsi" w:hAnsiTheme="majorHAnsi" w:cs="Tahoma"/>
          <w:color w:val="000000"/>
        </w:rPr>
        <w:t>W wewnątrzwpólnotowym nabyciu towarów obowiązek podatkowy powstaje z chwilą wystawienia faktury przez podatnika podatku od wartości dodanej, a jeżeli warunek ten nie zostanie spełniony, obowiązek powstanie 15.dnia miesiąca następującego po miesiącu, w którym dokonano dostawy towaru będącego przedmiotem wewnątrzwpólnotowego nabycia.</w:t>
      </w:r>
    </w:p>
    <w:p w:rsidR="000B76EF" w:rsidRPr="007C02DE" w:rsidRDefault="000B76EF" w:rsidP="007C02DE">
      <w:pPr>
        <w:pStyle w:val="Akapitzlist"/>
        <w:shd w:val="clear" w:color="auto" w:fill="FFFFFF"/>
        <w:spacing w:after="57" w:line="240" w:lineRule="auto"/>
        <w:jc w:val="both"/>
        <w:rPr>
          <w:rFonts w:asciiTheme="majorHAnsi" w:hAnsiTheme="majorHAnsi" w:cs="Tahoma"/>
          <w:color w:val="000000"/>
        </w:rPr>
      </w:pPr>
      <w:r w:rsidRPr="007C02DE">
        <w:rPr>
          <w:rFonts w:asciiTheme="majorHAnsi" w:hAnsiTheme="majorHAnsi" w:cs="Tahoma"/>
          <w:color w:val="000000"/>
        </w:rPr>
        <w:t>W przypadku wewnątrzwspólnotowego nabycia nowych środków transportu obowiązek podatkowy powstaje z chwilą otrzymania tych towarów, nie później jednak niż z chwilą wystawienia faktury przez podatnika podatku od wartości dodanej.</w:t>
      </w:r>
    </w:p>
    <w:p w:rsidR="00FF0D08" w:rsidRPr="007C02DE" w:rsidRDefault="00FF0D08" w:rsidP="007C02DE">
      <w:pPr>
        <w:pStyle w:val="Akapitzlist"/>
        <w:tabs>
          <w:tab w:val="left" w:pos="567"/>
        </w:tabs>
        <w:spacing w:line="240" w:lineRule="auto"/>
        <w:jc w:val="both"/>
        <w:rPr>
          <w:rFonts w:asciiTheme="majorHAnsi" w:hAnsiTheme="majorHAnsi"/>
          <w:color w:val="000000" w:themeColor="text1"/>
        </w:rPr>
      </w:pPr>
      <w:r w:rsidRPr="007C02DE">
        <w:rPr>
          <w:rFonts w:asciiTheme="majorHAnsi" w:hAnsiTheme="majorHAnsi" w:cs="Arial"/>
          <w:color w:val="000000" w:themeColor="text1"/>
        </w:rPr>
        <w:t>Zapłacenie zaliczki na poczet WNT nie powoduje powstania obowiązku podatkowego, a zatem nie zobowiązuje do rozliczenia  podatku VAT.</w:t>
      </w:r>
    </w:p>
    <w:p w:rsidR="00FF0D08" w:rsidRPr="007C02DE" w:rsidRDefault="00FF0D08" w:rsidP="007C02DE">
      <w:pPr>
        <w:pStyle w:val="Akapitzlist"/>
        <w:shd w:val="clear" w:color="auto" w:fill="FFFFFF"/>
        <w:spacing w:after="57" w:line="240" w:lineRule="auto"/>
        <w:jc w:val="both"/>
        <w:rPr>
          <w:rFonts w:asciiTheme="majorHAnsi" w:hAnsiTheme="majorHAnsi" w:cs="Tahoma"/>
          <w:color w:val="000000"/>
        </w:rPr>
      </w:pPr>
      <w:r w:rsidRPr="007C02DE">
        <w:rPr>
          <w:rStyle w:val="Pogrubienie"/>
          <w:rFonts w:asciiTheme="majorHAnsi" w:hAnsiTheme="majorHAnsi"/>
          <w:b w:val="0"/>
          <w:color w:val="000000" w:themeColor="text1"/>
          <w:bdr w:val="none" w:sz="0" w:space="0" w:color="auto" w:frame="1"/>
        </w:rPr>
        <w:t>Jeżeli Uczelnia zapłaci zaliczkę przed dokonaniem transakcji, musi rozliczyć ją dopiero za ten okres, w którym otrzyma fakturę, ale nie później niż 15 dnia miesiąca następującego po miesiącu, w którym nastąpiła dostawa.</w:t>
      </w:r>
    </w:p>
    <w:p w:rsidR="000B76EF" w:rsidRPr="007C02DE" w:rsidRDefault="000B76EF" w:rsidP="008D1605">
      <w:pPr>
        <w:pStyle w:val="Akapitzlist"/>
        <w:numPr>
          <w:ilvl w:val="0"/>
          <w:numId w:val="26"/>
        </w:numPr>
        <w:shd w:val="clear" w:color="auto" w:fill="FFFFFF"/>
        <w:spacing w:after="57" w:line="240" w:lineRule="auto"/>
        <w:jc w:val="both"/>
        <w:rPr>
          <w:rStyle w:val="Pogrubienie"/>
          <w:rFonts w:asciiTheme="majorHAnsi" w:hAnsiTheme="majorHAnsi"/>
          <w:b w:val="0"/>
          <w:bdr w:val="none" w:sz="0" w:space="0" w:color="auto" w:frame="1"/>
        </w:rPr>
      </w:pPr>
      <w:r w:rsidRPr="007C02DE">
        <w:rPr>
          <w:rStyle w:val="Pogrubienie"/>
          <w:rFonts w:asciiTheme="majorHAnsi" w:hAnsiTheme="majorHAnsi"/>
          <w:b w:val="0"/>
          <w:bdr w:val="none" w:sz="0" w:space="0" w:color="auto" w:frame="1"/>
        </w:rPr>
        <w:t xml:space="preserve">Podstawą opodatkowania  </w:t>
      </w:r>
      <w:r w:rsidRPr="007C02DE">
        <w:rPr>
          <w:rFonts w:asciiTheme="majorHAnsi" w:hAnsiTheme="majorHAnsi" w:cs="Arial"/>
        </w:rPr>
        <w:t>wewnątrzwspólnotowego nabycia towarów jest kwota, jaką nabywający jest obowiązany zapłacić.</w:t>
      </w:r>
    </w:p>
    <w:p w:rsidR="000B76EF" w:rsidRPr="007C02DE" w:rsidRDefault="000B76EF" w:rsidP="007C02DE">
      <w:pPr>
        <w:pStyle w:val="Akapitzlist"/>
        <w:shd w:val="clear" w:color="auto" w:fill="FFFFFF"/>
        <w:jc w:val="both"/>
        <w:rPr>
          <w:rFonts w:asciiTheme="majorHAnsi" w:hAnsiTheme="majorHAnsi" w:cs="Arial"/>
        </w:rPr>
      </w:pPr>
      <w:r w:rsidRPr="007C02DE">
        <w:rPr>
          <w:rFonts w:asciiTheme="majorHAnsi" w:hAnsiTheme="majorHAnsi" w:cs="Arial"/>
        </w:rPr>
        <w:t>Podstawa ta  </w:t>
      </w:r>
      <w:r w:rsidRPr="007C02DE">
        <w:rPr>
          <w:rFonts w:asciiTheme="majorHAnsi" w:hAnsiTheme="majorHAnsi" w:cs="Arial"/>
          <w:bCs/>
        </w:rPr>
        <w:t>obejmuje</w:t>
      </w:r>
      <w:r w:rsidRPr="007C02DE">
        <w:rPr>
          <w:rFonts w:asciiTheme="majorHAnsi" w:hAnsiTheme="majorHAnsi" w:cs="Arial"/>
        </w:rPr>
        <w:t>:</w:t>
      </w:r>
    </w:p>
    <w:p w:rsidR="000B76EF" w:rsidRPr="007C02DE" w:rsidRDefault="000B76EF" w:rsidP="008D1605">
      <w:pPr>
        <w:pStyle w:val="Akapitzlist"/>
        <w:numPr>
          <w:ilvl w:val="0"/>
          <w:numId w:val="27"/>
        </w:numPr>
        <w:shd w:val="clear" w:color="auto" w:fill="FFFFFF"/>
        <w:spacing w:after="57" w:line="240" w:lineRule="auto"/>
        <w:jc w:val="both"/>
        <w:rPr>
          <w:rFonts w:asciiTheme="majorHAnsi" w:hAnsiTheme="majorHAnsi" w:cs="Arial"/>
        </w:rPr>
      </w:pPr>
      <w:r w:rsidRPr="007C02DE">
        <w:rPr>
          <w:rFonts w:asciiTheme="majorHAnsi" w:hAnsiTheme="majorHAnsi" w:cs="Arial"/>
        </w:rPr>
        <w:t>podatki, cła, opłaty i inne należności o podobnym charakterze, z wyjątkiem kwoty podatku;</w:t>
      </w:r>
    </w:p>
    <w:p w:rsidR="000B76EF" w:rsidRPr="007C02DE" w:rsidRDefault="007C02DE" w:rsidP="008D1605">
      <w:pPr>
        <w:pStyle w:val="Akapitzlist"/>
        <w:numPr>
          <w:ilvl w:val="0"/>
          <w:numId w:val="27"/>
        </w:numPr>
        <w:shd w:val="clear" w:color="auto" w:fill="FFFFFF"/>
        <w:spacing w:after="57" w:line="240" w:lineRule="auto"/>
        <w:jc w:val="both"/>
        <w:rPr>
          <w:rFonts w:asciiTheme="majorHAnsi" w:hAnsiTheme="majorHAnsi" w:cs="Arial"/>
        </w:rPr>
      </w:pPr>
      <w:r w:rsidRPr="007C02DE">
        <w:rPr>
          <w:rFonts w:asciiTheme="majorHAnsi" w:hAnsiTheme="majorHAnsi" w:cs="Arial"/>
        </w:rPr>
        <w:t xml:space="preserve">koszty </w:t>
      </w:r>
      <w:r w:rsidR="000B76EF" w:rsidRPr="007C02DE">
        <w:rPr>
          <w:rFonts w:asciiTheme="majorHAnsi" w:hAnsiTheme="majorHAnsi" w:cs="Arial"/>
        </w:rPr>
        <w:t>dodatkowe, takie jak prowizje, koszty opakowania, transportu i ubezpieczenia, pobierane przez dokonującego dostawy lub usługodawcę od nabywcy lub usługobiorcy,</w:t>
      </w:r>
    </w:p>
    <w:p w:rsidR="000B76EF" w:rsidRPr="007C02DE" w:rsidRDefault="000B76EF" w:rsidP="008D1605">
      <w:pPr>
        <w:pStyle w:val="Akapitzlist"/>
        <w:numPr>
          <w:ilvl w:val="0"/>
          <w:numId w:val="26"/>
        </w:numPr>
        <w:shd w:val="clear" w:color="auto" w:fill="FFFFFF"/>
        <w:spacing w:after="57" w:line="240" w:lineRule="auto"/>
        <w:jc w:val="both"/>
        <w:rPr>
          <w:rFonts w:asciiTheme="majorHAnsi" w:hAnsiTheme="majorHAnsi" w:cs="Tahoma"/>
          <w:color w:val="000000"/>
        </w:rPr>
      </w:pPr>
      <w:r w:rsidRPr="007C02DE">
        <w:rPr>
          <w:rFonts w:asciiTheme="majorHAnsi" w:hAnsiTheme="majorHAnsi" w:cs="Arial"/>
          <w:color w:val="000000" w:themeColor="text1"/>
        </w:rPr>
        <w:t xml:space="preserve">Celem udokumentowania </w:t>
      </w:r>
      <w:r w:rsidRPr="007C02DE">
        <w:rPr>
          <w:rFonts w:asciiTheme="majorHAnsi" w:hAnsiTheme="majorHAnsi" w:cs="Tahoma"/>
          <w:color w:val="000000"/>
        </w:rPr>
        <w:t xml:space="preserve"> wewnątrzwspólnotowego nabycia towarów wystawia się   </w:t>
      </w:r>
    </w:p>
    <w:p w:rsidR="000B76EF" w:rsidRPr="007C02DE" w:rsidRDefault="005257D4" w:rsidP="004218EB">
      <w:pPr>
        <w:pStyle w:val="Akapitzlist"/>
        <w:shd w:val="clear" w:color="auto" w:fill="FFFFFF"/>
        <w:spacing w:after="57" w:line="240" w:lineRule="auto"/>
        <w:jc w:val="both"/>
        <w:rPr>
          <w:rFonts w:asciiTheme="majorHAnsi" w:hAnsiTheme="majorHAnsi" w:cs="Tahoma"/>
          <w:color w:val="000000"/>
        </w:rPr>
      </w:pPr>
      <w:r>
        <w:rPr>
          <w:rFonts w:asciiTheme="majorHAnsi" w:hAnsiTheme="majorHAnsi" w:cs="Tahoma"/>
          <w:color w:val="000000"/>
        </w:rPr>
        <w:t>notę wewnętrzną .</w:t>
      </w:r>
    </w:p>
    <w:p w:rsidR="000B76EF" w:rsidRPr="007C02DE" w:rsidRDefault="000B76EF" w:rsidP="004218EB">
      <w:pPr>
        <w:pStyle w:val="Akapitzlist"/>
        <w:shd w:val="clear" w:color="auto" w:fill="FFFFFF"/>
        <w:spacing w:before="150" w:line="240" w:lineRule="auto"/>
        <w:jc w:val="both"/>
        <w:textAlignment w:val="baseline"/>
        <w:rPr>
          <w:rFonts w:asciiTheme="majorHAnsi" w:hAnsiTheme="majorHAnsi" w:cs="Arial"/>
          <w:color w:val="000000" w:themeColor="text1"/>
        </w:rPr>
      </w:pPr>
      <w:r w:rsidRPr="007C02DE">
        <w:rPr>
          <w:rFonts w:asciiTheme="majorHAnsi" w:hAnsiTheme="majorHAnsi" w:cs="Arial"/>
          <w:color w:val="000000" w:themeColor="text1"/>
        </w:rPr>
        <w:t xml:space="preserve">Informacje jakie powinny  znaleźć się na dokumencie wewnętrznym służącym opodatkowaniu </w:t>
      </w:r>
      <w:r w:rsidR="005257D4">
        <w:rPr>
          <w:rFonts w:asciiTheme="majorHAnsi" w:hAnsiTheme="majorHAnsi" w:cs="Arial"/>
          <w:color w:val="000000" w:themeColor="text1"/>
        </w:rPr>
        <w:t>WNT</w:t>
      </w:r>
      <w:r w:rsidRPr="007C02DE">
        <w:rPr>
          <w:rFonts w:asciiTheme="majorHAnsi" w:hAnsiTheme="majorHAnsi" w:cs="Arial"/>
          <w:color w:val="000000" w:themeColor="text1"/>
        </w:rPr>
        <w:t xml:space="preserve"> to:</w:t>
      </w:r>
    </w:p>
    <w:p w:rsidR="000B76EF" w:rsidRPr="00367F3D" w:rsidRDefault="000B76EF" w:rsidP="008D1605">
      <w:pPr>
        <w:pStyle w:val="Akapitzlist"/>
        <w:numPr>
          <w:ilvl w:val="0"/>
          <w:numId w:val="28"/>
        </w:numPr>
        <w:spacing w:line="240" w:lineRule="auto"/>
        <w:jc w:val="both"/>
        <w:textAlignment w:val="baseline"/>
        <w:rPr>
          <w:rFonts w:asciiTheme="majorHAnsi" w:hAnsiTheme="majorHAnsi" w:cs="Arial"/>
          <w:color w:val="000000" w:themeColor="text1"/>
        </w:rPr>
      </w:pPr>
      <w:r w:rsidRPr="00367F3D">
        <w:rPr>
          <w:rFonts w:asciiTheme="majorHAnsi" w:hAnsiTheme="majorHAnsi" w:cs="Arial"/>
          <w:color w:val="000000" w:themeColor="text1"/>
          <w:bdr w:val="none" w:sz="0" w:space="0" w:color="auto" w:frame="1"/>
        </w:rPr>
        <w:t>data wystawienia;</w:t>
      </w:r>
    </w:p>
    <w:p w:rsidR="000B76EF" w:rsidRPr="00367F3D" w:rsidRDefault="000B76EF" w:rsidP="008D1605">
      <w:pPr>
        <w:pStyle w:val="Akapitzlist"/>
        <w:numPr>
          <w:ilvl w:val="0"/>
          <w:numId w:val="28"/>
        </w:numPr>
        <w:spacing w:line="240" w:lineRule="auto"/>
        <w:jc w:val="both"/>
        <w:textAlignment w:val="baseline"/>
        <w:rPr>
          <w:rFonts w:asciiTheme="majorHAnsi" w:hAnsiTheme="majorHAnsi" w:cs="Arial"/>
          <w:color w:val="000000" w:themeColor="text1"/>
        </w:rPr>
      </w:pPr>
      <w:r w:rsidRPr="00367F3D">
        <w:rPr>
          <w:rFonts w:asciiTheme="majorHAnsi" w:hAnsiTheme="majorHAnsi" w:cs="Arial"/>
          <w:color w:val="000000" w:themeColor="text1"/>
          <w:bdr w:val="none" w:sz="0" w:space="0" w:color="auto" w:frame="1"/>
        </w:rPr>
        <w:t>data dokonania lub zakończenia dostawy towarów lub wykonania usługi - jeżeli została określona;</w:t>
      </w:r>
    </w:p>
    <w:p w:rsidR="000B76EF" w:rsidRPr="00367F3D" w:rsidRDefault="000B76EF" w:rsidP="008D1605">
      <w:pPr>
        <w:pStyle w:val="Akapitzlist"/>
        <w:numPr>
          <w:ilvl w:val="0"/>
          <w:numId w:val="28"/>
        </w:numPr>
        <w:spacing w:line="240" w:lineRule="auto"/>
        <w:jc w:val="both"/>
        <w:textAlignment w:val="baseline"/>
        <w:rPr>
          <w:rFonts w:asciiTheme="majorHAnsi" w:hAnsiTheme="majorHAnsi" w:cs="Arial"/>
          <w:color w:val="000000" w:themeColor="text1"/>
        </w:rPr>
      </w:pPr>
      <w:r w:rsidRPr="00367F3D">
        <w:rPr>
          <w:rFonts w:asciiTheme="majorHAnsi" w:hAnsiTheme="majorHAnsi" w:cs="Arial"/>
          <w:color w:val="000000" w:themeColor="text1"/>
          <w:bdr w:val="none" w:sz="0" w:space="0" w:color="auto" w:frame="1"/>
        </w:rPr>
        <w:t>kolejny numer, nadany w ramach jednej serii, który w sposób jednoznaczny identyfikuje fakturę;</w:t>
      </w:r>
    </w:p>
    <w:p w:rsidR="000B76EF" w:rsidRPr="00367F3D" w:rsidRDefault="000B76EF" w:rsidP="008D1605">
      <w:pPr>
        <w:pStyle w:val="Akapitzlist"/>
        <w:numPr>
          <w:ilvl w:val="0"/>
          <w:numId w:val="28"/>
        </w:numPr>
        <w:spacing w:line="240" w:lineRule="auto"/>
        <w:jc w:val="both"/>
        <w:textAlignment w:val="baseline"/>
        <w:rPr>
          <w:rFonts w:asciiTheme="majorHAnsi" w:hAnsiTheme="majorHAnsi" w:cs="Arial"/>
          <w:color w:val="000000" w:themeColor="text1"/>
        </w:rPr>
      </w:pPr>
      <w:r w:rsidRPr="00367F3D">
        <w:rPr>
          <w:rFonts w:asciiTheme="majorHAnsi" w:hAnsiTheme="majorHAnsi" w:cs="Arial"/>
          <w:color w:val="000000" w:themeColor="text1"/>
          <w:bdr w:val="none" w:sz="0" w:space="0" w:color="auto" w:frame="1"/>
        </w:rPr>
        <w:t>dane stron uczestniczących w transakcji;</w:t>
      </w:r>
    </w:p>
    <w:p w:rsidR="000B76EF" w:rsidRPr="00367F3D" w:rsidRDefault="000B76EF" w:rsidP="008D1605">
      <w:pPr>
        <w:pStyle w:val="Akapitzlist"/>
        <w:numPr>
          <w:ilvl w:val="0"/>
          <w:numId w:val="28"/>
        </w:numPr>
        <w:spacing w:line="240" w:lineRule="auto"/>
        <w:jc w:val="both"/>
        <w:textAlignment w:val="baseline"/>
        <w:rPr>
          <w:rFonts w:asciiTheme="majorHAnsi" w:hAnsiTheme="majorHAnsi" w:cs="Arial"/>
          <w:color w:val="000000" w:themeColor="text1"/>
        </w:rPr>
      </w:pPr>
      <w:r w:rsidRPr="00367F3D">
        <w:rPr>
          <w:rFonts w:asciiTheme="majorHAnsi" w:hAnsiTheme="majorHAnsi" w:cs="Arial"/>
          <w:color w:val="000000" w:themeColor="text1"/>
          <w:bdr w:val="none" w:sz="0" w:space="0" w:color="auto" w:frame="1"/>
        </w:rPr>
        <w:t>opis rodzaju transakcji;</w:t>
      </w:r>
    </w:p>
    <w:p w:rsidR="000B76EF" w:rsidRPr="00367F3D" w:rsidRDefault="000B76EF" w:rsidP="008D1605">
      <w:pPr>
        <w:pStyle w:val="Akapitzlist"/>
        <w:numPr>
          <w:ilvl w:val="0"/>
          <w:numId w:val="28"/>
        </w:numPr>
        <w:spacing w:line="240" w:lineRule="auto"/>
        <w:jc w:val="both"/>
        <w:textAlignment w:val="baseline"/>
        <w:rPr>
          <w:rFonts w:asciiTheme="majorHAnsi" w:hAnsiTheme="majorHAnsi" w:cs="Arial"/>
          <w:color w:val="000000" w:themeColor="text1"/>
        </w:rPr>
      </w:pPr>
      <w:r w:rsidRPr="00367F3D">
        <w:rPr>
          <w:rFonts w:asciiTheme="majorHAnsi" w:hAnsiTheme="majorHAnsi" w:cs="Arial"/>
          <w:color w:val="000000" w:themeColor="text1"/>
          <w:bdr w:val="none" w:sz="0" w:space="0" w:color="auto" w:frame="1"/>
        </w:rPr>
        <w:lastRenderedPageBreak/>
        <w:t>podstawa opodatkowania;</w:t>
      </w:r>
    </w:p>
    <w:p w:rsidR="000B76EF" w:rsidRPr="00367F3D" w:rsidRDefault="000B76EF" w:rsidP="008D1605">
      <w:pPr>
        <w:pStyle w:val="Akapitzlist"/>
        <w:numPr>
          <w:ilvl w:val="0"/>
          <w:numId w:val="28"/>
        </w:numPr>
        <w:spacing w:line="240" w:lineRule="auto"/>
        <w:jc w:val="both"/>
        <w:textAlignment w:val="baseline"/>
        <w:rPr>
          <w:rFonts w:asciiTheme="majorHAnsi" w:hAnsiTheme="majorHAnsi" w:cs="Arial"/>
          <w:color w:val="000000" w:themeColor="text1"/>
        </w:rPr>
      </w:pPr>
      <w:r w:rsidRPr="00367F3D">
        <w:rPr>
          <w:rFonts w:asciiTheme="majorHAnsi" w:hAnsiTheme="majorHAnsi" w:cs="Arial"/>
          <w:color w:val="000000" w:themeColor="text1"/>
          <w:bdr w:val="none" w:sz="0" w:space="0" w:color="auto" w:frame="1"/>
        </w:rPr>
        <w:t>stawka podatku VAT;</w:t>
      </w:r>
    </w:p>
    <w:p w:rsidR="000B76EF" w:rsidRPr="00367F3D" w:rsidRDefault="000B76EF" w:rsidP="008D1605">
      <w:pPr>
        <w:pStyle w:val="Akapitzlist"/>
        <w:numPr>
          <w:ilvl w:val="0"/>
          <w:numId w:val="28"/>
        </w:numPr>
        <w:spacing w:line="240" w:lineRule="auto"/>
        <w:jc w:val="both"/>
        <w:textAlignment w:val="baseline"/>
        <w:rPr>
          <w:rFonts w:asciiTheme="majorHAnsi" w:hAnsiTheme="majorHAnsi" w:cs="Arial"/>
          <w:color w:val="000000" w:themeColor="text1"/>
        </w:rPr>
      </w:pPr>
      <w:r w:rsidRPr="00367F3D">
        <w:rPr>
          <w:rFonts w:asciiTheme="majorHAnsi" w:hAnsiTheme="majorHAnsi" w:cs="Arial"/>
          <w:color w:val="000000" w:themeColor="text1"/>
          <w:bdr w:val="none" w:sz="0" w:space="0" w:color="auto" w:frame="1"/>
        </w:rPr>
        <w:t>wartość podatku VAT.</w:t>
      </w:r>
    </w:p>
    <w:p w:rsidR="000B76EF" w:rsidRPr="007C02DE" w:rsidRDefault="000B76EF" w:rsidP="004218EB">
      <w:pPr>
        <w:pStyle w:val="Akapitzlist"/>
        <w:shd w:val="clear" w:color="auto" w:fill="FFFFFF"/>
        <w:spacing w:before="150" w:line="240" w:lineRule="auto"/>
        <w:jc w:val="both"/>
        <w:textAlignment w:val="baseline"/>
        <w:rPr>
          <w:rFonts w:asciiTheme="majorHAnsi" w:hAnsiTheme="majorHAnsi" w:cs="Arial"/>
          <w:color w:val="000000" w:themeColor="text1"/>
        </w:rPr>
      </w:pPr>
      <w:r w:rsidRPr="007C02DE">
        <w:rPr>
          <w:rFonts w:asciiTheme="majorHAnsi" w:hAnsiTheme="majorHAnsi" w:cs="Arial"/>
          <w:color w:val="000000" w:themeColor="text1"/>
        </w:rPr>
        <w:t>Dodatkowo na dokumencie wewnętrznym powinna być umieszczona informacja o kursie przeliczeniowym, z którego podatnik korzystał.</w:t>
      </w:r>
    </w:p>
    <w:p w:rsidR="000B76EF" w:rsidRPr="00367F3D" w:rsidRDefault="000B76EF" w:rsidP="00367F3D">
      <w:pPr>
        <w:pStyle w:val="Akapitzlist"/>
        <w:ind w:left="360"/>
        <w:jc w:val="both"/>
        <w:rPr>
          <w:rFonts w:asciiTheme="majorHAnsi" w:hAnsiTheme="majorHAnsi" w:cs="Tahoma"/>
          <w:color w:val="000000"/>
        </w:rPr>
      </w:pPr>
    </w:p>
    <w:p w:rsidR="000B76EF" w:rsidRPr="00367F3D" w:rsidRDefault="000B76EF" w:rsidP="004218EB">
      <w:pPr>
        <w:pStyle w:val="Akapitzlist"/>
        <w:spacing w:line="240" w:lineRule="auto"/>
        <w:jc w:val="both"/>
        <w:rPr>
          <w:rFonts w:asciiTheme="majorHAnsi" w:hAnsiTheme="majorHAnsi" w:cs="Tahoma"/>
          <w:color w:val="000000"/>
        </w:rPr>
      </w:pPr>
      <w:r w:rsidRPr="00367F3D">
        <w:rPr>
          <w:rFonts w:asciiTheme="majorHAnsi" w:hAnsiTheme="majorHAnsi" w:cs="Tahoma"/>
          <w:color w:val="000000"/>
        </w:rPr>
        <w:t>Notę wewnętrzną wystawia się w dwóch  egzemplarzach, z których pierwszy wraz z rejestrem sprzedaży przekazywany jest do Działu Finansowo-Księgowego, drugi egzemplarz wraz z dokumentacją dotyczącą wystawionej noty wewnętrznej zostaje w jednostce wystawiającej.</w:t>
      </w:r>
    </w:p>
    <w:p w:rsidR="000B76EF" w:rsidRPr="00367F3D" w:rsidRDefault="000B76EF" w:rsidP="004218EB">
      <w:pPr>
        <w:pStyle w:val="Akapitzlist"/>
        <w:spacing w:line="240" w:lineRule="auto"/>
        <w:jc w:val="both"/>
        <w:rPr>
          <w:rFonts w:asciiTheme="majorHAnsi" w:hAnsiTheme="majorHAnsi" w:cs="Tahoma"/>
          <w:color w:val="000000"/>
        </w:rPr>
      </w:pPr>
      <w:r w:rsidRPr="00367F3D">
        <w:rPr>
          <w:rFonts w:asciiTheme="majorHAnsi" w:hAnsiTheme="majorHAnsi" w:cs="Tahoma"/>
          <w:color w:val="000000"/>
        </w:rPr>
        <w:t>Notę wewnętrzną wystawia się w terminie powstania obowiązku podatkowego i nie później niż 15.dnia od zakończenia miesiąca, którym nastąpił</w:t>
      </w:r>
      <w:r w:rsidR="005257D4">
        <w:rPr>
          <w:rFonts w:asciiTheme="majorHAnsi" w:hAnsiTheme="majorHAnsi" w:cs="Tahoma"/>
          <w:color w:val="000000"/>
        </w:rPr>
        <w:t>a sprzedaż</w:t>
      </w:r>
      <w:r w:rsidRPr="00367F3D">
        <w:rPr>
          <w:rFonts w:asciiTheme="majorHAnsi" w:hAnsiTheme="majorHAnsi" w:cs="Tahoma"/>
          <w:color w:val="000000"/>
        </w:rPr>
        <w:t>,  przy czym datą sprzedaży jest data powstania obowiązku podatkowego.</w:t>
      </w:r>
    </w:p>
    <w:p w:rsidR="000B76EF" w:rsidRPr="00367F3D" w:rsidRDefault="000B76EF" w:rsidP="004218EB">
      <w:pPr>
        <w:pStyle w:val="Akapitzlist"/>
        <w:spacing w:line="240" w:lineRule="auto"/>
        <w:jc w:val="both"/>
        <w:rPr>
          <w:rFonts w:asciiTheme="majorHAnsi" w:hAnsiTheme="majorHAnsi" w:cs="Tahoma"/>
          <w:color w:val="000000"/>
        </w:rPr>
      </w:pPr>
      <w:r w:rsidRPr="00367F3D">
        <w:rPr>
          <w:rFonts w:asciiTheme="majorHAnsi" w:hAnsiTheme="majorHAnsi" w:cs="Tahoma"/>
          <w:color w:val="000000"/>
        </w:rPr>
        <w:t>Notę wewnętrzną należy zarejestrować w Rejestrze Sprzedaży.</w:t>
      </w:r>
    </w:p>
    <w:p w:rsidR="000B76EF" w:rsidRPr="007C02DE" w:rsidRDefault="00675762" w:rsidP="004218EB">
      <w:pPr>
        <w:pStyle w:val="Akapitzlist"/>
        <w:shd w:val="clear" w:color="auto" w:fill="FFFFFF"/>
        <w:spacing w:after="57" w:line="240" w:lineRule="auto"/>
        <w:jc w:val="both"/>
        <w:rPr>
          <w:rFonts w:asciiTheme="majorHAnsi" w:hAnsiTheme="majorHAnsi" w:cs="Tahoma"/>
          <w:color w:val="000000"/>
        </w:rPr>
      </w:pPr>
      <w:r w:rsidRPr="007C02DE">
        <w:rPr>
          <w:rFonts w:asciiTheme="majorHAnsi" w:hAnsiTheme="majorHAnsi" w:cs="Tahoma"/>
          <w:color w:val="000000"/>
        </w:rPr>
        <w:t xml:space="preserve">Wzór noty wewnętrznej stanowi załącznik nr </w:t>
      </w:r>
      <w:r w:rsidR="0009001C">
        <w:rPr>
          <w:rFonts w:asciiTheme="majorHAnsi" w:hAnsiTheme="majorHAnsi" w:cs="Tahoma"/>
          <w:color w:val="000000"/>
        </w:rPr>
        <w:t>10</w:t>
      </w:r>
      <w:r w:rsidRPr="007C02DE">
        <w:rPr>
          <w:rFonts w:asciiTheme="majorHAnsi" w:hAnsiTheme="majorHAnsi" w:cs="Tahoma"/>
          <w:color w:val="000000"/>
        </w:rPr>
        <w:t>.</w:t>
      </w:r>
    </w:p>
    <w:p w:rsidR="00675762" w:rsidRPr="00367F3D" w:rsidRDefault="00675762" w:rsidP="004218EB">
      <w:pPr>
        <w:shd w:val="clear" w:color="auto" w:fill="FFFFFF"/>
        <w:spacing w:after="57"/>
        <w:jc w:val="both"/>
        <w:rPr>
          <w:rFonts w:asciiTheme="majorHAnsi" w:hAnsiTheme="majorHAnsi" w:cs="Tahoma"/>
          <w:color w:val="000000"/>
          <w:sz w:val="22"/>
          <w:szCs w:val="22"/>
        </w:rPr>
      </w:pPr>
    </w:p>
    <w:p w:rsidR="000B76EF" w:rsidRPr="007C02DE" w:rsidRDefault="000B76EF" w:rsidP="008D1605">
      <w:pPr>
        <w:pStyle w:val="Akapitzlist"/>
        <w:numPr>
          <w:ilvl w:val="0"/>
          <w:numId w:val="26"/>
        </w:numPr>
        <w:shd w:val="clear" w:color="auto" w:fill="FFFFFF"/>
        <w:spacing w:after="57" w:line="240" w:lineRule="auto"/>
        <w:jc w:val="both"/>
        <w:rPr>
          <w:rFonts w:asciiTheme="majorHAnsi" w:hAnsiTheme="majorHAnsi" w:cs="Tahoma"/>
          <w:color w:val="000000"/>
        </w:rPr>
      </w:pPr>
      <w:r w:rsidRPr="007C02DE">
        <w:rPr>
          <w:rFonts w:asciiTheme="majorHAnsi" w:hAnsiTheme="majorHAnsi" w:cs="Tahoma"/>
          <w:color w:val="000000"/>
        </w:rPr>
        <w:t>Kurs przeliczeniowy:</w:t>
      </w:r>
    </w:p>
    <w:p w:rsidR="000B76EF" w:rsidRPr="00367F3D" w:rsidRDefault="000B76EF" w:rsidP="008D1605">
      <w:pPr>
        <w:pStyle w:val="Akapitzlist"/>
        <w:numPr>
          <w:ilvl w:val="0"/>
          <w:numId w:val="29"/>
        </w:numPr>
        <w:shd w:val="clear" w:color="auto" w:fill="FFFFFF"/>
        <w:spacing w:after="57" w:line="240" w:lineRule="auto"/>
        <w:jc w:val="both"/>
        <w:rPr>
          <w:rFonts w:asciiTheme="majorHAnsi" w:eastAsia="Times New Roman" w:hAnsiTheme="majorHAnsi" w:cs="Arial"/>
          <w:color w:val="000000" w:themeColor="text1"/>
          <w:lang w:eastAsia="pl-PL"/>
        </w:rPr>
      </w:pPr>
      <w:r w:rsidRPr="00367F3D">
        <w:rPr>
          <w:rFonts w:asciiTheme="majorHAnsi" w:eastAsia="Times New Roman" w:hAnsiTheme="majorHAnsi" w:cs="Arial"/>
          <w:color w:val="000000" w:themeColor="text1"/>
          <w:lang w:eastAsia="pl-PL"/>
        </w:rPr>
        <w:t>w przypadku powstania momentu obowiązku podatkowego z chwilą wystawienia faktury przez dostawcę stosuje się średni kurs NBP z ostatniego dnia roboczego  poprzedzającego dzień wystawienia faktury;</w:t>
      </w:r>
    </w:p>
    <w:p w:rsidR="000B76EF" w:rsidRPr="00367F3D" w:rsidRDefault="000B76EF" w:rsidP="008D1605">
      <w:pPr>
        <w:pStyle w:val="Akapitzlist"/>
        <w:numPr>
          <w:ilvl w:val="0"/>
          <w:numId w:val="29"/>
        </w:numPr>
        <w:shd w:val="clear" w:color="auto" w:fill="FFFFFF"/>
        <w:spacing w:after="57" w:line="240" w:lineRule="auto"/>
        <w:jc w:val="both"/>
        <w:rPr>
          <w:rFonts w:asciiTheme="majorHAnsi" w:eastAsia="Times New Roman" w:hAnsiTheme="majorHAnsi" w:cs="Arial"/>
          <w:color w:val="000000" w:themeColor="text1"/>
          <w:lang w:eastAsia="pl-PL"/>
        </w:rPr>
      </w:pPr>
      <w:r w:rsidRPr="00367F3D">
        <w:rPr>
          <w:rFonts w:asciiTheme="majorHAnsi" w:eastAsia="Times New Roman" w:hAnsiTheme="majorHAnsi" w:cs="Arial"/>
          <w:color w:val="000000" w:themeColor="text1"/>
          <w:lang w:eastAsia="pl-PL"/>
        </w:rPr>
        <w:t xml:space="preserve">w przypadku powstania momentu obowiązku 15.dnia miesiąca następującego po miesiącu, w którym dokonano dostawy towarów stosuje się średni kurs NBP z ostatniego dnia roboczego  poprzedzającego 15.dzień miesiąca po miesiącu, w którym dokonano dostawy towarów. </w:t>
      </w:r>
    </w:p>
    <w:p w:rsidR="00B05E3E" w:rsidRPr="00367F3D" w:rsidRDefault="00B05E3E" w:rsidP="00367F3D">
      <w:pPr>
        <w:pStyle w:val="Akapitzlist"/>
        <w:ind w:left="0"/>
        <w:jc w:val="both"/>
        <w:rPr>
          <w:rFonts w:asciiTheme="majorHAnsi" w:hAnsiTheme="majorHAnsi" w:cs="Arial"/>
          <w:color w:val="000000" w:themeColor="text1"/>
        </w:rPr>
      </w:pPr>
    </w:p>
    <w:p w:rsidR="00B05E3E" w:rsidRDefault="005257D4" w:rsidP="005257D4">
      <w:pPr>
        <w:jc w:val="both"/>
        <w:rPr>
          <w:rFonts w:asciiTheme="majorHAnsi" w:hAnsiTheme="majorHAnsi" w:cs="Arial"/>
          <w:color w:val="000000" w:themeColor="text1"/>
          <w:sz w:val="22"/>
          <w:szCs w:val="22"/>
        </w:rPr>
      </w:pPr>
      <w:r w:rsidRPr="005257D4">
        <w:rPr>
          <w:rFonts w:asciiTheme="majorHAnsi" w:hAnsiTheme="majorHAnsi" w:cs="Arial"/>
          <w:color w:val="000000" w:themeColor="text1"/>
          <w:sz w:val="22"/>
          <w:szCs w:val="22"/>
        </w:rPr>
        <w:t xml:space="preserve">4. </w:t>
      </w:r>
      <w:r w:rsidR="00B05E3E" w:rsidRPr="005257D4">
        <w:rPr>
          <w:rFonts w:asciiTheme="majorHAnsi" w:hAnsiTheme="majorHAnsi" w:cs="Arial"/>
          <w:color w:val="000000" w:themeColor="text1"/>
          <w:sz w:val="22"/>
          <w:szCs w:val="22"/>
        </w:rPr>
        <w:t>Import usług</w:t>
      </w:r>
    </w:p>
    <w:p w:rsidR="005257D4" w:rsidRPr="005257D4" w:rsidRDefault="005257D4" w:rsidP="005257D4">
      <w:pPr>
        <w:jc w:val="both"/>
        <w:rPr>
          <w:rFonts w:asciiTheme="majorHAnsi" w:hAnsiTheme="majorHAnsi" w:cs="Arial"/>
          <w:color w:val="000000" w:themeColor="text1"/>
          <w:sz w:val="22"/>
          <w:szCs w:val="22"/>
        </w:rPr>
      </w:pPr>
    </w:p>
    <w:p w:rsidR="00BE5E34" w:rsidRPr="00367F3D" w:rsidRDefault="00BE5E34" w:rsidP="008D1605">
      <w:pPr>
        <w:pStyle w:val="Akapitzlist"/>
        <w:numPr>
          <w:ilvl w:val="0"/>
          <w:numId w:val="30"/>
        </w:numPr>
        <w:shd w:val="clear" w:color="auto" w:fill="FFFFFF"/>
        <w:spacing w:line="240" w:lineRule="auto"/>
        <w:jc w:val="both"/>
        <w:rPr>
          <w:rFonts w:asciiTheme="majorHAnsi" w:hAnsiTheme="majorHAnsi" w:cs="Tahoma"/>
          <w:color w:val="0D0D0D" w:themeColor="text1" w:themeTint="F2"/>
        </w:rPr>
      </w:pPr>
      <w:r w:rsidRPr="00367F3D">
        <w:rPr>
          <w:rFonts w:asciiTheme="majorHAnsi" w:hAnsiTheme="majorHAnsi" w:cs="Tahoma"/>
          <w:color w:val="0D0D0D" w:themeColor="text1" w:themeTint="F2"/>
        </w:rPr>
        <w:t>W każdym przypadku zakupu usług od kontrahenta zagranicznego , zarówno z kraju UE , jak i spoza Unii , należy zidentyfikować rodzaj usługi oraz miejsce jej świadczenia i rozpoznać czy doszło do importu usług, tzn. czy z tytułu wyświadczenia usługi podatnikiem jest usługobiorca (zleceniodawca). (art. 2 pkt 9 oraz 28 b ustawy)</w:t>
      </w:r>
    </w:p>
    <w:p w:rsidR="00BE5E34" w:rsidRPr="00367F3D" w:rsidRDefault="00BE5E34" w:rsidP="008D1605">
      <w:pPr>
        <w:pStyle w:val="NormalnyWeb"/>
        <w:numPr>
          <w:ilvl w:val="0"/>
          <w:numId w:val="30"/>
        </w:numPr>
        <w:shd w:val="clear" w:color="auto" w:fill="FFFFFF"/>
        <w:spacing w:before="113" w:beforeAutospacing="0" w:after="0" w:afterAutospacing="0"/>
        <w:contextualSpacing/>
        <w:jc w:val="both"/>
        <w:textAlignment w:val="baseline"/>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W imporcie usług ( art.28b) obowiązuje zasada, iż:</w:t>
      </w:r>
    </w:p>
    <w:p w:rsidR="00BE5E34" w:rsidRPr="00367F3D" w:rsidRDefault="00BE5E34" w:rsidP="008D1605">
      <w:pPr>
        <w:pStyle w:val="NormalnyWeb"/>
        <w:shd w:val="clear" w:color="auto" w:fill="FFFFFF"/>
        <w:spacing w:before="113" w:beforeAutospacing="0" w:after="0" w:afterAutospacing="0"/>
        <w:ind w:left="720"/>
        <w:contextualSpacing/>
        <w:jc w:val="both"/>
        <w:textAlignment w:val="baseline"/>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a)</w:t>
      </w:r>
      <w:r w:rsidR="009968A0">
        <w:rPr>
          <w:rFonts w:asciiTheme="majorHAnsi" w:hAnsiTheme="majorHAnsi" w:cs="Arial"/>
          <w:color w:val="000000" w:themeColor="text1"/>
          <w:sz w:val="22"/>
          <w:szCs w:val="22"/>
        </w:rPr>
        <w:t xml:space="preserve">   </w:t>
      </w:r>
      <w:r w:rsidRPr="00367F3D">
        <w:rPr>
          <w:rFonts w:asciiTheme="majorHAnsi" w:hAnsiTheme="majorHAnsi" w:cs="Arial"/>
          <w:color w:val="000000" w:themeColor="text1"/>
          <w:sz w:val="22"/>
          <w:szCs w:val="22"/>
        </w:rPr>
        <w:t>Obowiązek podatkowy   powstaje z chwilą  wykonania usługi. ( art.19 a ust.1)</w:t>
      </w:r>
    </w:p>
    <w:p w:rsidR="00BE5E34" w:rsidRPr="00367F3D" w:rsidRDefault="009968A0" w:rsidP="008D1605">
      <w:pPr>
        <w:pStyle w:val="NormalnyWeb"/>
        <w:shd w:val="clear" w:color="auto" w:fill="FFFFFF"/>
        <w:spacing w:before="113" w:beforeAutospacing="0" w:after="0" w:afterAutospacing="0"/>
        <w:ind w:left="720"/>
        <w:contextualSpacing/>
        <w:jc w:val="both"/>
        <w:textAlignment w:val="baseline"/>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b) </w:t>
      </w:r>
      <w:r w:rsidR="00BE5E34" w:rsidRPr="00367F3D">
        <w:rPr>
          <w:rFonts w:asciiTheme="majorHAnsi" w:hAnsiTheme="majorHAnsi" w:cs="Arial"/>
          <w:color w:val="000000" w:themeColor="text1"/>
          <w:sz w:val="22"/>
          <w:szCs w:val="22"/>
        </w:rPr>
        <w:t xml:space="preserve">Obowiązek podatkowy powstaje także w przypadku  częściowego przyjmowania usługi oraz usług ciągłych (art. 19a ust. 2 i 3 ustawy) : </w:t>
      </w:r>
    </w:p>
    <w:p w:rsidR="00BE5E34" w:rsidRPr="00367F3D" w:rsidRDefault="00BE5E34" w:rsidP="008D1605">
      <w:pPr>
        <w:pStyle w:val="NormalnyWeb"/>
        <w:numPr>
          <w:ilvl w:val="1"/>
          <w:numId w:val="31"/>
        </w:numPr>
        <w:shd w:val="clear" w:color="auto" w:fill="FFFFFF"/>
        <w:spacing w:before="113" w:beforeAutospacing="0" w:after="0" w:afterAutospacing="0"/>
        <w:ind w:left="1434" w:hanging="357"/>
        <w:contextualSpacing/>
        <w:jc w:val="both"/>
        <w:textAlignment w:val="baseline"/>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usługę uznaje się za wykonaną także w przypadku wykonania jej części, dla   której określono zapłatę. </w:t>
      </w:r>
    </w:p>
    <w:p w:rsidR="00BE5E34" w:rsidRPr="00367F3D" w:rsidRDefault="00BE5E34" w:rsidP="008D1605">
      <w:pPr>
        <w:pStyle w:val="NormalnyWeb"/>
        <w:numPr>
          <w:ilvl w:val="1"/>
          <w:numId w:val="31"/>
        </w:numPr>
        <w:shd w:val="clear" w:color="auto" w:fill="FFFFFF"/>
        <w:spacing w:before="113" w:beforeAutospacing="0" w:after="0" w:afterAutospacing="0"/>
        <w:ind w:left="1434" w:hanging="357"/>
        <w:contextualSpacing/>
        <w:jc w:val="both"/>
        <w:textAlignment w:val="baseline"/>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 usługę, dla której w związku z jej świadczeniem ustalane są następujące po sobie terminy płatności lub rozliczeń, uznaje się za wykonaną z upływem każdego okresu, do którego odnoszą się te płatności lub rozliczenia, do momentu zakończenia świadczenia tej usługi. </w:t>
      </w:r>
    </w:p>
    <w:p w:rsidR="00BE5E34" w:rsidRPr="00367F3D" w:rsidRDefault="00BE5E34" w:rsidP="008D1605">
      <w:pPr>
        <w:pStyle w:val="NormalnyWeb"/>
        <w:numPr>
          <w:ilvl w:val="1"/>
          <w:numId w:val="31"/>
        </w:numPr>
        <w:shd w:val="clear" w:color="auto" w:fill="FFFFFF"/>
        <w:spacing w:before="113" w:beforeAutospacing="0" w:after="0" w:afterAutospacing="0"/>
        <w:ind w:left="1434" w:hanging="357"/>
        <w:contextualSpacing/>
        <w:jc w:val="both"/>
        <w:textAlignment w:val="baseline"/>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 usługę świadczoną  w sposób ciągły przez okres dłuższy niż rok, dla której nie określono w danym roku terminów płatności lub rozliczeń, uznaje się  za wykonaną z upływem każdego roku podatkowego, do momentu zakończenia świadczenia tej usługi.</w:t>
      </w:r>
    </w:p>
    <w:p w:rsidR="00BE5E34" w:rsidRPr="00367F3D" w:rsidRDefault="009968A0" w:rsidP="009968A0">
      <w:pPr>
        <w:pStyle w:val="NormalnyWeb"/>
        <w:shd w:val="clear" w:color="auto" w:fill="FFFFFF"/>
        <w:spacing w:before="113" w:beforeAutospacing="0" w:after="0" w:afterAutospacing="0"/>
        <w:ind w:left="720"/>
        <w:jc w:val="both"/>
        <w:textAlignment w:val="baseline"/>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c)  </w:t>
      </w:r>
      <w:r w:rsidR="00BE5E34" w:rsidRPr="00367F3D">
        <w:rPr>
          <w:rFonts w:asciiTheme="majorHAnsi" w:hAnsiTheme="majorHAnsi" w:cs="Arial"/>
          <w:color w:val="000000" w:themeColor="text1"/>
          <w:sz w:val="22"/>
          <w:szCs w:val="22"/>
        </w:rPr>
        <w:t xml:space="preserve">Obowiązek podatkowy powstaje z chwilą otrzymania </w:t>
      </w:r>
      <w:r w:rsidR="00BE5E34" w:rsidRPr="00367F3D">
        <w:rPr>
          <w:rFonts w:asciiTheme="majorHAnsi" w:hAnsiTheme="majorHAnsi" w:cs="Tahoma"/>
          <w:bCs/>
          <w:color w:val="000000" w:themeColor="text1"/>
          <w:sz w:val="22"/>
          <w:szCs w:val="22"/>
          <w:shd w:val="clear" w:color="auto" w:fill="F9F9F9"/>
        </w:rPr>
        <w:t>całości lub części zapłaty przed wykonaniem usługi , w szczególności: przedpłatę, zaliczkę, zadatek, ratę</w:t>
      </w:r>
      <w:r w:rsidR="00BE5E34" w:rsidRPr="00367F3D">
        <w:rPr>
          <w:rFonts w:asciiTheme="majorHAnsi" w:hAnsiTheme="majorHAnsi" w:cs="Arial"/>
          <w:color w:val="000000" w:themeColor="text1"/>
          <w:sz w:val="22"/>
          <w:szCs w:val="22"/>
        </w:rPr>
        <w:t xml:space="preserve"> (art. 19a ust. 8 ustawy).</w:t>
      </w:r>
    </w:p>
    <w:p w:rsidR="00BE5E34" w:rsidRPr="00367F3D" w:rsidRDefault="00BE5E34" w:rsidP="005257D4">
      <w:pPr>
        <w:pStyle w:val="NormalnyWeb"/>
        <w:shd w:val="clear" w:color="auto" w:fill="FFFFFF"/>
        <w:spacing w:before="113" w:beforeAutospacing="0" w:after="0" w:afterAutospacing="0"/>
        <w:ind w:left="720"/>
        <w:jc w:val="both"/>
        <w:textAlignment w:val="baseline"/>
        <w:rPr>
          <w:rFonts w:asciiTheme="majorHAnsi" w:hAnsiTheme="majorHAnsi" w:cs="Arial"/>
          <w:color w:val="000000" w:themeColor="text1"/>
          <w:sz w:val="22"/>
          <w:szCs w:val="22"/>
        </w:rPr>
      </w:pPr>
    </w:p>
    <w:p w:rsidR="00BE5E34" w:rsidRPr="00367F3D" w:rsidRDefault="00BE5E34" w:rsidP="008D1605">
      <w:pPr>
        <w:pStyle w:val="Akapitzlist"/>
        <w:numPr>
          <w:ilvl w:val="0"/>
          <w:numId w:val="30"/>
        </w:numPr>
        <w:spacing w:line="240" w:lineRule="auto"/>
        <w:jc w:val="both"/>
        <w:rPr>
          <w:rFonts w:asciiTheme="majorHAnsi" w:hAnsiTheme="majorHAnsi" w:cs="Tahoma"/>
          <w:color w:val="000000"/>
        </w:rPr>
      </w:pPr>
      <w:r w:rsidRPr="00367F3D">
        <w:rPr>
          <w:rFonts w:asciiTheme="majorHAnsi" w:hAnsiTheme="majorHAnsi" w:cs="Tahoma"/>
          <w:color w:val="000000"/>
        </w:rPr>
        <w:lastRenderedPageBreak/>
        <w:t xml:space="preserve">W imporcie usług   termin powstania obowiązku podatkowego nie zależy od daty wystawienia faktury przez usługodawcę zagranicznego, a jedynie od daty wykonania usługi (upływu okresu rozliczeniowego) i od daty otrzymania części lub całości zapłaty </w:t>
      </w:r>
      <w:r w:rsidRPr="00367F3D">
        <w:rPr>
          <w:rFonts w:asciiTheme="majorHAnsi" w:hAnsiTheme="majorHAnsi" w:cs="Tahoma"/>
          <w:bCs/>
          <w:color w:val="000000" w:themeColor="text1"/>
          <w:shd w:val="clear" w:color="auto" w:fill="F9F9F9"/>
        </w:rPr>
        <w:t xml:space="preserve">przed wykonaniem usługi </w:t>
      </w:r>
      <w:r w:rsidRPr="00367F3D">
        <w:rPr>
          <w:rFonts w:asciiTheme="majorHAnsi" w:hAnsiTheme="majorHAnsi" w:cs="Tahoma"/>
          <w:color w:val="000000"/>
        </w:rPr>
        <w:t>. </w:t>
      </w:r>
    </w:p>
    <w:p w:rsidR="00A03A21" w:rsidRPr="00367F3D" w:rsidRDefault="00A03A21" w:rsidP="004218EB">
      <w:pPr>
        <w:pStyle w:val="Akapitzlist"/>
        <w:spacing w:line="240" w:lineRule="auto"/>
        <w:jc w:val="both"/>
        <w:rPr>
          <w:rFonts w:asciiTheme="majorHAnsi" w:hAnsiTheme="majorHAnsi" w:cs="Tahoma"/>
          <w:color w:val="000000"/>
        </w:rPr>
      </w:pPr>
      <w:r w:rsidRPr="00367F3D">
        <w:rPr>
          <w:rFonts w:asciiTheme="majorHAnsi" w:hAnsiTheme="majorHAnsi" w:cs="Tahoma"/>
          <w:color w:val="000000"/>
        </w:rPr>
        <w:t xml:space="preserve">Na jednostkach organizacyjnych Uczelni , dokonujących zakupu usług od kontrahentów zagranicznych i rozpoznanych jako import usług </w:t>
      </w:r>
      <w:r w:rsidRPr="00367F3D">
        <w:rPr>
          <w:rFonts w:asciiTheme="majorHAnsi" w:eastAsia="Times New Roman" w:hAnsiTheme="majorHAnsi" w:cs="Tahoma"/>
          <w:color w:val="000000"/>
          <w:lang w:eastAsia="pl-PL"/>
        </w:rPr>
        <w:t xml:space="preserve"> spoczywa obowiązek prawidłowego i terminowego rozliczenia </w:t>
      </w:r>
      <w:r w:rsidR="00BD00C0" w:rsidRPr="00367F3D">
        <w:rPr>
          <w:rFonts w:asciiTheme="majorHAnsi" w:eastAsia="Times New Roman" w:hAnsiTheme="majorHAnsi" w:cs="Tahoma"/>
          <w:color w:val="000000"/>
          <w:lang w:eastAsia="pl-PL"/>
        </w:rPr>
        <w:t xml:space="preserve">podatku VAT nawet wtedy, gdy </w:t>
      </w:r>
      <w:r w:rsidRPr="00367F3D">
        <w:rPr>
          <w:rFonts w:asciiTheme="majorHAnsi" w:eastAsia="Times New Roman" w:hAnsiTheme="majorHAnsi" w:cs="Tahoma"/>
          <w:color w:val="000000"/>
          <w:lang w:eastAsia="pl-PL"/>
        </w:rPr>
        <w:t>nie otrzyma</w:t>
      </w:r>
      <w:r w:rsidR="00BD00C0" w:rsidRPr="00367F3D">
        <w:rPr>
          <w:rFonts w:asciiTheme="majorHAnsi" w:eastAsia="Times New Roman" w:hAnsiTheme="majorHAnsi" w:cs="Tahoma"/>
          <w:color w:val="000000"/>
          <w:lang w:eastAsia="pl-PL"/>
        </w:rPr>
        <w:t xml:space="preserve">ją </w:t>
      </w:r>
      <w:r w:rsidRPr="00367F3D">
        <w:rPr>
          <w:rFonts w:asciiTheme="majorHAnsi" w:eastAsia="Times New Roman" w:hAnsiTheme="majorHAnsi" w:cs="Tahoma"/>
          <w:color w:val="000000"/>
          <w:lang w:eastAsia="pl-PL"/>
        </w:rPr>
        <w:t xml:space="preserve"> od swojego kontrahenta faktury dokumentującej taki zakup</w:t>
      </w:r>
      <w:r w:rsidR="00BD00C0" w:rsidRPr="00367F3D">
        <w:rPr>
          <w:rFonts w:asciiTheme="majorHAnsi" w:eastAsia="Times New Roman" w:hAnsiTheme="majorHAnsi" w:cs="Tahoma"/>
          <w:color w:val="000000"/>
          <w:lang w:eastAsia="pl-PL"/>
        </w:rPr>
        <w:t>.</w:t>
      </w:r>
    </w:p>
    <w:p w:rsidR="00BE5E34" w:rsidRPr="00367F3D" w:rsidRDefault="00BE5E34" w:rsidP="008D1605">
      <w:pPr>
        <w:pStyle w:val="Akapitzlist"/>
        <w:numPr>
          <w:ilvl w:val="0"/>
          <w:numId w:val="30"/>
        </w:numPr>
        <w:spacing w:line="240" w:lineRule="auto"/>
        <w:jc w:val="both"/>
        <w:rPr>
          <w:rFonts w:asciiTheme="majorHAnsi" w:hAnsiTheme="majorHAnsi" w:cs="Tahoma"/>
          <w:bCs/>
          <w:color w:val="000000"/>
          <w:shd w:val="clear" w:color="auto" w:fill="F9F9F9"/>
        </w:rPr>
      </w:pPr>
      <w:r w:rsidRPr="00367F3D">
        <w:rPr>
          <w:rFonts w:asciiTheme="majorHAnsi" w:eastAsia="Times New Roman" w:hAnsiTheme="majorHAnsi" w:cs="Tahoma"/>
          <w:color w:val="000000"/>
          <w:lang w:eastAsia="pl-PL"/>
        </w:rPr>
        <w:t xml:space="preserve">Podstawą opodatkowania </w:t>
      </w:r>
      <w:r w:rsidRPr="00367F3D">
        <w:rPr>
          <w:rFonts w:asciiTheme="majorHAnsi" w:hAnsiTheme="majorHAnsi" w:cs="Tahoma"/>
          <w:bCs/>
          <w:color w:val="000000"/>
          <w:shd w:val="clear" w:color="auto" w:fill="F9F9F9"/>
        </w:rPr>
        <w:t xml:space="preserve">jest wszystko, co stanowi zapłatę, którą usługodawca otrzymał lub ma otrzymać z tytułu sprzedaży od  usługobiorcy . </w:t>
      </w:r>
    </w:p>
    <w:p w:rsidR="00BE5E34" w:rsidRPr="00367F3D" w:rsidRDefault="00BE5E34" w:rsidP="004218EB">
      <w:pPr>
        <w:pStyle w:val="Akapitzlist"/>
        <w:spacing w:line="240" w:lineRule="auto"/>
        <w:jc w:val="both"/>
        <w:rPr>
          <w:rFonts w:asciiTheme="majorHAnsi" w:eastAsia="Times New Roman" w:hAnsiTheme="majorHAnsi" w:cs="Tahoma"/>
          <w:color w:val="000000"/>
          <w:lang w:eastAsia="pl-PL"/>
        </w:rPr>
      </w:pPr>
      <w:r w:rsidRPr="00367F3D">
        <w:rPr>
          <w:rFonts w:asciiTheme="majorHAnsi" w:hAnsiTheme="majorHAnsi" w:cs="Tahoma"/>
          <w:bCs/>
          <w:color w:val="000000"/>
          <w:shd w:val="clear" w:color="auto" w:fill="F9F9F9"/>
        </w:rPr>
        <w:t>Podstawy opodatkowania z tytułu importu usług nie ustala się, w przypadku gdy wartość usługi została wliczona do podstawy opodatkowania wewnątrzwspólnotowego nabycia towarów lub wartość usługi, na podstawie odrębnych przepisów, zwiększa wartość celną importowanego towaru.</w:t>
      </w:r>
    </w:p>
    <w:p w:rsidR="00BE5E34" w:rsidRPr="00367F3D" w:rsidRDefault="00BE5E34" w:rsidP="008D1605">
      <w:pPr>
        <w:pStyle w:val="Akapitzlist"/>
        <w:numPr>
          <w:ilvl w:val="0"/>
          <w:numId w:val="30"/>
        </w:numPr>
        <w:spacing w:line="240" w:lineRule="auto"/>
        <w:jc w:val="both"/>
        <w:rPr>
          <w:rFonts w:asciiTheme="majorHAnsi" w:hAnsiTheme="majorHAnsi" w:cs="Tahoma"/>
          <w:color w:val="000000"/>
        </w:rPr>
      </w:pPr>
      <w:r w:rsidRPr="00367F3D">
        <w:rPr>
          <w:rFonts w:asciiTheme="majorHAnsi" w:hAnsiTheme="majorHAnsi" w:cs="Tahoma"/>
          <w:color w:val="000000"/>
        </w:rPr>
        <w:t xml:space="preserve">Celem udokumentowania importu usług wystawia się notę wewnętrzną ( załącznik nr </w:t>
      </w:r>
      <w:r w:rsidR="0009001C">
        <w:rPr>
          <w:rFonts w:asciiTheme="majorHAnsi" w:hAnsiTheme="majorHAnsi" w:cs="Tahoma"/>
          <w:color w:val="000000"/>
        </w:rPr>
        <w:t>10</w:t>
      </w:r>
      <w:r w:rsidRPr="00367F3D">
        <w:rPr>
          <w:rFonts w:asciiTheme="majorHAnsi" w:hAnsiTheme="majorHAnsi" w:cs="Tahoma"/>
          <w:color w:val="000000"/>
        </w:rPr>
        <w:t xml:space="preserve">  do Instrukcji).</w:t>
      </w:r>
    </w:p>
    <w:p w:rsidR="00BE5E34" w:rsidRPr="009968A0" w:rsidRDefault="000B76EF" w:rsidP="004218EB">
      <w:pPr>
        <w:pStyle w:val="Akapitzlist"/>
        <w:shd w:val="clear" w:color="auto" w:fill="FFFFFF"/>
        <w:spacing w:after="57" w:line="240" w:lineRule="auto"/>
        <w:jc w:val="both"/>
        <w:rPr>
          <w:rFonts w:asciiTheme="majorHAnsi" w:hAnsiTheme="majorHAnsi" w:cs="Tahoma"/>
          <w:color w:val="000000"/>
        </w:rPr>
      </w:pPr>
      <w:r w:rsidRPr="005257D4">
        <w:rPr>
          <w:rFonts w:asciiTheme="majorHAnsi" w:hAnsiTheme="majorHAnsi" w:cs="Tahoma"/>
          <w:color w:val="000000"/>
        </w:rPr>
        <w:t xml:space="preserve">Notę wewnętrzną wystawia się zgodnie z zasadami omówionymi w § 10 </w:t>
      </w:r>
      <w:r w:rsidR="009968A0">
        <w:rPr>
          <w:rFonts w:asciiTheme="majorHAnsi" w:hAnsiTheme="majorHAnsi" w:cs="Tahoma"/>
          <w:color w:val="000000"/>
        </w:rPr>
        <w:t>ust.3</w:t>
      </w:r>
      <w:r w:rsidRPr="005257D4">
        <w:rPr>
          <w:rFonts w:asciiTheme="majorHAnsi" w:hAnsiTheme="majorHAnsi" w:cs="Tahoma"/>
          <w:color w:val="000000"/>
        </w:rPr>
        <w:t>.</w:t>
      </w:r>
    </w:p>
    <w:p w:rsidR="00BE5E34" w:rsidRPr="00367F3D" w:rsidRDefault="00BE5E34" w:rsidP="008D1605">
      <w:pPr>
        <w:pStyle w:val="Akapitzlist"/>
        <w:numPr>
          <w:ilvl w:val="0"/>
          <w:numId w:val="30"/>
        </w:numPr>
        <w:spacing w:line="240" w:lineRule="auto"/>
        <w:jc w:val="both"/>
        <w:rPr>
          <w:rFonts w:asciiTheme="majorHAnsi" w:hAnsiTheme="majorHAnsi" w:cs="Tahoma"/>
          <w:color w:val="000000"/>
        </w:rPr>
      </w:pPr>
      <w:r w:rsidRPr="00367F3D">
        <w:rPr>
          <w:rFonts w:asciiTheme="majorHAnsi" w:hAnsiTheme="majorHAnsi" w:cs="Tahoma"/>
          <w:color w:val="000000"/>
        </w:rPr>
        <w:t xml:space="preserve">Kurs przeliczeniowy: </w:t>
      </w:r>
    </w:p>
    <w:p w:rsidR="00BE5E34" w:rsidRPr="00367F3D" w:rsidRDefault="00BE5E34" w:rsidP="008D1605">
      <w:pPr>
        <w:pStyle w:val="Akapitzlist"/>
        <w:numPr>
          <w:ilvl w:val="0"/>
          <w:numId w:val="32"/>
        </w:numPr>
        <w:spacing w:line="240" w:lineRule="auto"/>
        <w:jc w:val="both"/>
        <w:rPr>
          <w:rFonts w:asciiTheme="majorHAnsi" w:hAnsiTheme="majorHAnsi" w:cs="Tahoma"/>
          <w:color w:val="000000"/>
          <w:shd w:val="clear" w:color="auto" w:fill="F9F9F9"/>
        </w:rPr>
      </w:pPr>
      <w:r w:rsidRPr="00367F3D">
        <w:rPr>
          <w:rFonts w:asciiTheme="majorHAnsi" w:hAnsiTheme="majorHAnsi" w:cs="Tahoma"/>
          <w:color w:val="000000"/>
          <w:shd w:val="clear" w:color="auto" w:fill="F9F9F9"/>
        </w:rPr>
        <w:t>W przypadku gdy kwoty stosowane do określenia podstawy opodatkowania są określone w walucie obcej, przeliczenia na złote dokonuje się według kursu średniego danej waluty obcej ogłoszonego przez Narodowy Bank Polski na ostatni dzień roboczy poprzedzający dzień powstania obowiązku podatkowego,</w:t>
      </w:r>
    </w:p>
    <w:p w:rsidR="00B05E3E" w:rsidRPr="009968A0" w:rsidRDefault="00BE5E34" w:rsidP="008D1605">
      <w:pPr>
        <w:pStyle w:val="Akapitzlist"/>
        <w:numPr>
          <w:ilvl w:val="0"/>
          <w:numId w:val="32"/>
        </w:numPr>
        <w:spacing w:line="240" w:lineRule="auto"/>
        <w:jc w:val="both"/>
        <w:rPr>
          <w:rFonts w:asciiTheme="majorHAnsi" w:hAnsiTheme="majorHAnsi" w:cs="Tahoma"/>
          <w:color w:val="000000"/>
          <w:shd w:val="clear" w:color="auto" w:fill="F9F9F9"/>
        </w:rPr>
      </w:pPr>
      <w:r w:rsidRPr="00367F3D">
        <w:rPr>
          <w:rFonts w:asciiTheme="majorHAnsi" w:hAnsiTheme="majorHAnsi" w:cs="Tahoma"/>
          <w:color w:val="000000"/>
          <w:shd w:val="clear" w:color="auto" w:fill="F9F9F9"/>
        </w:rPr>
        <w:t>W przypadku gdy  fakturę wystawiono  przed powstaniem obowiązku podatkowego, przeliczenia na złote dokonuje się według kursu średniego danej waluty obcej ogłoszonego przez Narodowy Bank Polski na ostatni dzień roboczy poprzedzający dzień wystawienia faktury.</w:t>
      </w:r>
    </w:p>
    <w:p w:rsidR="00FF0D08" w:rsidRPr="00367F3D" w:rsidRDefault="00FF0D08" w:rsidP="00367F3D">
      <w:pPr>
        <w:tabs>
          <w:tab w:val="left" w:pos="567"/>
        </w:tabs>
        <w:ind w:left="426" w:hanging="284"/>
        <w:jc w:val="both"/>
        <w:rPr>
          <w:rFonts w:asciiTheme="majorHAnsi" w:hAnsiTheme="majorHAnsi" w:cs="Arial"/>
          <w:b/>
          <w:color w:val="000000" w:themeColor="text1"/>
          <w:sz w:val="22"/>
          <w:szCs w:val="22"/>
        </w:rPr>
      </w:pPr>
      <w:r w:rsidRPr="00367F3D">
        <w:rPr>
          <w:rFonts w:asciiTheme="majorHAnsi" w:hAnsiTheme="majorHAnsi" w:cs="Arial"/>
          <w:b/>
          <w:color w:val="000000" w:themeColor="text1"/>
          <w:sz w:val="22"/>
          <w:szCs w:val="22"/>
        </w:rPr>
        <w:t>Uwaga:</w:t>
      </w:r>
    </w:p>
    <w:p w:rsidR="00FF0D08" w:rsidRPr="00367F3D" w:rsidRDefault="00FF0D08" w:rsidP="00367F3D">
      <w:pPr>
        <w:tabs>
          <w:tab w:val="left" w:pos="567"/>
        </w:tabs>
        <w:ind w:left="426" w:hanging="284"/>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u w:val="single"/>
        </w:rPr>
        <w:t>Jednostki organizacyjne dokonujące zakupów zobowiązane są do wskazania źródła finansowania i zabezpieczenia środków na sfinansowanie podatku VAT</w:t>
      </w:r>
      <w:r w:rsidRPr="00367F3D">
        <w:rPr>
          <w:rFonts w:asciiTheme="majorHAnsi" w:hAnsiTheme="majorHAnsi" w:cs="Arial"/>
          <w:color w:val="000000" w:themeColor="text1"/>
          <w:sz w:val="22"/>
          <w:szCs w:val="22"/>
        </w:rPr>
        <w:t>.</w:t>
      </w:r>
    </w:p>
    <w:p w:rsidR="00283591" w:rsidRPr="00367F3D" w:rsidRDefault="00283591" w:rsidP="009968A0">
      <w:pPr>
        <w:jc w:val="both"/>
        <w:rPr>
          <w:rFonts w:asciiTheme="majorHAnsi" w:hAnsiTheme="majorHAnsi" w:cs="Arial"/>
          <w:color w:val="000000" w:themeColor="text1"/>
          <w:sz w:val="22"/>
          <w:szCs w:val="22"/>
        </w:rPr>
      </w:pPr>
    </w:p>
    <w:p w:rsidR="00FF0D08" w:rsidRPr="00367F3D" w:rsidRDefault="009968A0" w:rsidP="009968A0">
      <w:pPr>
        <w:tabs>
          <w:tab w:val="left" w:pos="567"/>
        </w:tabs>
        <w:ind w:left="426"/>
        <w:jc w:val="both"/>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7)    </w:t>
      </w:r>
      <w:r w:rsidR="00FF0D08" w:rsidRPr="00367F3D">
        <w:rPr>
          <w:rFonts w:asciiTheme="majorHAnsi" w:hAnsiTheme="majorHAnsi" w:cs="Arial"/>
          <w:color w:val="000000" w:themeColor="text1"/>
          <w:sz w:val="22"/>
          <w:szCs w:val="22"/>
        </w:rPr>
        <w:t xml:space="preserve">Noty </w:t>
      </w:r>
      <w:r w:rsidR="00207BE1">
        <w:rPr>
          <w:rFonts w:asciiTheme="majorHAnsi" w:hAnsiTheme="majorHAnsi" w:cs="Arial"/>
          <w:color w:val="000000" w:themeColor="text1"/>
          <w:sz w:val="22"/>
          <w:szCs w:val="22"/>
        </w:rPr>
        <w:t xml:space="preserve">  </w:t>
      </w:r>
      <w:r w:rsidR="00FF0D08" w:rsidRPr="00367F3D">
        <w:rPr>
          <w:rFonts w:asciiTheme="majorHAnsi" w:hAnsiTheme="majorHAnsi" w:cs="Arial"/>
          <w:color w:val="000000" w:themeColor="text1"/>
          <w:sz w:val="22"/>
          <w:szCs w:val="22"/>
        </w:rPr>
        <w:t xml:space="preserve">wewnętrzne </w:t>
      </w:r>
      <w:r w:rsidR="00207BE1">
        <w:rPr>
          <w:rFonts w:asciiTheme="majorHAnsi" w:hAnsiTheme="majorHAnsi" w:cs="Arial"/>
          <w:color w:val="000000" w:themeColor="text1"/>
          <w:sz w:val="22"/>
          <w:szCs w:val="22"/>
        </w:rPr>
        <w:t xml:space="preserve"> </w:t>
      </w:r>
      <w:r>
        <w:rPr>
          <w:rFonts w:asciiTheme="majorHAnsi" w:hAnsiTheme="majorHAnsi" w:cs="Arial"/>
          <w:color w:val="000000" w:themeColor="text1"/>
          <w:sz w:val="22"/>
          <w:szCs w:val="22"/>
        </w:rPr>
        <w:t xml:space="preserve"> </w:t>
      </w:r>
      <w:r w:rsidR="00FF0D08" w:rsidRPr="00367F3D">
        <w:rPr>
          <w:rFonts w:asciiTheme="majorHAnsi" w:hAnsiTheme="majorHAnsi" w:cs="Arial"/>
          <w:color w:val="000000" w:themeColor="text1"/>
          <w:sz w:val="22"/>
          <w:szCs w:val="22"/>
        </w:rPr>
        <w:t xml:space="preserve"> mogą</w:t>
      </w:r>
      <w:r w:rsidR="00207BE1">
        <w:rPr>
          <w:rFonts w:asciiTheme="majorHAnsi" w:hAnsiTheme="majorHAnsi" w:cs="Arial"/>
          <w:color w:val="000000" w:themeColor="text1"/>
          <w:sz w:val="22"/>
          <w:szCs w:val="22"/>
        </w:rPr>
        <w:t xml:space="preserve"> </w:t>
      </w:r>
      <w:r w:rsidR="00FF0D08" w:rsidRPr="00367F3D">
        <w:rPr>
          <w:rFonts w:asciiTheme="majorHAnsi" w:hAnsiTheme="majorHAnsi" w:cs="Arial"/>
          <w:color w:val="000000" w:themeColor="text1"/>
          <w:sz w:val="22"/>
          <w:szCs w:val="22"/>
        </w:rPr>
        <w:t xml:space="preserve"> </w:t>
      </w:r>
      <w:r>
        <w:rPr>
          <w:rFonts w:asciiTheme="majorHAnsi" w:hAnsiTheme="majorHAnsi" w:cs="Arial"/>
          <w:color w:val="000000" w:themeColor="text1"/>
          <w:sz w:val="22"/>
          <w:szCs w:val="22"/>
        </w:rPr>
        <w:t xml:space="preserve"> </w:t>
      </w:r>
      <w:r w:rsidR="00FF0D08" w:rsidRPr="00367F3D">
        <w:rPr>
          <w:rFonts w:asciiTheme="majorHAnsi" w:hAnsiTheme="majorHAnsi" w:cs="Arial"/>
          <w:color w:val="000000" w:themeColor="text1"/>
          <w:sz w:val="22"/>
          <w:szCs w:val="22"/>
        </w:rPr>
        <w:t>być</w:t>
      </w:r>
      <w:r>
        <w:rPr>
          <w:rFonts w:asciiTheme="majorHAnsi" w:hAnsiTheme="majorHAnsi" w:cs="Arial"/>
          <w:color w:val="000000" w:themeColor="text1"/>
          <w:sz w:val="22"/>
          <w:szCs w:val="22"/>
        </w:rPr>
        <w:t xml:space="preserve"> </w:t>
      </w:r>
      <w:r w:rsidR="00FF0D08" w:rsidRPr="00367F3D">
        <w:rPr>
          <w:rFonts w:asciiTheme="majorHAnsi" w:hAnsiTheme="majorHAnsi" w:cs="Arial"/>
          <w:color w:val="000000" w:themeColor="text1"/>
          <w:sz w:val="22"/>
          <w:szCs w:val="22"/>
        </w:rPr>
        <w:t xml:space="preserve"> </w:t>
      </w:r>
      <w:r w:rsidR="00207BE1">
        <w:rPr>
          <w:rFonts w:asciiTheme="majorHAnsi" w:hAnsiTheme="majorHAnsi" w:cs="Arial"/>
          <w:color w:val="000000" w:themeColor="text1"/>
          <w:sz w:val="22"/>
          <w:szCs w:val="22"/>
        </w:rPr>
        <w:t xml:space="preserve"> </w:t>
      </w:r>
      <w:r w:rsidR="00FF0D08" w:rsidRPr="00367F3D">
        <w:rPr>
          <w:rFonts w:asciiTheme="majorHAnsi" w:hAnsiTheme="majorHAnsi" w:cs="Arial"/>
          <w:color w:val="000000" w:themeColor="text1"/>
          <w:sz w:val="22"/>
          <w:szCs w:val="22"/>
        </w:rPr>
        <w:t xml:space="preserve">korygowane </w:t>
      </w:r>
      <w:r>
        <w:rPr>
          <w:rFonts w:asciiTheme="majorHAnsi" w:hAnsiTheme="majorHAnsi" w:cs="Arial"/>
          <w:color w:val="000000" w:themeColor="text1"/>
          <w:sz w:val="22"/>
          <w:szCs w:val="22"/>
        </w:rPr>
        <w:t xml:space="preserve"> </w:t>
      </w:r>
      <w:r w:rsidR="00207BE1">
        <w:rPr>
          <w:rFonts w:asciiTheme="majorHAnsi" w:hAnsiTheme="majorHAnsi" w:cs="Arial"/>
          <w:color w:val="000000" w:themeColor="text1"/>
          <w:sz w:val="22"/>
          <w:szCs w:val="22"/>
        </w:rPr>
        <w:t xml:space="preserve"> </w:t>
      </w:r>
      <w:r w:rsidR="00FF0D08" w:rsidRPr="00367F3D">
        <w:rPr>
          <w:rFonts w:asciiTheme="majorHAnsi" w:hAnsiTheme="majorHAnsi" w:cs="Arial"/>
          <w:color w:val="000000" w:themeColor="text1"/>
          <w:sz w:val="22"/>
          <w:szCs w:val="22"/>
        </w:rPr>
        <w:t xml:space="preserve">w </w:t>
      </w:r>
      <w:r w:rsidR="00207BE1">
        <w:rPr>
          <w:rFonts w:asciiTheme="majorHAnsi" w:hAnsiTheme="majorHAnsi" w:cs="Arial"/>
          <w:color w:val="000000" w:themeColor="text1"/>
          <w:sz w:val="22"/>
          <w:szCs w:val="22"/>
        </w:rPr>
        <w:t xml:space="preserve"> </w:t>
      </w:r>
      <w:r>
        <w:rPr>
          <w:rFonts w:asciiTheme="majorHAnsi" w:hAnsiTheme="majorHAnsi" w:cs="Arial"/>
          <w:color w:val="000000" w:themeColor="text1"/>
          <w:sz w:val="22"/>
          <w:szCs w:val="22"/>
        </w:rPr>
        <w:t xml:space="preserve"> </w:t>
      </w:r>
      <w:r w:rsidR="00FF0D08" w:rsidRPr="00367F3D">
        <w:rPr>
          <w:rFonts w:asciiTheme="majorHAnsi" w:hAnsiTheme="majorHAnsi" w:cs="Arial"/>
          <w:color w:val="000000" w:themeColor="text1"/>
          <w:sz w:val="22"/>
          <w:szCs w:val="22"/>
        </w:rPr>
        <w:t xml:space="preserve">przypadku </w:t>
      </w:r>
      <w:r>
        <w:rPr>
          <w:rFonts w:asciiTheme="majorHAnsi" w:hAnsiTheme="majorHAnsi" w:cs="Arial"/>
          <w:color w:val="000000" w:themeColor="text1"/>
          <w:sz w:val="22"/>
          <w:szCs w:val="22"/>
        </w:rPr>
        <w:t xml:space="preserve"> </w:t>
      </w:r>
      <w:r w:rsidR="00207BE1">
        <w:rPr>
          <w:rFonts w:asciiTheme="majorHAnsi" w:hAnsiTheme="majorHAnsi" w:cs="Arial"/>
          <w:color w:val="000000" w:themeColor="text1"/>
          <w:sz w:val="22"/>
          <w:szCs w:val="22"/>
        </w:rPr>
        <w:t xml:space="preserve"> </w:t>
      </w:r>
      <w:r w:rsidR="00FF0D08" w:rsidRPr="00367F3D">
        <w:rPr>
          <w:rFonts w:asciiTheme="majorHAnsi" w:hAnsiTheme="majorHAnsi" w:cs="Arial"/>
          <w:color w:val="000000" w:themeColor="text1"/>
          <w:sz w:val="22"/>
          <w:szCs w:val="22"/>
        </w:rPr>
        <w:t xml:space="preserve">stwierdzenia </w:t>
      </w:r>
      <w:r w:rsidR="00207BE1">
        <w:rPr>
          <w:rFonts w:asciiTheme="majorHAnsi" w:hAnsiTheme="majorHAnsi" w:cs="Arial"/>
          <w:color w:val="000000" w:themeColor="text1"/>
          <w:sz w:val="22"/>
          <w:szCs w:val="22"/>
        </w:rPr>
        <w:t xml:space="preserve">    </w:t>
      </w:r>
      <w:r w:rsidR="00FF0D08" w:rsidRPr="00367F3D">
        <w:rPr>
          <w:rFonts w:asciiTheme="majorHAnsi" w:hAnsiTheme="majorHAnsi" w:cs="Arial"/>
          <w:color w:val="000000" w:themeColor="text1"/>
          <w:sz w:val="22"/>
          <w:szCs w:val="22"/>
        </w:rPr>
        <w:t xml:space="preserve">przez  </w:t>
      </w:r>
    </w:p>
    <w:p w:rsidR="009968A0" w:rsidRDefault="00FF0D08" w:rsidP="009968A0">
      <w:pPr>
        <w:tabs>
          <w:tab w:val="left" w:pos="567"/>
        </w:tabs>
        <w:ind w:left="426" w:hanging="284"/>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    </w:t>
      </w:r>
      <w:r w:rsidR="009968A0">
        <w:rPr>
          <w:rFonts w:asciiTheme="majorHAnsi" w:hAnsiTheme="majorHAnsi" w:cs="Arial"/>
          <w:color w:val="000000" w:themeColor="text1"/>
          <w:sz w:val="22"/>
          <w:szCs w:val="22"/>
        </w:rPr>
        <w:t xml:space="preserve">          </w:t>
      </w:r>
      <w:r w:rsidRPr="00367F3D">
        <w:rPr>
          <w:rFonts w:asciiTheme="majorHAnsi" w:hAnsiTheme="majorHAnsi" w:cs="Arial"/>
          <w:color w:val="000000" w:themeColor="text1"/>
          <w:sz w:val="22"/>
          <w:szCs w:val="22"/>
        </w:rPr>
        <w:t xml:space="preserve">jednostkę pomyłki w jakiejkolwiek pozycji wystawionej noty  , bez względu na fakt czy </w:t>
      </w:r>
      <w:r w:rsidR="009968A0">
        <w:rPr>
          <w:rFonts w:asciiTheme="majorHAnsi" w:hAnsiTheme="majorHAnsi" w:cs="Arial"/>
          <w:color w:val="000000" w:themeColor="text1"/>
          <w:sz w:val="22"/>
          <w:szCs w:val="22"/>
        </w:rPr>
        <w:t xml:space="preserve">    </w:t>
      </w:r>
    </w:p>
    <w:p w:rsidR="00FF0D08" w:rsidRPr="00367F3D" w:rsidRDefault="009968A0" w:rsidP="009968A0">
      <w:pPr>
        <w:tabs>
          <w:tab w:val="left" w:pos="567"/>
        </w:tabs>
        <w:ind w:left="426" w:hanging="284"/>
        <w:jc w:val="both"/>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              </w:t>
      </w:r>
      <w:r w:rsidR="00FF0D08" w:rsidRPr="00367F3D">
        <w:rPr>
          <w:rFonts w:asciiTheme="majorHAnsi" w:hAnsiTheme="majorHAnsi" w:cs="Arial"/>
          <w:color w:val="000000" w:themeColor="text1"/>
          <w:sz w:val="22"/>
          <w:szCs w:val="22"/>
        </w:rPr>
        <w:t xml:space="preserve">dana okoliczność została udokumentowana wystawieniem faktury przez kontrahenta. </w:t>
      </w:r>
    </w:p>
    <w:p w:rsidR="00FF0D08" w:rsidRPr="00367F3D" w:rsidRDefault="00FF0D08" w:rsidP="00367F3D">
      <w:pPr>
        <w:tabs>
          <w:tab w:val="left" w:pos="567"/>
        </w:tabs>
        <w:ind w:left="426" w:hanging="284"/>
        <w:jc w:val="both"/>
        <w:rPr>
          <w:rFonts w:asciiTheme="majorHAnsi" w:hAnsiTheme="majorHAnsi" w:cs="Arial"/>
          <w:color w:val="000000" w:themeColor="text1"/>
          <w:sz w:val="22"/>
          <w:szCs w:val="22"/>
        </w:rPr>
      </w:pPr>
      <w:r w:rsidRPr="00367F3D">
        <w:rPr>
          <w:rFonts w:asciiTheme="majorHAnsi" w:hAnsiTheme="majorHAnsi" w:cs="Arial"/>
          <w:color w:val="000000" w:themeColor="text1"/>
          <w:sz w:val="22"/>
          <w:szCs w:val="22"/>
        </w:rPr>
        <w:t xml:space="preserve">   </w:t>
      </w:r>
    </w:p>
    <w:p w:rsidR="00FF0D08" w:rsidRPr="009968A0" w:rsidRDefault="00FF0D08" w:rsidP="008D1605">
      <w:pPr>
        <w:ind w:left="851"/>
        <w:jc w:val="both"/>
        <w:rPr>
          <w:rFonts w:asciiTheme="majorHAnsi" w:hAnsiTheme="majorHAnsi" w:cs="Arial"/>
          <w:color w:val="000000" w:themeColor="text1"/>
          <w:sz w:val="22"/>
          <w:szCs w:val="22"/>
        </w:rPr>
      </w:pPr>
      <w:r w:rsidRPr="009968A0">
        <w:rPr>
          <w:rFonts w:asciiTheme="majorHAnsi" w:hAnsiTheme="majorHAnsi" w:cs="Arial"/>
          <w:color w:val="000000" w:themeColor="text1"/>
          <w:sz w:val="22"/>
          <w:szCs w:val="22"/>
        </w:rPr>
        <w:t>Wewnętrzna nota korygująca  przede wszystkim powinna zawierać:</w:t>
      </w:r>
    </w:p>
    <w:p w:rsidR="00FF0D08" w:rsidRPr="009968A0" w:rsidRDefault="00FF0D08" w:rsidP="008D1605">
      <w:pPr>
        <w:pStyle w:val="Akapitzlist"/>
        <w:numPr>
          <w:ilvl w:val="0"/>
          <w:numId w:val="33"/>
        </w:numPr>
        <w:spacing w:line="240" w:lineRule="auto"/>
        <w:jc w:val="both"/>
        <w:rPr>
          <w:rFonts w:asciiTheme="majorHAnsi" w:hAnsiTheme="majorHAnsi" w:cs="Arial"/>
          <w:color w:val="000000" w:themeColor="text1"/>
        </w:rPr>
      </w:pPr>
      <w:r w:rsidRPr="009968A0">
        <w:rPr>
          <w:rFonts w:asciiTheme="majorHAnsi" w:hAnsiTheme="majorHAnsi" w:cs="Arial"/>
          <w:color w:val="000000" w:themeColor="text1"/>
        </w:rPr>
        <w:t>termin wystawienia (ze wskazaniem aby była wystawiona przed końcem okresu, w     którym wystąpiły zdarzenia powodujące obowiązek korekty)</w:t>
      </w:r>
    </w:p>
    <w:p w:rsidR="00FF0D08" w:rsidRPr="009968A0" w:rsidRDefault="00FF0D08" w:rsidP="008D1605">
      <w:pPr>
        <w:pStyle w:val="Akapitzlist"/>
        <w:numPr>
          <w:ilvl w:val="0"/>
          <w:numId w:val="33"/>
        </w:numPr>
        <w:spacing w:line="240" w:lineRule="auto"/>
        <w:jc w:val="both"/>
        <w:rPr>
          <w:rFonts w:asciiTheme="majorHAnsi" w:hAnsiTheme="majorHAnsi" w:cs="Arial"/>
          <w:color w:val="000000" w:themeColor="text1"/>
        </w:rPr>
      </w:pPr>
      <w:r w:rsidRPr="009968A0">
        <w:rPr>
          <w:rFonts w:asciiTheme="majorHAnsi" w:hAnsiTheme="majorHAnsi" w:cs="Arial"/>
          <w:color w:val="000000" w:themeColor="text1"/>
        </w:rPr>
        <w:t>oznaczenie „nota wewnętrzna korygująca”</w:t>
      </w:r>
    </w:p>
    <w:p w:rsidR="00FF0D08" w:rsidRPr="009968A0" w:rsidRDefault="00FF0D08" w:rsidP="008D1605">
      <w:pPr>
        <w:pStyle w:val="Akapitzlist"/>
        <w:numPr>
          <w:ilvl w:val="0"/>
          <w:numId w:val="33"/>
        </w:numPr>
        <w:spacing w:line="240" w:lineRule="auto"/>
        <w:jc w:val="both"/>
        <w:rPr>
          <w:rFonts w:asciiTheme="majorHAnsi" w:hAnsiTheme="majorHAnsi" w:cs="Arial"/>
          <w:color w:val="000000" w:themeColor="text1"/>
        </w:rPr>
      </w:pPr>
      <w:r w:rsidRPr="009968A0">
        <w:rPr>
          <w:rFonts w:asciiTheme="majorHAnsi" w:hAnsiTheme="majorHAnsi" w:cs="Arial"/>
          <w:color w:val="000000" w:themeColor="text1"/>
        </w:rPr>
        <w:t>informacje dotyczące wystawcy, dostawcy lub odbiorcy towaru lub usługi</w:t>
      </w:r>
    </w:p>
    <w:p w:rsidR="00FF0D08" w:rsidRPr="009968A0" w:rsidRDefault="00FF0D08" w:rsidP="008D1605">
      <w:pPr>
        <w:pStyle w:val="Akapitzlist"/>
        <w:numPr>
          <w:ilvl w:val="0"/>
          <w:numId w:val="33"/>
        </w:numPr>
        <w:spacing w:line="240" w:lineRule="auto"/>
        <w:jc w:val="both"/>
        <w:rPr>
          <w:rFonts w:asciiTheme="majorHAnsi" w:hAnsiTheme="majorHAnsi" w:cs="Arial"/>
          <w:color w:val="000000" w:themeColor="text1"/>
        </w:rPr>
      </w:pPr>
      <w:r w:rsidRPr="009968A0">
        <w:rPr>
          <w:rFonts w:asciiTheme="majorHAnsi" w:hAnsiTheme="majorHAnsi" w:cs="Arial"/>
          <w:color w:val="000000" w:themeColor="text1"/>
        </w:rPr>
        <w:t>pozycje przed dokonaniem korekty oraz po korekcie</w:t>
      </w:r>
    </w:p>
    <w:p w:rsidR="00FF0D08" w:rsidRPr="009968A0" w:rsidRDefault="00FF0D08" w:rsidP="008D1605">
      <w:pPr>
        <w:pStyle w:val="Akapitzlist"/>
        <w:numPr>
          <w:ilvl w:val="0"/>
          <w:numId w:val="33"/>
        </w:numPr>
        <w:spacing w:line="240" w:lineRule="auto"/>
        <w:jc w:val="both"/>
        <w:rPr>
          <w:rFonts w:asciiTheme="majorHAnsi" w:hAnsiTheme="majorHAnsi" w:cs="Arial"/>
          <w:color w:val="000000" w:themeColor="text1"/>
        </w:rPr>
      </w:pPr>
      <w:r w:rsidRPr="009968A0">
        <w:rPr>
          <w:rFonts w:asciiTheme="majorHAnsi" w:hAnsiTheme="majorHAnsi" w:cs="Arial"/>
          <w:color w:val="000000" w:themeColor="text1"/>
        </w:rPr>
        <w:t>kwoty podane w omyłkowej jak i prawidłowej wysokości</w:t>
      </w:r>
    </w:p>
    <w:p w:rsidR="00FF0D08" w:rsidRPr="009968A0" w:rsidRDefault="00FF0D08" w:rsidP="008D1605">
      <w:pPr>
        <w:pStyle w:val="Akapitzlist"/>
        <w:numPr>
          <w:ilvl w:val="0"/>
          <w:numId w:val="33"/>
        </w:numPr>
        <w:spacing w:line="240" w:lineRule="auto"/>
        <w:jc w:val="both"/>
        <w:rPr>
          <w:rFonts w:asciiTheme="majorHAnsi" w:hAnsiTheme="majorHAnsi" w:cs="Arial"/>
          <w:color w:val="000000" w:themeColor="text1"/>
        </w:rPr>
      </w:pPr>
      <w:r w:rsidRPr="009968A0">
        <w:rPr>
          <w:rFonts w:asciiTheme="majorHAnsi" w:hAnsiTheme="majorHAnsi" w:cs="Arial"/>
          <w:color w:val="000000" w:themeColor="text1"/>
        </w:rPr>
        <w:t>kwoty zmniejszenia lub zwiększenia podstawy opodatkowania i podatku należnego po korekcie</w:t>
      </w:r>
    </w:p>
    <w:p w:rsidR="00FF0D08" w:rsidRPr="009968A0" w:rsidRDefault="00FF0D08" w:rsidP="008D1605">
      <w:pPr>
        <w:pStyle w:val="Akapitzlist"/>
        <w:numPr>
          <w:ilvl w:val="0"/>
          <w:numId w:val="33"/>
        </w:numPr>
        <w:spacing w:line="240" w:lineRule="auto"/>
        <w:jc w:val="both"/>
        <w:rPr>
          <w:rFonts w:asciiTheme="majorHAnsi" w:hAnsiTheme="majorHAnsi" w:cs="Arial"/>
          <w:color w:val="000000" w:themeColor="text1"/>
        </w:rPr>
      </w:pPr>
      <w:r w:rsidRPr="009968A0">
        <w:rPr>
          <w:rFonts w:asciiTheme="majorHAnsi" w:hAnsiTheme="majorHAnsi" w:cs="Arial"/>
          <w:color w:val="000000" w:themeColor="text1"/>
        </w:rPr>
        <w:t>podanie ilości zwróconych towarów.</w:t>
      </w:r>
    </w:p>
    <w:p w:rsidR="00FF0D08" w:rsidRPr="009968A0" w:rsidRDefault="00FF0D08" w:rsidP="004218EB">
      <w:pPr>
        <w:pStyle w:val="Akapitzlist"/>
        <w:spacing w:line="240" w:lineRule="auto"/>
        <w:ind w:left="708"/>
        <w:jc w:val="both"/>
        <w:rPr>
          <w:rFonts w:asciiTheme="majorHAnsi" w:hAnsiTheme="majorHAnsi" w:cs="Arial"/>
          <w:color w:val="000000" w:themeColor="text1"/>
        </w:rPr>
      </w:pPr>
      <w:r w:rsidRPr="009968A0">
        <w:rPr>
          <w:rFonts w:asciiTheme="majorHAnsi" w:hAnsiTheme="majorHAnsi" w:cs="Arial"/>
          <w:color w:val="000000" w:themeColor="text1"/>
        </w:rPr>
        <w:t>Przy przeliczaniu waluty na złote stosuje się kurs NBP obowiązujący przy przeliczaniu na złote waluty z noty pierwotnej.</w:t>
      </w:r>
    </w:p>
    <w:p w:rsidR="00FF0D08" w:rsidRPr="00367F3D" w:rsidRDefault="00FF0D08" w:rsidP="00367F3D">
      <w:pPr>
        <w:jc w:val="both"/>
        <w:rPr>
          <w:rFonts w:asciiTheme="majorHAnsi" w:hAnsiTheme="majorHAnsi" w:cs="Arial"/>
          <w:color w:val="000000" w:themeColor="text1"/>
          <w:sz w:val="22"/>
          <w:szCs w:val="22"/>
        </w:rPr>
      </w:pPr>
    </w:p>
    <w:p w:rsidR="00FF0D08" w:rsidRPr="00FF498C" w:rsidRDefault="00FF0D08" w:rsidP="00A13D89">
      <w:pPr>
        <w:jc w:val="center"/>
        <w:rPr>
          <w:rFonts w:asciiTheme="majorHAnsi" w:hAnsiTheme="majorHAnsi" w:cs="Arial"/>
          <w:color w:val="000000" w:themeColor="text1"/>
          <w:sz w:val="22"/>
          <w:szCs w:val="22"/>
        </w:rPr>
      </w:pPr>
    </w:p>
    <w:p w:rsidR="004364F6" w:rsidRPr="00FF498C" w:rsidRDefault="004364F6" w:rsidP="004364F6">
      <w:pPr>
        <w:jc w:val="both"/>
        <w:rPr>
          <w:rFonts w:asciiTheme="majorHAnsi" w:hAnsiTheme="majorHAnsi" w:cs="Arial"/>
          <w:color w:val="000000" w:themeColor="text1"/>
          <w:sz w:val="22"/>
          <w:szCs w:val="22"/>
        </w:rPr>
      </w:pPr>
      <w:r w:rsidRPr="00FF498C">
        <w:rPr>
          <w:rFonts w:asciiTheme="majorHAnsi" w:hAnsiTheme="majorHAnsi" w:cs="Arial"/>
          <w:color w:val="000000" w:themeColor="text1"/>
          <w:sz w:val="22"/>
          <w:szCs w:val="22"/>
        </w:rPr>
        <w:t xml:space="preserve">W razie pytań lub wątpliwości proszę kontaktować się z Panią Marzeną Pietrasz </w:t>
      </w:r>
    </w:p>
    <w:p w:rsidR="004364F6" w:rsidRPr="00FF498C" w:rsidRDefault="004364F6" w:rsidP="004364F6">
      <w:pPr>
        <w:jc w:val="both"/>
        <w:rPr>
          <w:rFonts w:asciiTheme="majorHAnsi" w:hAnsiTheme="majorHAnsi" w:cs="Arial"/>
          <w:color w:val="000000" w:themeColor="text1"/>
          <w:sz w:val="22"/>
          <w:szCs w:val="22"/>
        </w:rPr>
      </w:pPr>
      <w:r w:rsidRPr="00FF498C">
        <w:rPr>
          <w:rFonts w:asciiTheme="majorHAnsi" w:hAnsiTheme="majorHAnsi" w:cs="Arial"/>
          <w:color w:val="000000" w:themeColor="text1"/>
          <w:sz w:val="22"/>
          <w:szCs w:val="22"/>
        </w:rPr>
        <w:t>tel. 085 7485425 lub mailem na adres : kwestura @umb.edu.pl</w:t>
      </w:r>
    </w:p>
    <w:p w:rsidR="003900E4" w:rsidRPr="00FF498C" w:rsidRDefault="003900E4" w:rsidP="00FF498C">
      <w:pPr>
        <w:ind w:left="720"/>
        <w:jc w:val="both"/>
        <w:rPr>
          <w:rFonts w:asciiTheme="majorHAnsi" w:hAnsiTheme="majorHAnsi" w:cs="Arial"/>
          <w:color w:val="FF0000"/>
          <w:sz w:val="22"/>
          <w:szCs w:val="22"/>
        </w:rPr>
      </w:pPr>
    </w:p>
    <w:p w:rsidR="003900E4" w:rsidRPr="00FF498C" w:rsidRDefault="003900E4" w:rsidP="00FF498C">
      <w:pPr>
        <w:tabs>
          <w:tab w:val="left" w:pos="567"/>
        </w:tabs>
        <w:ind w:left="426" w:hanging="284"/>
        <w:jc w:val="both"/>
        <w:rPr>
          <w:rFonts w:asciiTheme="majorHAnsi" w:hAnsiTheme="majorHAnsi" w:cs="Arial"/>
          <w:color w:val="FF0000"/>
          <w:sz w:val="22"/>
          <w:szCs w:val="22"/>
        </w:rPr>
      </w:pPr>
    </w:p>
    <w:p w:rsidR="003900E4" w:rsidRPr="00FF498C" w:rsidRDefault="003900E4" w:rsidP="00FF498C">
      <w:pPr>
        <w:tabs>
          <w:tab w:val="left" w:pos="567"/>
        </w:tabs>
        <w:ind w:left="426" w:hanging="284"/>
        <w:jc w:val="both"/>
        <w:rPr>
          <w:rFonts w:asciiTheme="majorHAnsi" w:hAnsiTheme="majorHAnsi" w:cs="Arial"/>
          <w:color w:val="000000" w:themeColor="text1"/>
          <w:sz w:val="22"/>
          <w:szCs w:val="22"/>
        </w:rPr>
      </w:pPr>
    </w:p>
    <w:p w:rsidR="003900E4" w:rsidRPr="00FF498C" w:rsidRDefault="00630BA5" w:rsidP="00FF498C">
      <w:pPr>
        <w:tabs>
          <w:tab w:val="left" w:pos="567"/>
        </w:tabs>
        <w:ind w:left="426" w:hanging="284"/>
        <w:jc w:val="both"/>
        <w:rPr>
          <w:rFonts w:asciiTheme="majorHAnsi" w:hAnsiTheme="majorHAnsi" w:cs="Arial"/>
          <w:color w:val="000000" w:themeColor="text1"/>
          <w:sz w:val="22"/>
          <w:szCs w:val="22"/>
        </w:rPr>
      </w:pPr>
      <w:r w:rsidRPr="00FF498C">
        <w:rPr>
          <w:rFonts w:asciiTheme="majorHAnsi" w:hAnsiTheme="majorHAnsi" w:cs="Arial"/>
          <w:color w:val="000000" w:themeColor="text1"/>
          <w:sz w:val="22"/>
          <w:szCs w:val="22"/>
        </w:rPr>
        <w:t>Załączniki:</w:t>
      </w:r>
    </w:p>
    <w:p w:rsidR="00630BA5" w:rsidRPr="00FF498C" w:rsidRDefault="00630BA5" w:rsidP="00FF498C">
      <w:pPr>
        <w:tabs>
          <w:tab w:val="left" w:pos="567"/>
        </w:tabs>
        <w:ind w:left="426" w:hanging="284"/>
        <w:jc w:val="both"/>
        <w:rPr>
          <w:rFonts w:asciiTheme="majorHAnsi" w:hAnsiTheme="majorHAnsi" w:cs="Arial"/>
          <w:color w:val="000000" w:themeColor="text1"/>
          <w:sz w:val="22"/>
          <w:szCs w:val="22"/>
        </w:rPr>
      </w:pPr>
      <w:r w:rsidRPr="00FF498C">
        <w:rPr>
          <w:rFonts w:asciiTheme="majorHAnsi" w:hAnsiTheme="majorHAnsi" w:cs="Arial"/>
          <w:color w:val="000000" w:themeColor="text1"/>
          <w:sz w:val="22"/>
          <w:szCs w:val="22"/>
        </w:rPr>
        <w:t>1. Zestawienie wpłat gotówkowych</w:t>
      </w:r>
    </w:p>
    <w:p w:rsidR="00630BA5" w:rsidRPr="00FF498C" w:rsidRDefault="00630BA5" w:rsidP="00FF498C">
      <w:pPr>
        <w:tabs>
          <w:tab w:val="left" w:pos="567"/>
        </w:tabs>
        <w:ind w:left="426" w:hanging="284"/>
        <w:jc w:val="both"/>
        <w:rPr>
          <w:rFonts w:asciiTheme="majorHAnsi" w:hAnsiTheme="majorHAnsi" w:cs="Arial"/>
          <w:color w:val="000000" w:themeColor="text1"/>
          <w:sz w:val="22"/>
          <w:szCs w:val="22"/>
        </w:rPr>
      </w:pPr>
      <w:r w:rsidRPr="00FF498C">
        <w:rPr>
          <w:rFonts w:asciiTheme="majorHAnsi" w:hAnsiTheme="majorHAnsi" w:cs="Arial"/>
          <w:color w:val="000000" w:themeColor="text1"/>
          <w:sz w:val="22"/>
          <w:szCs w:val="22"/>
        </w:rPr>
        <w:t>2. Polecenie wpłaty</w:t>
      </w:r>
    </w:p>
    <w:p w:rsidR="00630BA5" w:rsidRPr="00FF498C" w:rsidRDefault="00630BA5" w:rsidP="00FF498C">
      <w:pPr>
        <w:tabs>
          <w:tab w:val="left" w:pos="567"/>
        </w:tabs>
        <w:ind w:left="426" w:hanging="284"/>
        <w:jc w:val="both"/>
        <w:rPr>
          <w:rFonts w:asciiTheme="majorHAnsi" w:hAnsiTheme="majorHAnsi" w:cs="Arial"/>
          <w:color w:val="000000" w:themeColor="text1"/>
          <w:sz w:val="22"/>
          <w:szCs w:val="22"/>
        </w:rPr>
      </w:pPr>
      <w:r w:rsidRPr="00FF498C">
        <w:rPr>
          <w:rFonts w:asciiTheme="majorHAnsi" w:hAnsiTheme="majorHAnsi" w:cs="Arial"/>
          <w:color w:val="000000" w:themeColor="text1"/>
          <w:sz w:val="22"/>
          <w:szCs w:val="22"/>
        </w:rPr>
        <w:t>3. Wzór faktury</w:t>
      </w:r>
    </w:p>
    <w:p w:rsidR="00630BA5" w:rsidRDefault="00630BA5" w:rsidP="00FF498C">
      <w:pPr>
        <w:tabs>
          <w:tab w:val="left" w:pos="567"/>
        </w:tabs>
        <w:ind w:left="426" w:hanging="284"/>
        <w:jc w:val="both"/>
        <w:rPr>
          <w:rFonts w:asciiTheme="majorHAnsi" w:hAnsiTheme="majorHAnsi" w:cs="Arial"/>
          <w:color w:val="000000" w:themeColor="text1"/>
          <w:sz w:val="22"/>
          <w:szCs w:val="22"/>
        </w:rPr>
      </w:pPr>
      <w:r w:rsidRPr="00FF498C">
        <w:rPr>
          <w:rFonts w:asciiTheme="majorHAnsi" w:hAnsiTheme="majorHAnsi" w:cs="Arial"/>
          <w:color w:val="000000" w:themeColor="text1"/>
          <w:sz w:val="22"/>
          <w:szCs w:val="22"/>
        </w:rPr>
        <w:t>4. Wzór faktury , gdy stosuje się cenę brutto.(podatek wylicza się rachunkiem w stu)</w:t>
      </w:r>
    </w:p>
    <w:p w:rsidR="0009001C" w:rsidRPr="00FF498C" w:rsidRDefault="0009001C" w:rsidP="00FF498C">
      <w:pPr>
        <w:tabs>
          <w:tab w:val="left" w:pos="567"/>
        </w:tabs>
        <w:ind w:left="426" w:hanging="284"/>
        <w:jc w:val="both"/>
        <w:rPr>
          <w:rFonts w:asciiTheme="majorHAnsi" w:hAnsiTheme="majorHAnsi" w:cs="Arial"/>
          <w:color w:val="000000" w:themeColor="text1"/>
          <w:sz w:val="22"/>
          <w:szCs w:val="22"/>
        </w:rPr>
      </w:pPr>
      <w:r>
        <w:rPr>
          <w:rFonts w:asciiTheme="majorHAnsi" w:hAnsiTheme="majorHAnsi" w:cs="Arial"/>
          <w:color w:val="000000" w:themeColor="text1"/>
          <w:sz w:val="22"/>
          <w:szCs w:val="22"/>
        </w:rPr>
        <w:t>5. Wzór faktury dokumentującej usługi zwolnione z podatku na podst. art.43 ustawy</w:t>
      </w:r>
    </w:p>
    <w:p w:rsidR="00630BA5" w:rsidRPr="00FF498C" w:rsidRDefault="0009001C" w:rsidP="00FF498C">
      <w:pPr>
        <w:tabs>
          <w:tab w:val="left" w:pos="567"/>
        </w:tabs>
        <w:ind w:left="426" w:hanging="284"/>
        <w:jc w:val="both"/>
        <w:rPr>
          <w:rFonts w:asciiTheme="majorHAnsi" w:hAnsiTheme="majorHAnsi" w:cs="Arial"/>
          <w:color w:val="000000" w:themeColor="text1"/>
          <w:sz w:val="22"/>
          <w:szCs w:val="22"/>
        </w:rPr>
      </w:pPr>
      <w:r>
        <w:rPr>
          <w:rFonts w:asciiTheme="majorHAnsi" w:hAnsiTheme="majorHAnsi" w:cs="Arial"/>
          <w:color w:val="000000" w:themeColor="text1"/>
          <w:sz w:val="22"/>
          <w:szCs w:val="22"/>
        </w:rPr>
        <w:t>6.</w:t>
      </w:r>
      <w:r w:rsidR="00630BA5" w:rsidRPr="00FF498C">
        <w:rPr>
          <w:rFonts w:asciiTheme="majorHAnsi" w:hAnsiTheme="majorHAnsi" w:cs="Arial"/>
          <w:color w:val="000000" w:themeColor="text1"/>
          <w:sz w:val="22"/>
          <w:szCs w:val="22"/>
        </w:rPr>
        <w:t xml:space="preserve"> Wzór faktury korygującej</w:t>
      </w:r>
    </w:p>
    <w:p w:rsidR="00630BA5" w:rsidRPr="00FF498C" w:rsidRDefault="0009001C" w:rsidP="00FF498C">
      <w:pPr>
        <w:tabs>
          <w:tab w:val="left" w:pos="567"/>
        </w:tabs>
        <w:ind w:left="426" w:hanging="284"/>
        <w:jc w:val="both"/>
        <w:rPr>
          <w:rFonts w:asciiTheme="majorHAnsi" w:hAnsiTheme="majorHAnsi" w:cs="Arial"/>
          <w:color w:val="000000" w:themeColor="text1"/>
          <w:sz w:val="22"/>
          <w:szCs w:val="22"/>
        </w:rPr>
      </w:pPr>
      <w:r>
        <w:rPr>
          <w:rFonts w:asciiTheme="majorHAnsi" w:hAnsiTheme="majorHAnsi" w:cs="Arial"/>
          <w:color w:val="000000" w:themeColor="text1"/>
          <w:sz w:val="22"/>
          <w:szCs w:val="22"/>
        </w:rPr>
        <w:t>7.</w:t>
      </w:r>
      <w:r w:rsidR="00630BA5" w:rsidRPr="00FF498C">
        <w:rPr>
          <w:rFonts w:asciiTheme="majorHAnsi" w:hAnsiTheme="majorHAnsi" w:cs="Arial"/>
          <w:color w:val="000000" w:themeColor="text1"/>
          <w:sz w:val="22"/>
          <w:szCs w:val="22"/>
        </w:rPr>
        <w:t xml:space="preserve"> Wzór faktury korygującej</w:t>
      </w:r>
      <w:r w:rsidR="00C2338C">
        <w:rPr>
          <w:rFonts w:asciiTheme="majorHAnsi" w:hAnsiTheme="majorHAnsi" w:cs="Arial"/>
          <w:color w:val="000000" w:themeColor="text1"/>
          <w:sz w:val="22"/>
          <w:szCs w:val="22"/>
        </w:rPr>
        <w:t xml:space="preserve"> dane nabywcy/wystawcy</w:t>
      </w:r>
    </w:p>
    <w:p w:rsidR="00630BA5" w:rsidRPr="00FF498C" w:rsidRDefault="0009001C" w:rsidP="00FF498C">
      <w:pPr>
        <w:tabs>
          <w:tab w:val="left" w:pos="567"/>
        </w:tabs>
        <w:ind w:left="426" w:hanging="284"/>
        <w:jc w:val="both"/>
        <w:rPr>
          <w:rFonts w:asciiTheme="majorHAnsi" w:hAnsiTheme="majorHAnsi" w:cs="Arial"/>
          <w:color w:val="000000" w:themeColor="text1"/>
          <w:sz w:val="22"/>
          <w:szCs w:val="22"/>
        </w:rPr>
      </w:pPr>
      <w:r>
        <w:rPr>
          <w:rFonts w:asciiTheme="majorHAnsi" w:hAnsiTheme="majorHAnsi" w:cs="Arial"/>
          <w:color w:val="000000" w:themeColor="text1"/>
          <w:sz w:val="22"/>
          <w:szCs w:val="22"/>
        </w:rPr>
        <w:t>8</w:t>
      </w:r>
      <w:r w:rsidR="00630BA5" w:rsidRPr="00FF498C">
        <w:rPr>
          <w:rFonts w:asciiTheme="majorHAnsi" w:hAnsiTheme="majorHAnsi" w:cs="Arial"/>
          <w:color w:val="000000" w:themeColor="text1"/>
          <w:sz w:val="22"/>
          <w:szCs w:val="22"/>
        </w:rPr>
        <w:t>. Wzór rejestru sprzedaży</w:t>
      </w:r>
    </w:p>
    <w:p w:rsidR="00630BA5" w:rsidRPr="00FF498C" w:rsidRDefault="0009001C" w:rsidP="00FF498C">
      <w:pPr>
        <w:tabs>
          <w:tab w:val="left" w:pos="567"/>
        </w:tabs>
        <w:ind w:left="426" w:hanging="284"/>
        <w:jc w:val="both"/>
        <w:rPr>
          <w:rFonts w:asciiTheme="majorHAnsi" w:hAnsiTheme="majorHAnsi" w:cs="Arial"/>
          <w:color w:val="000000" w:themeColor="text1"/>
          <w:sz w:val="22"/>
          <w:szCs w:val="22"/>
        </w:rPr>
      </w:pPr>
      <w:r>
        <w:rPr>
          <w:rFonts w:asciiTheme="majorHAnsi" w:hAnsiTheme="majorHAnsi" w:cs="Arial"/>
          <w:color w:val="000000" w:themeColor="text1"/>
          <w:sz w:val="22"/>
          <w:szCs w:val="22"/>
        </w:rPr>
        <w:t>9</w:t>
      </w:r>
      <w:r w:rsidR="00630BA5" w:rsidRPr="00FF498C">
        <w:rPr>
          <w:rFonts w:asciiTheme="majorHAnsi" w:hAnsiTheme="majorHAnsi" w:cs="Arial"/>
          <w:color w:val="000000" w:themeColor="text1"/>
          <w:sz w:val="22"/>
          <w:szCs w:val="22"/>
        </w:rPr>
        <w:t>. Wzór noty korygującej</w:t>
      </w:r>
    </w:p>
    <w:p w:rsidR="00630BA5" w:rsidRPr="00FF498C" w:rsidRDefault="0009001C" w:rsidP="00FF498C">
      <w:pPr>
        <w:tabs>
          <w:tab w:val="left" w:pos="567"/>
        </w:tabs>
        <w:ind w:left="426" w:hanging="284"/>
        <w:jc w:val="both"/>
        <w:rPr>
          <w:rFonts w:asciiTheme="majorHAnsi" w:hAnsiTheme="majorHAnsi" w:cs="Arial"/>
          <w:color w:val="000000" w:themeColor="text1"/>
          <w:sz w:val="22"/>
          <w:szCs w:val="22"/>
        </w:rPr>
      </w:pPr>
      <w:r>
        <w:rPr>
          <w:rFonts w:asciiTheme="majorHAnsi" w:hAnsiTheme="majorHAnsi" w:cs="Arial"/>
          <w:color w:val="000000" w:themeColor="text1"/>
          <w:sz w:val="22"/>
          <w:szCs w:val="22"/>
        </w:rPr>
        <w:t>10</w:t>
      </w:r>
      <w:r w:rsidR="00C2338C">
        <w:rPr>
          <w:rFonts w:asciiTheme="majorHAnsi" w:hAnsiTheme="majorHAnsi" w:cs="Arial"/>
          <w:color w:val="000000" w:themeColor="text1"/>
          <w:sz w:val="22"/>
          <w:szCs w:val="22"/>
        </w:rPr>
        <w:t>.</w:t>
      </w:r>
      <w:r w:rsidR="00630BA5" w:rsidRPr="00FF498C">
        <w:rPr>
          <w:rFonts w:asciiTheme="majorHAnsi" w:hAnsiTheme="majorHAnsi" w:cs="Arial"/>
          <w:color w:val="000000" w:themeColor="text1"/>
          <w:sz w:val="22"/>
          <w:szCs w:val="22"/>
        </w:rPr>
        <w:t>Wzór noty wewnętrznej</w:t>
      </w:r>
    </w:p>
    <w:p w:rsidR="00630BA5" w:rsidRPr="00FF498C" w:rsidRDefault="00630BA5" w:rsidP="00FF498C">
      <w:pPr>
        <w:tabs>
          <w:tab w:val="left" w:pos="567"/>
        </w:tabs>
        <w:ind w:left="426" w:hanging="284"/>
        <w:jc w:val="both"/>
        <w:rPr>
          <w:rFonts w:asciiTheme="majorHAnsi" w:hAnsiTheme="majorHAnsi" w:cs="Arial"/>
          <w:color w:val="000000" w:themeColor="text1"/>
          <w:sz w:val="22"/>
          <w:szCs w:val="22"/>
        </w:rPr>
      </w:pPr>
      <w:r w:rsidRPr="00FF498C">
        <w:rPr>
          <w:rFonts w:asciiTheme="majorHAnsi" w:hAnsiTheme="majorHAnsi" w:cs="Arial"/>
          <w:color w:val="000000" w:themeColor="text1"/>
          <w:sz w:val="22"/>
          <w:szCs w:val="22"/>
        </w:rPr>
        <w:t>1</w:t>
      </w:r>
      <w:r w:rsidR="0009001C">
        <w:rPr>
          <w:rFonts w:asciiTheme="majorHAnsi" w:hAnsiTheme="majorHAnsi" w:cs="Arial"/>
          <w:color w:val="000000" w:themeColor="text1"/>
          <w:sz w:val="22"/>
          <w:szCs w:val="22"/>
        </w:rPr>
        <w:t>1</w:t>
      </w:r>
      <w:r w:rsidRPr="00FF498C">
        <w:rPr>
          <w:rFonts w:asciiTheme="majorHAnsi" w:hAnsiTheme="majorHAnsi" w:cs="Arial"/>
          <w:color w:val="000000" w:themeColor="text1"/>
          <w:sz w:val="22"/>
          <w:szCs w:val="22"/>
        </w:rPr>
        <w:t>.Wykaz usług świadczonych przez jednostki organizacyjne UMB.</w:t>
      </w:r>
    </w:p>
    <w:p w:rsidR="003900E4" w:rsidRPr="00FF498C" w:rsidRDefault="003900E4" w:rsidP="00FF498C">
      <w:pPr>
        <w:jc w:val="both"/>
        <w:rPr>
          <w:rFonts w:asciiTheme="majorHAnsi" w:hAnsiTheme="majorHAnsi" w:cs="Arial"/>
          <w:color w:val="000000" w:themeColor="text1"/>
          <w:sz w:val="22"/>
          <w:szCs w:val="22"/>
        </w:rPr>
      </w:pPr>
      <w:r w:rsidRPr="00FF498C">
        <w:rPr>
          <w:rFonts w:asciiTheme="majorHAnsi" w:hAnsiTheme="majorHAnsi" w:cs="Arial"/>
          <w:color w:val="000000" w:themeColor="text1"/>
          <w:sz w:val="22"/>
          <w:szCs w:val="22"/>
        </w:rPr>
        <w:t xml:space="preserve">      </w:t>
      </w:r>
    </w:p>
    <w:p w:rsidR="003900E4" w:rsidRPr="00FF498C" w:rsidRDefault="003900E4" w:rsidP="00FF498C">
      <w:pPr>
        <w:jc w:val="both"/>
        <w:rPr>
          <w:rFonts w:asciiTheme="majorHAnsi" w:hAnsiTheme="majorHAnsi" w:cs="Arial"/>
          <w:color w:val="000000" w:themeColor="text1"/>
          <w:sz w:val="22"/>
          <w:szCs w:val="22"/>
        </w:rPr>
      </w:pPr>
    </w:p>
    <w:p w:rsidR="003900E4" w:rsidRPr="00FF498C" w:rsidRDefault="003900E4" w:rsidP="00FF498C">
      <w:pPr>
        <w:pStyle w:val="Akapitzlist"/>
        <w:spacing w:line="240" w:lineRule="auto"/>
        <w:ind w:left="0"/>
        <w:jc w:val="both"/>
        <w:rPr>
          <w:rFonts w:asciiTheme="majorHAnsi" w:hAnsiTheme="majorHAnsi" w:cs="Arial"/>
          <w:color w:val="000000" w:themeColor="text1"/>
        </w:rPr>
      </w:pPr>
    </w:p>
    <w:p w:rsidR="003900E4" w:rsidRPr="00FF498C" w:rsidRDefault="003900E4" w:rsidP="00FF498C">
      <w:pPr>
        <w:jc w:val="both"/>
        <w:rPr>
          <w:rFonts w:asciiTheme="majorHAnsi" w:hAnsiTheme="majorHAnsi" w:cs="Arial"/>
          <w:color w:val="000000" w:themeColor="text1"/>
          <w:sz w:val="22"/>
          <w:szCs w:val="22"/>
        </w:rPr>
      </w:pPr>
    </w:p>
    <w:p w:rsidR="003900E4" w:rsidRPr="00FF498C" w:rsidRDefault="003900E4" w:rsidP="00FF498C">
      <w:pPr>
        <w:jc w:val="both"/>
        <w:rPr>
          <w:rFonts w:asciiTheme="majorHAnsi" w:hAnsiTheme="majorHAnsi" w:cs="Arial"/>
          <w:color w:val="000000" w:themeColor="text1"/>
          <w:sz w:val="22"/>
          <w:szCs w:val="22"/>
        </w:rPr>
      </w:pPr>
      <w:r w:rsidRPr="00FF498C">
        <w:rPr>
          <w:rFonts w:asciiTheme="majorHAnsi" w:hAnsiTheme="majorHAnsi" w:cs="Arial"/>
          <w:color w:val="000000" w:themeColor="text1"/>
          <w:sz w:val="22"/>
          <w:szCs w:val="22"/>
        </w:rPr>
        <w:t>Sporządził:</w:t>
      </w:r>
    </w:p>
    <w:p w:rsidR="003900E4" w:rsidRPr="00FF498C" w:rsidRDefault="003900E4" w:rsidP="00FF498C">
      <w:pPr>
        <w:jc w:val="both"/>
        <w:rPr>
          <w:rFonts w:asciiTheme="majorHAnsi" w:hAnsiTheme="majorHAnsi" w:cs="Arial"/>
          <w:color w:val="000000" w:themeColor="text1"/>
          <w:sz w:val="22"/>
          <w:szCs w:val="22"/>
        </w:rPr>
      </w:pPr>
      <w:r w:rsidRPr="00FF498C">
        <w:rPr>
          <w:rFonts w:asciiTheme="majorHAnsi" w:hAnsiTheme="majorHAnsi" w:cs="Arial"/>
          <w:color w:val="000000" w:themeColor="text1"/>
          <w:sz w:val="22"/>
          <w:szCs w:val="22"/>
        </w:rPr>
        <w:t>3</w:t>
      </w:r>
      <w:r w:rsidR="00B05E3E" w:rsidRPr="00FF498C">
        <w:rPr>
          <w:rFonts w:asciiTheme="majorHAnsi" w:hAnsiTheme="majorHAnsi" w:cs="Arial"/>
          <w:color w:val="000000" w:themeColor="text1"/>
          <w:sz w:val="22"/>
          <w:szCs w:val="22"/>
        </w:rPr>
        <w:t>0</w:t>
      </w:r>
      <w:r w:rsidRPr="00FF498C">
        <w:rPr>
          <w:rFonts w:asciiTheme="majorHAnsi" w:hAnsiTheme="majorHAnsi" w:cs="Arial"/>
          <w:color w:val="000000" w:themeColor="text1"/>
          <w:sz w:val="22"/>
          <w:szCs w:val="22"/>
        </w:rPr>
        <w:t>.1</w:t>
      </w:r>
      <w:r w:rsidR="00B05E3E" w:rsidRPr="00FF498C">
        <w:rPr>
          <w:rFonts w:asciiTheme="majorHAnsi" w:hAnsiTheme="majorHAnsi" w:cs="Arial"/>
          <w:color w:val="000000" w:themeColor="text1"/>
          <w:sz w:val="22"/>
          <w:szCs w:val="22"/>
        </w:rPr>
        <w:t>1</w:t>
      </w:r>
      <w:r w:rsidRPr="00FF498C">
        <w:rPr>
          <w:rFonts w:asciiTheme="majorHAnsi" w:hAnsiTheme="majorHAnsi" w:cs="Arial"/>
          <w:color w:val="000000" w:themeColor="text1"/>
          <w:sz w:val="22"/>
          <w:szCs w:val="22"/>
        </w:rPr>
        <w:t>.2013r.</w:t>
      </w:r>
    </w:p>
    <w:p w:rsidR="003900E4" w:rsidRPr="00FF498C" w:rsidRDefault="003900E4" w:rsidP="00FF498C">
      <w:pPr>
        <w:jc w:val="both"/>
        <w:rPr>
          <w:rFonts w:asciiTheme="majorHAnsi" w:hAnsiTheme="majorHAnsi" w:cs="Arial"/>
          <w:color w:val="000000" w:themeColor="text1"/>
          <w:sz w:val="22"/>
          <w:szCs w:val="22"/>
        </w:rPr>
      </w:pPr>
      <w:r w:rsidRPr="00FF498C">
        <w:rPr>
          <w:rFonts w:asciiTheme="majorHAnsi" w:hAnsiTheme="majorHAnsi" w:cs="Arial"/>
          <w:color w:val="000000" w:themeColor="text1"/>
          <w:sz w:val="22"/>
          <w:szCs w:val="22"/>
        </w:rPr>
        <w:t>Krystyna Kulesza</w:t>
      </w:r>
    </w:p>
    <w:p w:rsidR="003900E4" w:rsidRPr="00FF498C" w:rsidRDefault="003900E4" w:rsidP="00FF498C">
      <w:pPr>
        <w:jc w:val="both"/>
        <w:rPr>
          <w:rFonts w:asciiTheme="majorHAnsi" w:hAnsiTheme="majorHAnsi" w:cs="Arial"/>
          <w:color w:val="000000" w:themeColor="text1"/>
          <w:sz w:val="22"/>
          <w:szCs w:val="22"/>
        </w:rPr>
      </w:pPr>
      <w:r w:rsidRPr="00FF498C">
        <w:rPr>
          <w:rFonts w:asciiTheme="majorHAnsi" w:hAnsiTheme="majorHAnsi" w:cs="Arial"/>
          <w:color w:val="000000" w:themeColor="text1"/>
          <w:sz w:val="22"/>
          <w:szCs w:val="22"/>
        </w:rPr>
        <w:t>Kierownik Działu Finansowo-Księgowego</w:t>
      </w:r>
    </w:p>
    <w:p w:rsidR="0005064C" w:rsidRPr="00FF498C" w:rsidRDefault="0005064C" w:rsidP="00FF498C">
      <w:pPr>
        <w:jc w:val="both"/>
        <w:rPr>
          <w:rFonts w:asciiTheme="majorHAnsi" w:hAnsiTheme="majorHAnsi"/>
          <w:sz w:val="22"/>
          <w:szCs w:val="22"/>
        </w:rPr>
      </w:pPr>
    </w:p>
    <w:sectPr w:rsidR="0005064C" w:rsidRPr="00FF498C" w:rsidSect="0005064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3D3" w:rsidRDefault="002F43D3" w:rsidP="00551E30">
      <w:r>
        <w:separator/>
      </w:r>
    </w:p>
  </w:endnote>
  <w:endnote w:type="continuationSeparator" w:id="1">
    <w:p w:rsidR="002F43D3" w:rsidRDefault="002F43D3" w:rsidP="00551E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3D3" w:rsidRDefault="002F43D3" w:rsidP="00551E30">
      <w:r>
        <w:separator/>
      </w:r>
    </w:p>
  </w:footnote>
  <w:footnote w:type="continuationSeparator" w:id="1">
    <w:p w:rsidR="002F43D3" w:rsidRDefault="002F43D3" w:rsidP="00551E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1BF1"/>
    <w:multiLevelType w:val="hybridMultilevel"/>
    <w:tmpl w:val="20F258C8"/>
    <w:lvl w:ilvl="0" w:tplc="04150001">
      <w:start w:val="1"/>
      <w:numFmt w:val="bullet"/>
      <w:lvlText w:val=""/>
      <w:lvlJc w:val="left"/>
      <w:pPr>
        <w:tabs>
          <w:tab w:val="num" w:pos="971"/>
        </w:tabs>
        <w:ind w:left="971" w:hanging="283"/>
      </w:pPr>
      <w:rPr>
        <w:rFonts w:ascii="Symbol" w:hAnsi="Symbol" w:hint="default"/>
        <w:b w:val="0"/>
      </w:rPr>
    </w:lvl>
    <w:lvl w:ilvl="1" w:tplc="04150005">
      <w:start w:val="1"/>
      <w:numFmt w:val="bullet"/>
      <w:lvlText w:val=""/>
      <w:lvlJc w:val="left"/>
      <w:pPr>
        <w:tabs>
          <w:tab w:val="num" w:pos="1731"/>
        </w:tabs>
        <w:ind w:left="1731" w:hanging="360"/>
      </w:pPr>
      <w:rPr>
        <w:rFonts w:ascii="Wingdings" w:hAnsi="Wingdings" w:hint="default"/>
        <w:b w:val="0"/>
      </w:rPr>
    </w:lvl>
    <w:lvl w:ilvl="2" w:tplc="0415001B">
      <w:start w:val="1"/>
      <w:numFmt w:val="decimal"/>
      <w:lvlText w:val="%3."/>
      <w:lvlJc w:val="left"/>
      <w:pPr>
        <w:tabs>
          <w:tab w:val="num" w:pos="1768"/>
        </w:tabs>
        <w:ind w:left="1768" w:hanging="360"/>
      </w:pPr>
      <w:rPr>
        <w:rFonts w:cs="Times New Roman"/>
      </w:rPr>
    </w:lvl>
    <w:lvl w:ilvl="3" w:tplc="0415000F">
      <w:start w:val="1"/>
      <w:numFmt w:val="decimal"/>
      <w:lvlText w:val="%4."/>
      <w:lvlJc w:val="left"/>
      <w:pPr>
        <w:tabs>
          <w:tab w:val="num" w:pos="2488"/>
        </w:tabs>
        <w:ind w:left="2488" w:hanging="360"/>
      </w:pPr>
      <w:rPr>
        <w:rFonts w:cs="Times New Roman"/>
      </w:rPr>
    </w:lvl>
    <w:lvl w:ilvl="4" w:tplc="04150019">
      <w:start w:val="1"/>
      <w:numFmt w:val="lowerLetter"/>
      <w:lvlText w:val="%5."/>
      <w:lvlJc w:val="left"/>
      <w:pPr>
        <w:tabs>
          <w:tab w:val="num" w:pos="3208"/>
        </w:tabs>
        <w:ind w:left="3208" w:hanging="360"/>
      </w:pPr>
    </w:lvl>
    <w:lvl w:ilvl="5" w:tplc="0415001B">
      <w:start w:val="1"/>
      <w:numFmt w:val="decimal"/>
      <w:lvlText w:val="%6."/>
      <w:lvlJc w:val="left"/>
      <w:pPr>
        <w:tabs>
          <w:tab w:val="num" w:pos="3928"/>
        </w:tabs>
        <w:ind w:left="3928" w:hanging="360"/>
      </w:pPr>
      <w:rPr>
        <w:rFonts w:cs="Times New Roman"/>
      </w:rPr>
    </w:lvl>
    <w:lvl w:ilvl="6" w:tplc="0415000F">
      <w:start w:val="1"/>
      <w:numFmt w:val="decimal"/>
      <w:lvlText w:val="%7."/>
      <w:lvlJc w:val="left"/>
      <w:pPr>
        <w:tabs>
          <w:tab w:val="num" w:pos="4648"/>
        </w:tabs>
        <w:ind w:left="4648" w:hanging="360"/>
      </w:pPr>
      <w:rPr>
        <w:rFonts w:cs="Times New Roman"/>
      </w:rPr>
    </w:lvl>
    <w:lvl w:ilvl="7" w:tplc="04150019">
      <w:start w:val="1"/>
      <w:numFmt w:val="decimal"/>
      <w:lvlText w:val="%8."/>
      <w:lvlJc w:val="left"/>
      <w:pPr>
        <w:tabs>
          <w:tab w:val="num" w:pos="5368"/>
        </w:tabs>
        <w:ind w:left="5368" w:hanging="360"/>
      </w:pPr>
      <w:rPr>
        <w:rFonts w:cs="Times New Roman"/>
      </w:rPr>
    </w:lvl>
    <w:lvl w:ilvl="8" w:tplc="0415001B">
      <w:start w:val="1"/>
      <w:numFmt w:val="decimal"/>
      <w:lvlText w:val="%9."/>
      <w:lvlJc w:val="left"/>
      <w:pPr>
        <w:tabs>
          <w:tab w:val="num" w:pos="6088"/>
        </w:tabs>
        <w:ind w:left="6088" w:hanging="360"/>
      </w:pPr>
      <w:rPr>
        <w:rFonts w:cs="Times New Roman"/>
      </w:rPr>
    </w:lvl>
  </w:abstractNum>
  <w:abstractNum w:abstractNumId="1">
    <w:nsid w:val="00C11EBF"/>
    <w:multiLevelType w:val="hybridMultilevel"/>
    <w:tmpl w:val="80744FC6"/>
    <w:lvl w:ilvl="0" w:tplc="04150001">
      <w:start w:val="1"/>
      <w:numFmt w:val="bullet"/>
      <w:lvlText w:val=""/>
      <w:lvlJc w:val="left"/>
      <w:pPr>
        <w:tabs>
          <w:tab w:val="num" w:pos="405"/>
        </w:tabs>
        <w:ind w:left="405" w:hanging="360"/>
      </w:pPr>
      <w:rPr>
        <w:rFonts w:ascii="Symbol" w:hAnsi="Symbol" w:hint="default"/>
      </w:rPr>
    </w:lvl>
    <w:lvl w:ilvl="1" w:tplc="04150005">
      <w:start w:val="1"/>
      <w:numFmt w:val="bullet"/>
      <w:lvlText w:val=""/>
      <w:lvlJc w:val="left"/>
      <w:pPr>
        <w:tabs>
          <w:tab w:val="num" w:pos="1125"/>
        </w:tabs>
        <w:ind w:left="1125" w:hanging="360"/>
      </w:pPr>
      <w:rPr>
        <w:rFonts w:ascii="Wingdings" w:hAnsi="Wingdings" w:hint="default"/>
      </w:rPr>
    </w:lvl>
    <w:lvl w:ilvl="2" w:tplc="04150011">
      <w:start w:val="1"/>
      <w:numFmt w:val="decimal"/>
      <w:lvlText w:val="%3)"/>
      <w:lvlJc w:val="left"/>
      <w:pPr>
        <w:tabs>
          <w:tab w:val="num" w:pos="2025"/>
        </w:tabs>
        <w:ind w:left="2025" w:hanging="360"/>
      </w:pPr>
      <w:rPr>
        <w:rFonts w:cs="Times New Roman"/>
      </w:rPr>
    </w:lvl>
    <w:lvl w:ilvl="3" w:tplc="0415000F">
      <w:start w:val="1"/>
      <w:numFmt w:val="decimal"/>
      <w:lvlText w:val="%4."/>
      <w:lvlJc w:val="left"/>
      <w:pPr>
        <w:tabs>
          <w:tab w:val="num" w:pos="2565"/>
        </w:tabs>
        <w:ind w:left="2565" w:hanging="360"/>
      </w:pPr>
      <w:rPr>
        <w:rFonts w:cs="Times New Roman"/>
      </w:rPr>
    </w:lvl>
    <w:lvl w:ilvl="4" w:tplc="04150019">
      <w:start w:val="1"/>
      <w:numFmt w:val="lowerLetter"/>
      <w:lvlText w:val="%5."/>
      <w:lvlJc w:val="left"/>
      <w:pPr>
        <w:tabs>
          <w:tab w:val="num" w:pos="3285"/>
        </w:tabs>
        <w:ind w:left="3285" w:hanging="360"/>
      </w:pPr>
      <w:rPr>
        <w:rFonts w:cs="Times New Roman"/>
      </w:rPr>
    </w:lvl>
    <w:lvl w:ilvl="5" w:tplc="0415001B">
      <w:start w:val="1"/>
      <w:numFmt w:val="lowerRoman"/>
      <w:lvlText w:val="%6."/>
      <w:lvlJc w:val="right"/>
      <w:pPr>
        <w:tabs>
          <w:tab w:val="num" w:pos="4005"/>
        </w:tabs>
        <w:ind w:left="4005" w:hanging="180"/>
      </w:pPr>
      <w:rPr>
        <w:rFonts w:cs="Times New Roman"/>
      </w:rPr>
    </w:lvl>
    <w:lvl w:ilvl="6" w:tplc="0415000F">
      <w:start w:val="1"/>
      <w:numFmt w:val="decimal"/>
      <w:lvlText w:val="%7."/>
      <w:lvlJc w:val="left"/>
      <w:pPr>
        <w:tabs>
          <w:tab w:val="num" w:pos="4725"/>
        </w:tabs>
        <w:ind w:left="4725" w:hanging="360"/>
      </w:pPr>
      <w:rPr>
        <w:rFonts w:cs="Times New Roman"/>
      </w:rPr>
    </w:lvl>
    <w:lvl w:ilvl="7" w:tplc="04150019">
      <w:start w:val="1"/>
      <w:numFmt w:val="lowerLetter"/>
      <w:lvlText w:val="%8."/>
      <w:lvlJc w:val="left"/>
      <w:pPr>
        <w:tabs>
          <w:tab w:val="num" w:pos="5445"/>
        </w:tabs>
        <w:ind w:left="5445" w:hanging="360"/>
      </w:pPr>
      <w:rPr>
        <w:rFonts w:cs="Times New Roman"/>
      </w:rPr>
    </w:lvl>
    <w:lvl w:ilvl="8" w:tplc="0415001B">
      <w:start w:val="1"/>
      <w:numFmt w:val="lowerRoman"/>
      <w:lvlText w:val="%9."/>
      <w:lvlJc w:val="right"/>
      <w:pPr>
        <w:tabs>
          <w:tab w:val="num" w:pos="6165"/>
        </w:tabs>
        <w:ind w:left="6165" w:hanging="180"/>
      </w:pPr>
      <w:rPr>
        <w:rFonts w:cs="Times New Roman"/>
      </w:rPr>
    </w:lvl>
  </w:abstractNum>
  <w:abstractNum w:abstractNumId="2">
    <w:nsid w:val="04555793"/>
    <w:multiLevelType w:val="hybridMultilevel"/>
    <w:tmpl w:val="F1FCF91A"/>
    <w:lvl w:ilvl="0" w:tplc="04150001">
      <w:start w:val="1"/>
      <w:numFmt w:val="bullet"/>
      <w:lvlText w:val=""/>
      <w:lvlJc w:val="left"/>
      <w:pPr>
        <w:ind w:left="1170" w:hanging="360"/>
      </w:pPr>
      <w:rPr>
        <w:rFonts w:ascii="Symbol" w:hAnsi="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3">
    <w:nsid w:val="0588735C"/>
    <w:multiLevelType w:val="hybridMultilevel"/>
    <w:tmpl w:val="D86EAFBA"/>
    <w:lvl w:ilvl="0" w:tplc="04150017">
      <w:start w:val="1"/>
      <w:numFmt w:val="lowerLetter"/>
      <w:lvlText w:val="%1)"/>
      <w:lvlJc w:val="left"/>
      <w:pPr>
        <w:ind w:left="996" w:hanging="360"/>
      </w:pPr>
    </w:lvl>
    <w:lvl w:ilvl="1" w:tplc="04150019">
      <w:start w:val="1"/>
      <w:numFmt w:val="lowerLetter"/>
      <w:lvlText w:val="%2."/>
      <w:lvlJc w:val="left"/>
      <w:pPr>
        <w:ind w:left="1716" w:hanging="360"/>
      </w:pPr>
    </w:lvl>
    <w:lvl w:ilvl="2" w:tplc="0415001B" w:tentative="1">
      <w:start w:val="1"/>
      <w:numFmt w:val="lowerRoman"/>
      <w:lvlText w:val="%3."/>
      <w:lvlJc w:val="right"/>
      <w:pPr>
        <w:ind w:left="2436" w:hanging="180"/>
      </w:pPr>
    </w:lvl>
    <w:lvl w:ilvl="3" w:tplc="0415000F" w:tentative="1">
      <w:start w:val="1"/>
      <w:numFmt w:val="decimal"/>
      <w:lvlText w:val="%4."/>
      <w:lvlJc w:val="left"/>
      <w:pPr>
        <w:ind w:left="3156" w:hanging="360"/>
      </w:pPr>
    </w:lvl>
    <w:lvl w:ilvl="4" w:tplc="04150019" w:tentative="1">
      <w:start w:val="1"/>
      <w:numFmt w:val="lowerLetter"/>
      <w:lvlText w:val="%5."/>
      <w:lvlJc w:val="left"/>
      <w:pPr>
        <w:ind w:left="3876" w:hanging="360"/>
      </w:pPr>
    </w:lvl>
    <w:lvl w:ilvl="5" w:tplc="0415001B" w:tentative="1">
      <w:start w:val="1"/>
      <w:numFmt w:val="lowerRoman"/>
      <w:lvlText w:val="%6."/>
      <w:lvlJc w:val="right"/>
      <w:pPr>
        <w:ind w:left="4596" w:hanging="180"/>
      </w:pPr>
    </w:lvl>
    <w:lvl w:ilvl="6" w:tplc="0415000F" w:tentative="1">
      <w:start w:val="1"/>
      <w:numFmt w:val="decimal"/>
      <w:lvlText w:val="%7."/>
      <w:lvlJc w:val="left"/>
      <w:pPr>
        <w:ind w:left="5316" w:hanging="360"/>
      </w:pPr>
    </w:lvl>
    <w:lvl w:ilvl="7" w:tplc="04150019" w:tentative="1">
      <w:start w:val="1"/>
      <w:numFmt w:val="lowerLetter"/>
      <w:lvlText w:val="%8."/>
      <w:lvlJc w:val="left"/>
      <w:pPr>
        <w:ind w:left="6036" w:hanging="360"/>
      </w:pPr>
    </w:lvl>
    <w:lvl w:ilvl="8" w:tplc="0415001B" w:tentative="1">
      <w:start w:val="1"/>
      <w:numFmt w:val="lowerRoman"/>
      <w:lvlText w:val="%9."/>
      <w:lvlJc w:val="right"/>
      <w:pPr>
        <w:ind w:left="6756" w:hanging="180"/>
      </w:pPr>
    </w:lvl>
  </w:abstractNum>
  <w:abstractNum w:abstractNumId="4">
    <w:nsid w:val="059B2F9D"/>
    <w:multiLevelType w:val="hybridMultilevel"/>
    <w:tmpl w:val="EFB466B8"/>
    <w:lvl w:ilvl="0" w:tplc="0415000F">
      <w:start w:val="1"/>
      <w:numFmt w:val="decimal"/>
      <w:lvlText w:val="%1."/>
      <w:lvlJc w:val="left"/>
      <w:pPr>
        <w:tabs>
          <w:tab w:val="num" w:pos="360"/>
        </w:tabs>
        <w:ind w:left="360" w:hanging="360"/>
      </w:pPr>
      <w:rPr>
        <w:rFonts w:cs="Times New Roman"/>
      </w:rPr>
    </w:lvl>
    <w:lvl w:ilvl="1" w:tplc="04150005">
      <w:start w:val="1"/>
      <w:numFmt w:val="bullet"/>
      <w:lvlText w:val=""/>
      <w:lvlJc w:val="left"/>
      <w:pPr>
        <w:tabs>
          <w:tab w:val="num" w:pos="1080"/>
        </w:tabs>
        <w:ind w:left="1080" w:hanging="360"/>
      </w:pPr>
      <w:rPr>
        <w:rFonts w:ascii="Wingdings" w:hAnsi="Wingdings" w:hint="default"/>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5">
    <w:nsid w:val="08C94704"/>
    <w:multiLevelType w:val="hybridMultilevel"/>
    <w:tmpl w:val="560EE8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5B277D"/>
    <w:multiLevelType w:val="hybridMultilevel"/>
    <w:tmpl w:val="250A5B64"/>
    <w:lvl w:ilvl="0" w:tplc="04150011">
      <w:start w:val="1"/>
      <w:numFmt w:val="decimal"/>
      <w:lvlText w:val="%1)"/>
      <w:lvlJc w:val="left"/>
      <w:pPr>
        <w:tabs>
          <w:tab w:val="num" w:pos="688"/>
        </w:tabs>
        <w:ind w:left="688" w:hanging="283"/>
      </w:pPr>
      <w:rPr>
        <w:b w:val="0"/>
      </w:rPr>
    </w:lvl>
    <w:lvl w:ilvl="1" w:tplc="04150005">
      <w:start w:val="1"/>
      <w:numFmt w:val="bullet"/>
      <w:lvlText w:val=""/>
      <w:lvlJc w:val="left"/>
      <w:pPr>
        <w:tabs>
          <w:tab w:val="num" w:pos="1448"/>
        </w:tabs>
        <w:ind w:left="1448" w:hanging="360"/>
      </w:pPr>
      <w:rPr>
        <w:rFonts w:ascii="Wingdings" w:hAnsi="Wingdings" w:hint="default"/>
        <w:b w:val="0"/>
      </w:rPr>
    </w:lvl>
    <w:lvl w:ilvl="2" w:tplc="0415001B">
      <w:start w:val="1"/>
      <w:numFmt w:val="decimal"/>
      <w:lvlText w:val="%3."/>
      <w:lvlJc w:val="left"/>
      <w:pPr>
        <w:tabs>
          <w:tab w:val="num" w:pos="1485"/>
        </w:tabs>
        <w:ind w:left="1485" w:hanging="360"/>
      </w:pPr>
      <w:rPr>
        <w:rFonts w:cs="Times New Roman"/>
      </w:rPr>
    </w:lvl>
    <w:lvl w:ilvl="3" w:tplc="0415000F">
      <w:start w:val="1"/>
      <w:numFmt w:val="decimal"/>
      <w:lvlText w:val="%4."/>
      <w:lvlJc w:val="left"/>
      <w:pPr>
        <w:tabs>
          <w:tab w:val="num" w:pos="2205"/>
        </w:tabs>
        <w:ind w:left="2205" w:hanging="360"/>
      </w:pPr>
      <w:rPr>
        <w:rFonts w:cs="Times New Roman"/>
      </w:rPr>
    </w:lvl>
    <w:lvl w:ilvl="4" w:tplc="04150019">
      <w:start w:val="1"/>
      <w:numFmt w:val="lowerLetter"/>
      <w:lvlText w:val="%5."/>
      <w:lvlJc w:val="left"/>
      <w:pPr>
        <w:tabs>
          <w:tab w:val="num" w:pos="2925"/>
        </w:tabs>
        <w:ind w:left="2925" w:hanging="360"/>
      </w:pPr>
    </w:lvl>
    <w:lvl w:ilvl="5" w:tplc="0415001B">
      <w:start w:val="1"/>
      <w:numFmt w:val="decimal"/>
      <w:lvlText w:val="%6."/>
      <w:lvlJc w:val="left"/>
      <w:pPr>
        <w:tabs>
          <w:tab w:val="num" w:pos="3645"/>
        </w:tabs>
        <w:ind w:left="3645" w:hanging="360"/>
      </w:pPr>
      <w:rPr>
        <w:rFonts w:cs="Times New Roman"/>
      </w:rPr>
    </w:lvl>
    <w:lvl w:ilvl="6" w:tplc="0415000F">
      <w:start w:val="1"/>
      <w:numFmt w:val="decimal"/>
      <w:lvlText w:val="%7."/>
      <w:lvlJc w:val="left"/>
      <w:pPr>
        <w:tabs>
          <w:tab w:val="num" w:pos="4365"/>
        </w:tabs>
        <w:ind w:left="4365" w:hanging="360"/>
      </w:pPr>
      <w:rPr>
        <w:rFonts w:cs="Times New Roman"/>
      </w:rPr>
    </w:lvl>
    <w:lvl w:ilvl="7" w:tplc="04150019">
      <w:start w:val="1"/>
      <w:numFmt w:val="decimal"/>
      <w:lvlText w:val="%8."/>
      <w:lvlJc w:val="left"/>
      <w:pPr>
        <w:tabs>
          <w:tab w:val="num" w:pos="5085"/>
        </w:tabs>
        <w:ind w:left="5085" w:hanging="360"/>
      </w:pPr>
      <w:rPr>
        <w:rFonts w:cs="Times New Roman"/>
      </w:rPr>
    </w:lvl>
    <w:lvl w:ilvl="8" w:tplc="0415001B">
      <w:start w:val="1"/>
      <w:numFmt w:val="decimal"/>
      <w:lvlText w:val="%9."/>
      <w:lvlJc w:val="left"/>
      <w:pPr>
        <w:tabs>
          <w:tab w:val="num" w:pos="5805"/>
        </w:tabs>
        <w:ind w:left="5805" w:hanging="360"/>
      </w:pPr>
      <w:rPr>
        <w:rFonts w:cs="Times New Roman"/>
      </w:rPr>
    </w:lvl>
  </w:abstractNum>
  <w:abstractNum w:abstractNumId="7">
    <w:nsid w:val="0D5823E4"/>
    <w:multiLevelType w:val="hybridMultilevel"/>
    <w:tmpl w:val="5CCA4890"/>
    <w:lvl w:ilvl="0" w:tplc="6A641768">
      <w:start w:val="4"/>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E4A5C35"/>
    <w:multiLevelType w:val="hybridMultilevel"/>
    <w:tmpl w:val="46F2351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0E946DF5"/>
    <w:multiLevelType w:val="hybridMultilevel"/>
    <w:tmpl w:val="67A6A3B0"/>
    <w:lvl w:ilvl="0" w:tplc="0520F016">
      <w:start w:val="1"/>
      <w:numFmt w:val="lowerLetter"/>
      <w:lvlText w:val="%1)"/>
      <w:lvlJc w:val="left"/>
      <w:pPr>
        <w:tabs>
          <w:tab w:val="num" w:pos="680"/>
        </w:tabs>
        <w:ind w:left="680" w:hanging="283"/>
      </w:pPr>
      <w:rPr>
        <w:rFonts w:cs="Times New Roman"/>
        <w:b w:val="0"/>
      </w:rPr>
    </w:lvl>
    <w:lvl w:ilvl="1" w:tplc="04150005">
      <w:start w:val="1"/>
      <w:numFmt w:val="bullet"/>
      <w:lvlText w:val=""/>
      <w:lvlJc w:val="left"/>
      <w:pPr>
        <w:tabs>
          <w:tab w:val="num" w:pos="1440"/>
        </w:tabs>
        <w:ind w:left="1440" w:hanging="360"/>
      </w:pPr>
      <w:rPr>
        <w:rFonts w:ascii="Wingdings" w:hAnsi="Wingdings" w:hint="default"/>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12806527"/>
    <w:multiLevelType w:val="hybridMultilevel"/>
    <w:tmpl w:val="D07A8EEA"/>
    <w:lvl w:ilvl="0" w:tplc="352C608A">
      <w:start w:val="1"/>
      <w:numFmt w:val="decimal"/>
      <w:lvlText w:val="%1."/>
      <w:lvlJc w:val="left"/>
      <w:pPr>
        <w:tabs>
          <w:tab w:val="num" w:pos="405"/>
        </w:tabs>
        <w:ind w:left="405" w:hanging="360"/>
      </w:pPr>
      <w:rPr>
        <w:rFonts w:cs="Times New Roman"/>
      </w:rPr>
    </w:lvl>
    <w:lvl w:ilvl="1" w:tplc="2CAADE98">
      <w:numFmt w:val="none"/>
      <w:lvlText w:val=""/>
      <w:lvlJc w:val="left"/>
      <w:pPr>
        <w:tabs>
          <w:tab w:val="num" w:pos="45"/>
        </w:tabs>
        <w:ind w:left="-315" w:firstLine="0"/>
      </w:pPr>
      <w:rPr>
        <w:rFonts w:cs="Times New Roman"/>
      </w:rPr>
    </w:lvl>
    <w:lvl w:ilvl="2" w:tplc="30A448A6">
      <w:numFmt w:val="none"/>
      <w:lvlText w:val=""/>
      <w:lvlJc w:val="left"/>
      <w:pPr>
        <w:tabs>
          <w:tab w:val="num" w:pos="45"/>
        </w:tabs>
        <w:ind w:left="-315" w:firstLine="0"/>
      </w:pPr>
      <w:rPr>
        <w:rFonts w:cs="Times New Roman"/>
      </w:rPr>
    </w:lvl>
    <w:lvl w:ilvl="3" w:tplc="9E12BE2A">
      <w:numFmt w:val="none"/>
      <w:lvlText w:val=""/>
      <w:lvlJc w:val="left"/>
      <w:pPr>
        <w:tabs>
          <w:tab w:val="num" w:pos="45"/>
        </w:tabs>
        <w:ind w:left="-315" w:firstLine="0"/>
      </w:pPr>
      <w:rPr>
        <w:rFonts w:cs="Times New Roman"/>
      </w:rPr>
    </w:lvl>
    <w:lvl w:ilvl="4" w:tplc="CDA83810">
      <w:numFmt w:val="none"/>
      <w:lvlText w:val=""/>
      <w:lvlJc w:val="left"/>
      <w:pPr>
        <w:tabs>
          <w:tab w:val="num" w:pos="45"/>
        </w:tabs>
        <w:ind w:left="-315" w:firstLine="0"/>
      </w:pPr>
      <w:rPr>
        <w:rFonts w:cs="Times New Roman"/>
      </w:rPr>
    </w:lvl>
    <w:lvl w:ilvl="5" w:tplc="13AC1280">
      <w:numFmt w:val="none"/>
      <w:lvlText w:val=""/>
      <w:lvlJc w:val="left"/>
      <w:pPr>
        <w:tabs>
          <w:tab w:val="num" w:pos="45"/>
        </w:tabs>
        <w:ind w:left="-315" w:firstLine="0"/>
      </w:pPr>
      <w:rPr>
        <w:rFonts w:cs="Times New Roman"/>
      </w:rPr>
    </w:lvl>
    <w:lvl w:ilvl="6" w:tplc="15D85294">
      <w:numFmt w:val="none"/>
      <w:lvlText w:val=""/>
      <w:lvlJc w:val="left"/>
      <w:pPr>
        <w:tabs>
          <w:tab w:val="num" w:pos="45"/>
        </w:tabs>
        <w:ind w:left="-315" w:firstLine="0"/>
      </w:pPr>
      <w:rPr>
        <w:rFonts w:cs="Times New Roman"/>
      </w:rPr>
    </w:lvl>
    <w:lvl w:ilvl="7" w:tplc="86EA40FC">
      <w:numFmt w:val="none"/>
      <w:lvlText w:val=""/>
      <w:lvlJc w:val="left"/>
      <w:pPr>
        <w:tabs>
          <w:tab w:val="num" w:pos="45"/>
        </w:tabs>
        <w:ind w:left="-315" w:firstLine="0"/>
      </w:pPr>
      <w:rPr>
        <w:rFonts w:cs="Times New Roman"/>
      </w:rPr>
    </w:lvl>
    <w:lvl w:ilvl="8" w:tplc="6A76D23A">
      <w:numFmt w:val="none"/>
      <w:lvlText w:val=""/>
      <w:lvlJc w:val="left"/>
      <w:pPr>
        <w:tabs>
          <w:tab w:val="num" w:pos="45"/>
        </w:tabs>
        <w:ind w:left="-315" w:firstLine="0"/>
      </w:pPr>
      <w:rPr>
        <w:rFonts w:cs="Times New Roman"/>
      </w:rPr>
    </w:lvl>
  </w:abstractNum>
  <w:abstractNum w:abstractNumId="11">
    <w:nsid w:val="12BE4998"/>
    <w:multiLevelType w:val="hybridMultilevel"/>
    <w:tmpl w:val="4572A9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E90790"/>
    <w:multiLevelType w:val="hybridMultilevel"/>
    <w:tmpl w:val="A0BCF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80C3126"/>
    <w:multiLevelType w:val="hybridMultilevel"/>
    <w:tmpl w:val="55B8C506"/>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4">
    <w:nsid w:val="1CFA51B2"/>
    <w:multiLevelType w:val="hybridMultilevel"/>
    <w:tmpl w:val="680C2D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B060D4"/>
    <w:multiLevelType w:val="hybridMultilevel"/>
    <w:tmpl w:val="D12652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7745806"/>
    <w:multiLevelType w:val="hybridMultilevel"/>
    <w:tmpl w:val="5C8246B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nsid w:val="2F4A567B"/>
    <w:multiLevelType w:val="hybridMultilevel"/>
    <w:tmpl w:val="EA127120"/>
    <w:lvl w:ilvl="0" w:tplc="04150005">
      <w:start w:val="1"/>
      <w:numFmt w:val="bullet"/>
      <w:lvlText w:val=""/>
      <w:lvlJc w:val="left"/>
      <w:pPr>
        <w:tabs>
          <w:tab w:val="num" w:pos="720"/>
        </w:tabs>
        <w:ind w:left="720" w:hanging="360"/>
      </w:pPr>
      <w:rPr>
        <w:rFonts w:ascii="Wingdings" w:hAnsi="Wingdings" w:hint="default"/>
      </w:rPr>
    </w:lvl>
    <w:lvl w:ilvl="1" w:tplc="0520F016">
      <w:start w:val="1"/>
      <w:numFmt w:val="lowerLetter"/>
      <w:lvlText w:val="%2)"/>
      <w:lvlJc w:val="left"/>
      <w:pPr>
        <w:tabs>
          <w:tab w:val="num" w:pos="1363"/>
        </w:tabs>
        <w:ind w:left="1363" w:hanging="283"/>
      </w:pPr>
      <w:rPr>
        <w:rFonts w:cs="Times New Roman"/>
        <w:b w:val="0"/>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8">
    <w:nsid w:val="33EA4388"/>
    <w:multiLevelType w:val="multilevel"/>
    <w:tmpl w:val="FA32FF76"/>
    <w:lvl w:ilvl="0">
      <w:start w:val="1"/>
      <w:numFmt w:val="lowerLetter"/>
      <w:lvlText w:val="%1)"/>
      <w:lvlJc w:val="left"/>
      <w:pPr>
        <w:tabs>
          <w:tab w:val="num" w:pos="720"/>
        </w:tabs>
        <w:ind w:left="720" w:hanging="360"/>
      </w:pPr>
      <w:rPr>
        <w:rFonts w:ascii="Calibri" w:eastAsia="Calibri" w:hAnsi="Calibri" w:cs="Arial"/>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4D479D8"/>
    <w:multiLevelType w:val="hybridMultilevel"/>
    <w:tmpl w:val="2C12347E"/>
    <w:lvl w:ilvl="0" w:tplc="0415000F">
      <w:start w:val="1"/>
      <w:numFmt w:val="decimal"/>
      <w:lvlText w:val="%1."/>
      <w:lvlJc w:val="left"/>
      <w:pPr>
        <w:tabs>
          <w:tab w:val="num" w:pos="405"/>
        </w:tabs>
        <w:ind w:left="405" w:hanging="360"/>
      </w:pPr>
      <w:rPr>
        <w:rFonts w:cs="Times New Roman"/>
      </w:rPr>
    </w:lvl>
    <w:lvl w:ilvl="1" w:tplc="0520F016">
      <w:start w:val="1"/>
      <w:numFmt w:val="lowerLetter"/>
      <w:lvlText w:val="%2)"/>
      <w:lvlJc w:val="left"/>
      <w:pPr>
        <w:tabs>
          <w:tab w:val="num" w:pos="283"/>
        </w:tabs>
        <w:ind w:left="283" w:hanging="283"/>
      </w:pPr>
      <w:rPr>
        <w:rFonts w:cs="Times New Roman"/>
        <w:b w:val="0"/>
      </w:rPr>
    </w:lvl>
    <w:lvl w:ilvl="2" w:tplc="04150005">
      <w:start w:val="1"/>
      <w:numFmt w:val="bullet"/>
      <w:lvlText w:val=""/>
      <w:lvlJc w:val="left"/>
      <w:pPr>
        <w:tabs>
          <w:tab w:val="num" w:pos="2025"/>
        </w:tabs>
        <w:ind w:left="2025" w:hanging="360"/>
      </w:pPr>
      <w:rPr>
        <w:rFonts w:ascii="Wingdings" w:hAnsi="Wingdings" w:hint="default"/>
      </w:rPr>
    </w:lvl>
    <w:lvl w:ilvl="3" w:tplc="0415000F">
      <w:start w:val="1"/>
      <w:numFmt w:val="decimal"/>
      <w:lvlText w:val="%4."/>
      <w:lvlJc w:val="left"/>
      <w:pPr>
        <w:tabs>
          <w:tab w:val="num" w:pos="2565"/>
        </w:tabs>
        <w:ind w:left="2565" w:hanging="360"/>
      </w:pPr>
      <w:rPr>
        <w:rFonts w:cs="Times New Roman"/>
      </w:rPr>
    </w:lvl>
    <w:lvl w:ilvl="4" w:tplc="04150019">
      <w:start w:val="1"/>
      <w:numFmt w:val="decimal"/>
      <w:lvlText w:val="%5."/>
      <w:lvlJc w:val="left"/>
      <w:pPr>
        <w:tabs>
          <w:tab w:val="num" w:pos="3285"/>
        </w:tabs>
        <w:ind w:left="3285" w:hanging="360"/>
      </w:pPr>
      <w:rPr>
        <w:rFonts w:cs="Times New Roman"/>
      </w:rPr>
    </w:lvl>
    <w:lvl w:ilvl="5" w:tplc="0415001B">
      <w:start w:val="1"/>
      <w:numFmt w:val="decimal"/>
      <w:lvlText w:val="%6."/>
      <w:lvlJc w:val="left"/>
      <w:pPr>
        <w:tabs>
          <w:tab w:val="num" w:pos="4005"/>
        </w:tabs>
        <w:ind w:left="4005" w:hanging="360"/>
      </w:pPr>
      <w:rPr>
        <w:rFonts w:cs="Times New Roman"/>
      </w:rPr>
    </w:lvl>
    <w:lvl w:ilvl="6" w:tplc="0415000F">
      <w:start w:val="1"/>
      <w:numFmt w:val="decimal"/>
      <w:lvlText w:val="%7."/>
      <w:lvlJc w:val="left"/>
      <w:pPr>
        <w:tabs>
          <w:tab w:val="num" w:pos="4725"/>
        </w:tabs>
        <w:ind w:left="4725" w:hanging="360"/>
      </w:pPr>
      <w:rPr>
        <w:rFonts w:cs="Times New Roman"/>
      </w:rPr>
    </w:lvl>
    <w:lvl w:ilvl="7" w:tplc="04150019">
      <w:start w:val="1"/>
      <w:numFmt w:val="decimal"/>
      <w:lvlText w:val="%8."/>
      <w:lvlJc w:val="left"/>
      <w:pPr>
        <w:tabs>
          <w:tab w:val="num" w:pos="5445"/>
        </w:tabs>
        <w:ind w:left="5445" w:hanging="360"/>
      </w:pPr>
      <w:rPr>
        <w:rFonts w:cs="Times New Roman"/>
      </w:rPr>
    </w:lvl>
    <w:lvl w:ilvl="8" w:tplc="0415001B">
      <w:start w:val="1"/>
      <w:numFmt w:val="decimal"/>
      <w:lvlText w:val="%9."/>
      <w:lvlJc w:val="left"/>
      <w:pPr>
        <w:tabs>
          <w:tab w:val="num" w:pos="6165"/>
        </w:tabs>
        <w:ind w:left="6165" w:hanging="360"/>
      </w:pPr>
      <w:rPr>
        <w:rFonts w:cs="Times New Roman"/>
      </w:rPr>
    </w:lvl>
  </w:abstractNum>
  <w:abstractNum w:abstractNumId="20">
    <w:nsid w:val="39535A4F"/>
    <w:multiLevelType w:val="hybridMultilevel"/>
    <w:tmpl w:val="35566AFA"/>
    <w:lvl w:ilvl="0" w:tplc="6BDA0AF4">
      <w:start w:val="1"/>
      <w:numFmt w:val="decimal"/>
      <w:lvlText w:val="%1)"/>
      <w:lvlJc w:val="left"/>
      <w:pPr>
        <w:tabs>
          <w:tab w:val="num" w:pos="636"/>
        </w:tabs>
        <w:ind w:left="636" w:hanging="360"/>
      </w:pPr>
      <w:rPr>
        <w:rFonts w:ascii="Times New Roman" w:eastAsia="Times New Roman" w:hAnsi="Times New Roman" w:cs="Times New Roman"/>
      </w:rPr>
    </w:lvl>
    <w:lvl w:ilvl="1" w:tplc="04150005">
      <w:start w:val="1"/>
      <w:numFmt w:val="bullet"/>
      <w:lvlText w:val=""/>
      <w:lvlJc w:val="left"/>
      <w:pPr>
        <w:tabs>
          <w:tab w:val="num" w:pos="1356"/>
        </w:tabs>
        <w:ind w:left="1356" w:hanging="360"/>
      </w:pPr>
      <w:rPr>
        <w:rFonts w:ascii="Wingdings" w:hAnsi="Wingdings" w:hint="default"/>
      </w:rPr>
    </w:lvl>
    <w:lvl w:ilvl="2" w:tplc="0415001B">
      <w:start w:val="1"/>
      <w:numFmt w:val="decimal"/>
      <w:lvlText w:val="%3."/>
      <w:lvlJc w:val="left"/>
      <w:pPr>
        <w:tabs>
          <w:tab w:val="num" w:pos="2076"/>
        </w:tabs>
        <w:ind w:left="2076" w:hanging="360"/>
      </w:pPr>
      <w:rPr>
        <w:rFonts w:cs="Times New Roman"/>
      </w:rPr>
    </w:lvl>
    <w:lvl w:ilvl="3" w:tplc="0415000F">
      <w:start w:val="1"/>
      <w:numFmt w:val="decimal"/>
      <w:lvlText w:val="%4."/>
      <w:lvlJc w:val="left"/>
      <w:pPr>
        <w:tabs>
          <w:tab w:val="num" w:pos="2796"/>
        </w:tabs>
        <w:ind w:left="2796" w:hanging="360"/>
      </w:pPr>
      <w:rPr>
        <w:rFonts w:cs="Times New Roman"/>
      </w:rPr>
    </w:lvl>
    <w:lvl w:ilvl="4" w:tplc="04150019">
      <w:start w:val="1"/>
      <w:numFmt w:val="decimal"/>
      <w:lvlText w:val="%5."/>
      <w:lvlJc w:val="left"/>
      <w:pPr>
        <w:tabs>
          <w:tab w:val="num" w:pos="3516"/>
        </w:tabs>
        <w:ind w:left="3516" w:hanging="360"/>
      </w:pPr>
      <w:rPr>
        <w:rFonts w:cs="Times New Roman"/>
      </w:rPr>
    </w:lvl>
    <w:lvl w:ilvl="5" w:tplc="0415001B">
      <w:start w:val="1"/>
      <w:numFmt w:val="decimal"/>
      <w:lvlText w:val="%6."/>
      <w:lvlJc w:val="left"/>
      <w:pPr>
        <w:tabs>
          <w:tab w:val="num" w:pos="4236"/>
        </w:tabs>
        <w:ind w:left="4236" w:hanging="360"/>
      </w:pPr>
      <w:rPr>
        <w:rFonts w:cs="Times New Roman"/>
      </w:rPr>
    </w:lvl>
    <w:lvl w:ilvl="6" w:tplc="0415000F">
      <w:start w:val="1"/>
      <w:numFmt w:val="decimal"/>
      <w:lvlText w:val="%7."/>
      <w:lvlJc w:val="left"/>
      <w:pPr>
        <w:tabs>
          <w:tab w:val="num" w:pos="4956"/>
        </w:tabs>
        <w:ind w:left="4956" w:hanging="360"/>
      </w:pPr>
      <w:rPr>
        <w:rFonts w:cs="Times New Roman"/>
      </w:rPr>
    </w:lvl>
    <w:lvl w:ilvl="7" w:tplc="04150019">
      <w:start w:val="1"/>
      <w:numFmt w:val="decimal"/>
      <w:lvlText w:val="%8."/>
      <w:lvlJc w:val="left"/>
      <w:pPr>
        <w:tabs>
          <w:tab w:val="num" w:pos="5676"/>
        </w:tabs>
        <w:ind w:left="5676" w:hanging="360"/>
      </w:pPr>
      <w:rPr>
        <w:rFonts w:cs="Times New Roman"/>
      </w:rPr>
    </w:lvl>
    <w:lvl w:ilvl="8" w:tplc="0415001B">
      <w:start w:val="1"/>
      <w:numFmt w:val="decimal"/>
      <w:lvlText w:val="%9."/>
      <w:lvlJc w:val="left"/>
      <w:pPr>
        <w:tabs>
          <w:tab w:val="num" w:pos="6396"/>
        </w:tabs>
        <w:ind w:left="6396" w:hanging="360"/>
      </w:pPr>
      <w:rPr>
        <w:rFonts w:cs="Times New Roman"/>
      </w:rPr>
    </w:lvl>
  </w:abstractNum>
  <w:abstractNum w:abstractNumId="21">
    <w:nsid w:val="424D4BEA"/>
    <w:multiLevelType w:val="hybridMultilevel"/>
    <w:tmpl w:val="EA66E81E"/>
    <w:lvl w:ilvl="0" w:tplc="0415000F">
      <w:start w:val="1"/>
      <w:numFmt w:val="decimal"/>
      <w:lvlText w:val="%1."/>
      <w:lvlJc w:val="left"/>
      <w:pPr>
        <w:tabs>
          <w:tab w:val="num" w:pos="360"/>
        </w:tabs>
        <w:ind w:left="360" w:hanging="360"/>
      </w:pPr>
      <w:rPr>
        <w:rFonts w:cs="Times New Roman"/>
      </w:rPr>
    </w:lvl>
    <w:lvl w:ilvl="1" w:tplc="0520F016">
      <w:start w:val="1"/>
      <w:numFmt w:val="lowerLetter"/>
      <w:lvlText w:val="%2)"/>
      <w:lvlJc w:val="left"/>
      <w:pPr>
        <w:tabs>
          <w:tab w:val="num" w:pos="1003"/>
        </w:tabs>
        <w:ind w:left="1003" w:hanging="283"/>
      </w:pPr>
      <w:rPr>
        <w:rFonts w:cs="Times New Roman"/>
        <w:b w:val="0"/>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2">
    <w:nsid w:val="44733E3B"/>
    <w:multiLevelType w:val="hybridMultilevel"/>
    <w:tmpl w:val="18548CAC"/>
    <w:lvl w:ilvl="0" w:tplc="0520F016">
      <w:start w:val="1"/>
      <w:numFmt w:val="lowerLetter"/>
      <w:lvlText w:val="%1)"/>
      <w:lvlJc w:val="left"/>
      <w:pPr>
        <w:tabs>
          <w:tab w:val="num" w:pos="680"/>
        </w:tabs>
        <w:ind w:left="680" w:hanging="283"/>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44CB5527"/>
    <w:multiLevelType w:val="hybridMultilevel"/>
    <w:tmpl w:val="18503C28"/>
    <w:lvl w:ilvl="0" w:tplc="EEACE3D6">
      <w:start w:val="3"/>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4">
    <w:nsid w:val="47444F49"/>
    <w:multiLevelType w:val="hybridMultilevel"/>
    <w:tmpl w:val="E368C5EA"/>
    <w:lvl w:ilvl="0" w:tplc="04150001">
      <w:start w:val="1"/>
      <w:numFmt w:val="bullet"/>
      <w:lvlText w:val=""/>
      <w:lvlJc w:val="left"/>
      <w:pPr>
        <w:ind w:left="1356" w:hanging="360"/>
      </w:pPr>
      <w:rPr>
        <w:rFonts w:ascii="Symbol" w:hAnsi="Symbol" w:hint="default"/>
      </w:rPr>
    </w:lvl>
    <w:lvl w:ilvl="1" w:tplc="04150019">
      <w:start w:val="1"/>
      <w:numFmt w:val="lowerLetter"/>
      <w:lvlText w:val="%2."/>
      <w:lvlJc w:val="left"/>
      <w:pPr>
        <w:ind w:left="2076" w:hanging="360"/>
      </w:pPr>
    </w:lvl>
    <w:lvl w:ilvl="2" w:tplc="0415001B" w:tentative="1">
      <w:start w:val="1"/>
      <w:numFmt w:val="lowerRoman"/>
      <w:lvlText w:val="%3."/>
      <w:lvlJc w:val="right"/>
      <w:pPr>
        <w:ind w:left="2796" w:hanging="180"/>
      </w:pPr>
    </w:lvl>
    <w:lvl w:ilvl="3" w:tplc="0415000F" w:tentative="1">
      <w:start w:val="1"/>
      <w:numFmt w:val="decimal"/>
      <w:lvlText w:val="%4."/>
      <w:lvlJc w:val="left"/>
      <w:pPr>
        <w:ind w:left="3516" w:hanging="360"/>
      </w:pPr>
    </w:lvl>
    <w:lvl w:ilvl="4" w:tplc="04150019" w:tentative="1">
      <w:start w:val="1"/>
      <w:numFmt w:val="lowerLetter"/>
      <w:lvlText w:val="%5."/>
      <w:lvlJc w:val="left"/>
      <w:pPr>
        <w:ind w:left="4236" w:hanging="360"/>
      </w:pPr>
    </w:lvl>
    <w:lvl w:ilvl="5" w:tplc="0415001B" w:tentative="1">
      <w:start w:val="1"/>
      <w:numFmt w:val="lowerRoman"/>
      <w:lvlText w:val="%6."/>
      <w:lvlJc w:val="right"/>
      <w:pPr>
        <w:ind w:left="4956" w:hanging="180"/>
      </w:pPr>
    </w:lvl>
    <w:lvl w:ilvl="6" w:tplc="0415000F" w:tentative="1">
      <w:start w:val="1"/>
      <w:numFmt w:val="decimal"/>
      <w:lvlText w:val="%7."/>
      <w:lvlJc w:val="left"/>
      <w:pPr>
        <w:ind w:left="5676" w:hanging="360"/>
      </w:pPr>
    </w:lvl>
    <w:lvl w:ilvl="7" w:tplc="04150019" w:tentative="1">
      <w:start w:val="1"/>
      <w:numFmt w:val="lowerLetter"/>
      <w:lvlText w:val="%8."/>
      <w:lvlJc w:val="left"/>
      <w:pPr>
        <w:ind w:left="6396" w:hanging="360"/>
      </w:pPr>
    </w:lvl>
    <w:lvl w:ilvl="8" w:tplc="0415001B" w:tentative="1">
      <w:start w:val="1"/>
      <w:numFmt w:val="lowerRoman"/>
      <w:lvlText w:val="%9."/>
      <w:lvlJc w:val="right"/>
      <w:pPr>
        <w:ind w:left="7116" w:hanging="180"/>
      </w:pPr>
    </w:lvl>
  </w:abstractNum>
  <w:abstractNum w:abstractNumId="25">
    <w:nsid w:val="47931B15"/>
    <w:multiLevelType w:val="hybridMultilevel"/>
    <w:tmpl w:val="641286BC"/>
    <w:lvl w:ilvl="0" w:tplc="04150011">
      <w:start w:val="1"/>
      <w:numFmt w:val="decimal"/>
      <w:lvlText w:val="%1)"/>
      <w:lvlJc w:val="left"/>
      <w:pPr>
        <w:tabs>
          <w:tab w:val="num" w:pos="851"/>
        </w:tabs>
        <w:ind w:left="851" w:hanging="284"/>
      </w:pPr>
      <w:rPr>
        <w:b w:val="0"/>
        <w:i w:val="0"/>
      </w:rPr>
    </w:lvl>
    <w:lvl w:ilvl="1" w:tplc="8C565C58">
      <w:start w:val="3"/>
      <w:numFmt w:val="decimal"/>
      <w:lvlText w:val="%2."/>
      <w:lvlJc w:val="left"/>
      <w:pPr>
        <w:tabs>
          <w:tab w:val="num" w:pos="1647"/>
        </w:tabs>
        <w:ind w:left="1647" w:hanging="360"/>
      </w:pPr>
      <w:rPr>
        <w:rFonts w:cs="Times New Roman"/>
        <w:b/>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488B3A22"/>
    <w:multiLevelType w:val="hybridMultilevel"/>
    <w:tmpl w:val="1592F32C"/>
    <w:lvl w:ilvl="0" w:tplc="887804D6">
      <w:start w:val="1"/>
      <w:numFmt w:val="decimal"/>
      <w:lvlText w:val="%1."/>
      <w:lvlJc w:val="left"/>
      <w:pPr>
        <w:tabs>
          <w:tab w:val="num" w:pos="405"/>
        </w:tabs>
        <w:ind w:left="405" w:hanging="360"/>
      </w:pPr>
      <w:rPr>
        <w:rFonts w:ascii="Calibri" w:eastAsia="Times New Roman" w:hAnsi="Calibri" w:cs="Times New Roman"/>
      </w:rPr>
    </w:lvl>
    <w:lvl w:ilvl="1" w:tplc="04150005">
      <w:start w:val="1"/>
      <w:numFmt w:val="bullet"/>
      <w:lvlText w:val=""/>
      <w:lvlJc w:val="left"/>
      <w:pPr>
        <w:tabs>
          <w:tab w:val="num" w:pos="841"/>
        </w:tabs>
        <w:ind w:left="841" w:hanging="360"/>
      </w:pPr>
      <w:rPr>
        <w:rFonts w:ascii="Wingdings" w:hAnsi="Wingdings" w:hint="default"/>
      </w:rPr>
    </w:lvl>
    <w:lvl w:ilvl="2" w:tplc="0415000F">
      <w:start w:val="1"/>
      <w:numFmt w:val="decimal"/>
      <w:lvlText w:val="%3."/>
      <w:lvlJc w:val="left"/>
      <w:pPr>
        <w:tabs>
          <w:tab w:val="num" w:pos="1741"/>
        </w:tabs>
        <w:ind w:left="1741" w:hanging="360"/>
      </w:pPr>
      <w:rPr>
        <w:rFonts w:cs="Times New Roman"/>
      </w:rPr>
    </w:lvl>
    <w:lvl w:ilvl="3" w:tplc="0415000F">
      <w:start w:val="1"/>
      <w:numFmt w:val="decimal"/>
      <w:lvlText w:val="%4."/>
      <w:lvlJc w:val="left"/>
      <w:pPr>
        <w:tabs>
          <w:tab w:val="num" w:pos="2281"/>
        </w:tabs>
        <w:ind w:left="2281" w:hanging="360"/>
      </w:pPr>
      <w:rPr>
        <w:rFonts w:cs="Times New Roman"/>
      </w:rPr>
    </w:lvl>
    <w:lvl w:ilvl="4" w:tplc="04150019">
      <w:start w:val="1"/>
      <w:numFmt w:val="decimal"/>
      <w:lvlText w:val="%5."/>
      <w:lvlJc w:val="left"/>
      <w:pPr>
        <w:tabs>
          <w:tab w:val="num" w:pos="3001"/>
        </w:tabs>
        <w:ind w:left="3001" w:hanging="360"/>
      </w:pPr>
      <w:rPr>
        <w:rFonts w:cs="Times New Roman"/>
      </w:rPr>
    </w:lvl>
    <w:lvl w:ilvl="5" w:tplc="0415001B">
      <w:start w:val="1"/>
      <w:numFmt w:val="decimal"/>
      <w:lvlText w:val="%6."/>
      <w:lvlJc w:val="left"/>
      <w:pPr>
        <w:tabs>
          <w:tab w:val="num" w:pos="3721"/>
        </w:tabs>
        <w:ind w:left="3721" w:hanging="360"/>
      </w:pPr>
      <w:rPr>
        <w:rFonts w:cs="Times New Roman"/>
      </w:rPr>
    </w:lvl>
    <w:lvl w:ilvl="6" w:tplc="0415000F">
      <w:start w:val="1"/>
      <w:numFmt w:val="decimal"/>
      <w:lvlText w:val="%7."/>
      <w:lvlJc w:val="left"/>
      <w:pPr>
        <w:tabs>
          <w:tab w:val="num" w:pos="4441"/>
        </w:tabs>
        <w:ind w:left="4441" w:hanging="360"/>
      </w:pPr>
      <w:rPr>
        <w:rFonts w:cs="Times New Roman"/>
      </w:rPr>
    </w:lvl>
    <w:lvl w:ilvl="7" w:tplc="04150019">
      <w:start w:val="1"/>
      <w:numFmt w:val="decimal"/>
      <w:lvlText w:val="%8."/>
      <w:lvlJc w:val="left"/>
      <w:pPr>
        <w:tabs>
          <w:tab w:val="num" w:pos="5161"/>
        </w:tabs>
        <w:ind w:left="5161" w:hanging="360"/>
      </w:pPr>
      <w:rPr>
        <w:rFonts w:cs="Times New Roman"/>
      </w:rPr>
    </w:lvl>
    <w:lvl w:ilvl="8" w:tplc="0415001B">
      <w:start w:val="1"/>
      <w:numFmt w:val="decimal"/>
      <w:lvlText w:val="%9."/>
      <w:lvlJc w:val="left"/>
      <w:pPr>
        <w:tabs>
          <w:tab w:val="num" w:pos="5881"/>
        </w:tabs>
        <w:ind w:left="5881" w:hanging="360"/>
      </w:pPr>
      <w:rPr>
        <w:rFonts w:cs="Times New Roman"/>
      </w:rPr>
    </w:lvl>
  </w:abstractNum>
  <w:abstractNum w:abstractNumId="27">
    <w:nsid w:val="52B82604"/>
    <w:multiLevelType w:val="hybridMultilevel"/>
    <w:tmpl w:val="62969B9A"/>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8">
    <w:nsid w:val="53CD20C9"/>
    <w:multiLevelType w:val="hybridMultilevel"/>
    <w:tmpl w:val="46849548"/>
    <w:lvl w:ilvl="0" w:tplc="5F8E2066">
      <w:start w:val="1"/>
      <w:numFmt w:val="decimal"/>
      <w:lvlText w:val="%1)"/>
      <w:lvlJc w:val="left"/>
      <w:pPr>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4545FE6"/>
    <w:multiLevelType w:val="hybridMultilevel"/>
    <w:tmpl w:val="A0F0A1EC"/>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1E2C61"/>
    <w:multiLevelType w:val="hybridMultilevel"/>
    <w:tmpl w:val="6B52BA54"/>
    <w:lvl w:ilvl="0" w:tplc="04150011">
      <w:start w:val="1"/>
      <w:numFmt w:val="decimal"/>
      <w:lvlText w:val="%1)"/>
      <w:lvlJc w:val="left"/>
      <w:pPr>
        <w:ind w:left="720" w:hanging="360"/>
      </w:p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31">
    <w:nsid w:val="5BEA722F"/>
    <w:multiLevelType w:val="hybridMultilevel"/>
    <w:tmpl w:val="97A88C3A"/>
    <w:lvl w:ilvl="0" w:tplc="2C58AAC6">
      <w:start w:val="1"/>
      <w:numFmt w:val="lowerLetter"/>
      <w:lvlText w:val="%1)"/>
      <w:lvlJc w:val="left"/>
      <w:pPr>
        <w:ind w:left="720" w:hanging="360"/>
      </w:pPr>
      <w:rPr>
        <w:color w:val="000000" w:themeColor="text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65C9170B"/>
    <w:multiLevelType w:val="hybridMultilevel"/>
    <w:tmpl w:val="88E087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671A2442"/>
    <w:multiLevelType w:val="hybridMultilevel"/>
    <w:tmpl w:val="54EA2116"/>
    <w:lvl w:ilvl="0" w:tplc="EA2420E2">
      <w:start w:val="1"/>
      <w:numFmt w:val="decimal"/>
      <w:lvlText w:val="%1."/>
      <w:lvlJc w:val="left"/>
      <w:pPr>
        <w:tabs>
          <w:tab w:val="num" w:pos="405"/>
        </w:tabs>
        <w:ind w:left="405" w:hanging="360"/>
      </w:pPr>
      <w:rPr>
        <w:rFonts w:cs="Times New Roman"/>
      </w:rPr>
    </w:lvl>
    <w:lvl w:ilvl="1" w:tplc="04150019">
      <w:start w:val="1"/>
      <w:numFmt w:val="decimal"/>
      <w:lvlText w:val="%2."/>
      <w:lvlJc w:val="left"/>
      <w:pPr>
        <w:tabs>
          <w:tab w:val="num" w:pos="1125"/>
        </w:tabs>
        <w:ind w:left="1125" w:hanging="360"/>
      </w:pPr>
      <w:rPr>
        <w:rFonts w:cs="Times New Roman"/>
      </w:rPr>
    </w:lvl>
    <w:lvl w:ilvl="2" w:tplc="0415001B">
      <w:start w:val="1"/>
      <w:numFmt w:val="decimal"/>
      <w:lvlText w:val="%3."/>
      <w:lvlJc w:val="left"/>
      <w:pPr>
        <w:tabs>
          <w:tab w:val="num" w:pos="1845"/>
        </w:tabs>
        <w:ind w:left="1845" w:hanging="360"/>
      </w:pPr>
      <w:rPr>
        <w:rFonts w:cs="Times New Roman"/>
      </w:rPr>
    </w:lvl>
    <w:lvl w:ilvl="3" w:tplc="0415000F">
      <w:start w:val="1"/>
      <w:numFmt w:val="decimal"/>
      <w:lvlText w:val="%4."/>
      <w:lvlJc w:val="left"/>
      <w:pPr>
        <w:tabs>
          <w:tab w:val="num" w:pos="2565"/>
        </w:tabs>
        <w:ind w:left="2565" w:hanging="360"/>
      </w:pPr>
      <w:rPr>
        <w:rFonts w:cs="Times New Roman"/>
      </w:rPr>
    </w:lvl>
    <w:lvl w:ilvl="4" w:tplc="04150019">
      <w:start w:val="1"/>
      <w:numFmt w:val="decimal"/>
      <w:lvlText w:val="%5."/>
      <w:lvlJc w:val="left"/>
      <w:pPr>
        <w:tabs>
          <w:tab w:val="num" w:pos="3285"/>
        </w:tabs>
        <w:ind w:left="3285" w:hanging="360"/>
      </w:pPr>
      <w:rPr>
        <w:rFonts w:cs="Times New Roman"/>
      </w:rPr>
    </w:lvl>
    <w:lvl w:ilvl="5" w:tplc="0415001B">
      <w:start w:val="1"/>
      <w:numFmt w:val="decimal"/>
      <w:lvlText w:val="%6."/>
      <w:lvlJc w:val="left"/>
      <w:pPr>
        <w:tabs>
          <w:tab w:val="num" w:pos="4005"/>
        </w:tabs>
        <w:ind w:left="4005" w:hanging="360"/>
      </w:pPr>
      <w:rPr>
        <w:rFonts w:cs="Times New Roman"/>
      </w:rPr>
    </w:lvl>
    <w:lvl w:ilvl="6" w:tplc="0415000F">
      <w:start w:val="1"/>
      <w:numFmt w:val="decimal"/>
      <w:lvlText w:val="%7."/>
      <w:lvlJc w:val="left"/>
      <w:pPr>
        <w:tabs>
          <w:tab w:val="num" w:pos="4725"/>
        </w:tabs>
        <w:ind w:left="4725" w:hanging="360"/>
      </w:pPr>
      <w:rPr>
        <w:rFonts w:cs="Times New Roman"/>
      </w:rPr>
    </w:lvl>
    <w:lvl w:ilvl="7" w:tplc="04150019">
      <w:start w:val="1"/>
      <w:numFmt w:val="decimal"/>
      <w:lvlText w:val="%8."/>
      <w:lvlJc w:val="left"/>
      <w:pPr>
        <w:tabs>
          <w:tab w:val="num" w:pos="5445"/>
        </w:tabs>
        <w:ind w:left="5445" w:hanging="360"/>
      </w:pPr>
      <w:rPr>
        <w:rFonts w:cs="Times New Roman"/>
      </w:rPr>
    </w:lvl>
    <w:lvl w:ilvl="8" w:tplc="0415001B">
      <w:start w:val="1"/>
      <w:numFmt w:val="decimal"/>
      <w:lvlText w:val="%9."/>
      <w:lvlJc w:val="left"/>
      <w:pPr>
        <w:tabs>
          <w:tab w:val="num" w:pos="6165"/>
        </w:tabs>
        <w:ind w:left="6165" w:hanging="360"/>
      </w:pPr>
      <w:rPr>
        <w:rFonts w:cs="Times New Roman"/>
      </w:rPr>
    </w:lvl>
  </w:abstractNum>
  <w:abstractNum w:abstractNumId="34">
    <w:nsid w:val="686257A3"/>
    <w:multiLevelType w:val="hybridMultilevel"/>
    <w:tmpl w:val="ABBA821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D330BB7"/>
    <w:multiLevelType w:val="hybridMultilevel"/>
    <w:tmpl w:val="8E98ED12"/>
    <w:lvl w:ilvl="0" w:tplc="0415000F">
      <w:start w:val="1"/>
      <w:numFmt w:val="decimal"/>
      <w:lvlText w:val="%1."/>
      <w:lvlJc w:val="left"/>
      <w:pPr>
        <w:tabs>
          <w:tab w:val="num" w:pos="405"/>
        </w:tabs>
        <w:ind w:left="405" w:hanging="360"/>
      </w:pPr>
      <w:rPr>
        <w:rFonts w:cs="Times New Roman"/>
      </w:rPr>
    </w:lvl>
    <w:lvl w:ilvl="1" w:tplc="04150005">
      <w:start w:val="1"/>
      <w:numFmt w:val="bullet"/>
      <w:lvlText w:val=""/>
      <w:lvlJc w:val="left"/>
      <w:pPr>
        <w:tabs>
          <w:tab w:val="num" w:pos="1125"/>
        </w:tabs>
        <w:ind w:left="1125" w:hanging="360"/>
      </w:pPr>
      <w:rPr>
        <w:rFonts w:ascii="Wingdings" w:hAnsi="Wingdings" w:hint="default"/>
      </w:rPr>
    </w:lvl>
    <w:lvl w:ilvl="2" w:tplc="0415000F">
      <w:start w:val="1"/>
      <w:numFmt w:val="decimal"/>
      <w:lvlText w:val="%3."/>
      <w:lvlJc w:val="left"/>
      <w:pPr>
        <w:tabs>
          <w:tab w:val="num" w:pos="2025"/>
        </w:tabs>
        <w:ind w:left="2025" w:hanging="360"/>
      </w:pPr>
      <w:rPr>
        <w:rFonts w:cs="Times New Roman"/>
      </w:rPr>
    </w:lvl>
    <w:lvl w:ilvl="3" w:tplc="0415000F">
      <w:start w:val="1"/>
      <w:numFmt w:val="decimal"/>
      <w:lvlText w:val="%4."/>
      <w:lvlJc w:val="left"/>
      <w:pPr>
        <w:tabs>
          <w:tab w:val="num" w:pos="2565"/>
        </w:tabs>
        <w:ind w:left="2565" w:hanging="360"/>
      </w:pPr>
      <w:rPr>
        <w:rFonts w:cs="Times New Roman"/>
      </w:rPr>
    </w:lvl>
    <w:lvl w:ilvl="4" w:tplc="04150019">
      <w:start w:val="1"/>
      <w:numFmt w:val="decimal"/>
      <w:lvlText w:val="%5."/>
      <w:lvlJc w:val="left"/>
      <w:pPr>
        <w:tabs>
          <w:tab w:val="num" w:pos="3285"/>
        </w:tabs>
        <w:ind w:left="3285" w:hanging="360"/>
      </w:pPr>
      <w:rPr>
        <w:rFonts w:cs="Times New Roman"/>
      </w:rPr>
    </w:lvl>
    <w:lvl w:ilvl="5" w:tplc="0415001B">
      <w:start w:val="1"/>
      <w:numFmt w:val="decimal"/>
      <w:lvlText w:val="%6."/>
      <w:lvlJc w:val="left"/>
      <w:pPr>
        <w:tabs>
          <w:tab w:val="num" w:pos="4005"/>
        </w:tabs>
        <w:ind w:left="4005" w:hanging="360"/>
      </w:pPr>
      <w:rPr>
        <w:rFonts w:cs="Times New Roman"/>
      </w:rPr>
    </w:lvl>
    <w:lvl w:ilvl="6" w:tplc="0415000F">
      <w:start w:val="1"/>
      <w:numFmt w:val="decimal"/>
      <w:lvlText w:val="%7."/>
      <w:lvlJc w:val="left"/>
      <w:pPr>
        <w:tabs>
          <w:tab w:val="num" w:pos="4725"/>
        </w:tabs>
        <w:ind w:left="4725" w:hanging="360"/>
      </w:pPr>
      <w:rPr>
        <w:rFonts w:cs="Times New Roman"/>
      </w:rPr>
    </w:lvl>
    <w:lvl w:ilvl="7" w:tplc="04150019">
      <w:start w:val="1"/>
      <w:numFmt w:val="decimal"/>
      <w:lvlText w:val="%8."/>
      <w:lvlJc w:val="left"/>
      <w:pPr>
        <w:tabs>
          <w:tab w:val="num" w:pos="5445"/>
        </w:tabs>
        <w:ind w:left="5445" w:hanging="360"/>
      </w:pPr>
      <w:rPr>
        <w:rFonts w:cs="Times New Roman"/>
      </w:rPr>
    </w:lvl>
    <w:lvl w:ilvl="8" w:tplc="0415001B">
      <w:start w:val="1"/>
      <w:numFmt w:val="decimal"/>
      <w:lvlText w:val="%9."/>
      <w:lvlJc w:val="left"/>
      <w:pPr>
        <w:tabs>
          <w:tab w:val="num" w:pos="6165"/>
        </w:tabs>
        <w:ind w:left="6165" w:hanging="360"/>
      </w:pPr>
      <w:rPr>
        <w:rFonts w:cs="Times New Roman"/>
      </w:rPr>
    </w:lvl>
  </w:abstractNum>
  <w:abstractNum w:abstractNumId="36">
    <w:nsid w:val="731A72C2"/>
    <w:multiLevelType w:val="hybridMultilevel"/>
    <w:tmpl w:val="80A223B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73A60886"/>
    <w:multiLevelType w:val="hybridMultilevel"/>
    <w:tmpl w:val="6C1254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7C022770"/>
    <w:multiLevelType w:val="hybridMultilevel"/>
    <w:tmpl w:val="7C206978"/>
    <w:lvl w:ilvl="0" w:tplc="04150001">
      <w:start w:val="1"/>
      <w:numFmt w:val="bullet"/>
      <w:lvlText w:val=""/>
      <w:lvlJc w:val="left"/>
      <w:pPr>
        <w:tabs>
          <w:tab w:val="num" w:pos="405"/>
        </w:tabs>
        <w:ind w:left="405" w:hanging="360"/>
      </w:pPr>
      <w:rPr>
        <w:rFonts w:ascii="Symbol" w:hAnsi="Symbol" w:hint="default"/>
      </w:rPr>
    </w:lvl>
    <w:lvl w:ilvl="1" w:tplc="04150005">
      <w:start w:val="1"/>
      <w:numFmt w:val="bullet"/>
      <w:lvlText w:val=""/>
      <w:lvlJc w:val="left"/>
      <w:pPr>
        <w:tabs>
          <w:tab w:val="num" w:pos="1065"/>
        </w:tabs>
        <w:ind w:left="1065" w:hanging="360"/>
      </w:pPr>
      <w:rPr>
        <w:rFonts w:ascii="Wingdings" w:hAnsi="Wingdings" w:hint="default"/>
      </w:rPr>
    </w:lvl>
    <w:lvl w:ilvl="2" w:tplc="04150011">
      <w:start w:val="1"/>
      <w:numFmt w:val="decimal"/>
      <w:lvlText w:val="%3)"/>
      <w:lvlJc w:val="left"/>
      <w:pPr>
        <w:tabs>
          <w:tab w:val="num" w:pos="1965"/>
        </w:tabs>
        <w:ind w:left="1965" w:hanging="360"/>
      </w:pPr>
      <w:rPr>
        <w:rFonts w:cs="Times New Roman"/>
      </w:rPr>
    </w:lvl>
    <w:lvl w:ilvl="3" w:tplc="0415000F">
      <w:start w:val="1"/>
      <w:numFmt w:val="decimal"/>
      <w:lvlText w:val="%4."/>
      <w:lvlJc w:val="left"/>
      <w:pPr>
        <w:tabs>
          <w:tab w:val="num" w:pos="2505"/>
        </w:tabs>
        <w:ind w:left="2505" w:hanging="360"/>
      </w:pPr>
      <w:rPr>
        <w:rFonts w:cs="Times New Roman"/>
      </w:rPr>
    </w:lvl>
    <w:lvl w:ilvl="4" w:tplc="04150019">
      <w:start w:val="1"/>
      <w:numFmt w:val="lowerLetter"/>
      <w:lvlText w:val="%5."/>
      <w:lvlJc w:val="left"/>
      <w:pPr>
        <w:tabs>
          <w:tab w:val="num" w:pos="3225"/>
        </w:tabs>
        <w:ind w:left="3225" w:hanging="360"/>
      </w:pPr>
      <w:rPr>
        <w:rFonts w:cs="Times New Roman"/>
      </w:rPr>
    </w:lvl>
    <w:lvl w:ilvl="5" w:tplc="0415001B">
      <w:start w:val="1"/>
      <w:numFmt w:val="lowerRoman"/>
      <w:lvlText w:val="%6."/>
      <w:lvlJc w:val="right"/>
      <w:pPr>
        <w:tabs>
          <w:tab w:val="num" w:pos="3945"/>
        </w:tabs>
        <w:ind w:left="3945" w:hanging="180"/>
      </w:pPr>
      <w:rPr>
        <w:rFonts w:cs="Times New Roman"/>
      </w:rPr>
    </w:lvl>
    <w:lvl w:ilvl="6" w:tplc="0415000F">
      <w:start w:val="1"/>
      <w:numFmt w:val="decimal"/>
      <w:lvlText w:val="%7."/>
      <w:lvlJc w:val="left"/>
      <w:pPr>
        <w:tabs>
          <w:tab w:val="num" w:pos="4665"/>
        </w:tabs>
        <w:ind w:left="4665" w:hanging="360"/>
      </w:pPr>
      <w:rPr>
        <w:rFonts w:cs="Times New Roman"/>
      </w:rPr>
    </w:lvl>
    <w:lvl w:ilvl="7" w:tplc="04150019">
      <w:start w:val="1"/>
      <w:numFmt w:val="lowerLetter"/>
      <w:lvlText w:val="%8."/>
      <w:lvlJc w:val="left"/>
      <w:pPr>
        <w:tabs>
          <w:tab w:val="num" w:pos="5385"/>
        </w:tabs>
        <w:ind w:left="5385" w:hanging="360"/>
      </w:pPr>
      <w:rPr>
        <w:rFonts w:cs="Times New Roman"/>
      </w:rPr>
    </w:lvl>
    <w:lvl w:ilvl="8" w:tplc="0415001B">
      <w:start w:val="1"/>
      <w:numFmt w:val="lowerRoman"/>
      <w:lvlText w:val="%9."/>
      <w:lvlJc w:val="right"/>
      <w:pPr>
        <w:tabs>
          <w:tab w:val="num" w:pos="6105"/>
        </w:tabs>
        <w:ind w:left="6105" w:hanging="180"/>
      </w:pPr>
      <w:rPr>
        <w:rFonts w:cs="Times New Roman"/>
      </w:rPr>
    </w:lvl>
  </w:abstractNum>
  <w:abstractNum w:abstractNumId="39">
    <w:nsid w:val="7D340B0B"/>
    <w:multiLevelType w:val="multilevel"/>
    <w:tmpl w:val="898E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193B28"/>
    <w:multiLevelType w:val="hybridMultilevel"/>
    <w:tmpl w:val="EA66E81E"/>
    <w:lvl w:ilvl="0" w:tplc="0415000F">
      <w:start w:val="1"/>
      <w:numFmt w:val="decimal"/>
      <w:lvlText w:val="%1."/>
      <w:lvlJc w:val="left"/>
      <w:pPr>
        <w:tabs>
          <w:tab w:val="num" w:pos="360"/>
        </w:tabs>
        <w:ind w:left="360" w:hanging="360"/>
      </w:pPr>
      <w:rPr>
        <w:rFonts w:cs="Times New Roman"/>
      </w:rPr>
    </w:lvl>
    <w:lvl w:ilvl="1" w:tplc="0520F016">
      <w:start w:val="1"/>
      <w:numFmt w:val="lowerLetter"/>
      <w:lvlText w:val="%2)"/>
      <w:lvlJc w:val="left"/>
      <w:pPr>
        <w:tabs>
          <w:tab w:val="num" w:pos="1003"/>
        </w:tabs>
        <w:ind w:left="1003" w:hanging="283"/>
      </w:pPr>
      <w:rPr>
        <w:rFonts w:cs="Times New Roman"/>
        <w:b w:val="0"/>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num w:numId="1">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1"/>
  </w:num>
  <w:num w:numId="21">
    <w:abstractNumId w:val="15"/>
  </w:num>
  <w:num w:numId="22">
    <w:abstractNumId w:val="18"/>
  </w:num>
  <w:num w:numId="23">
    <w:abstractNumId w:val="0"/>
  </w:num>
  <w:num w:numId="24">
    <w:abstractNumId w:val="8"/>
  </w:num>
  <w:num w:numId="25">
    <w:abstractNumId w:val="6"/>
  </w:num>
  <w:num w:numId="26">
    <w:abstractNumId w:val="5"/>
  </w:num>
  <w:num w:numId="27">
    <w:abstractNumId w:val="37"/>
  </w:num>
  <w:num w:numId="28">
    <w:abstractNumId w:val="36"/>
  </w:num>
  <w:num w:numId="29">
    <w:abstractNumId w:val="34"/>
  </w:num>
  <w:num w:numId="30">
    <w:abstractNumId w:val="11"/>
  </w:num>
  <w:num w:numId="31">
    <w:abstractNumId w:val="29"/>
  </w:num>
  <w:num w:numId="32">
    <w:abstractNumId w:val="32"/>
  </w:num>
  <w:num w:numId="33">
    <w:abstractNumId w:val="16"/>
  </w:num>
  <w:num w:numId="34">
    <w:abstractNumId w:val="3"/>
  </w:num>
  <w:num w:numId="35">
    <w:abstractNumId w:val="24"/>
  </w:num>
  <w:num w:numId="36">
    <w:abstractNumId w:val="2"/>
  </w:num>
  <w:num w:numId="37">
    <w:abstractNumId w:val="13"/>
  </w:num>
  <w:num w:numId="38">
    <w:abstractNumId w:val="12"/>
  </w:num>
  <w:num w:numId="39">
    <w:abstractNumId w:val="25"/>
  </w:num>
  <w:num w:numId="40">
    <w:abstractNumId w:val="39"/>
  </w:num>
  <w:num w:numId="41">
    <w:abstractNumId w:val="7"/>
  </w:num>
  <w:num w:numId="42">
    <w:abstractNumId w:val="3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3900E4"/>
    <w:rsid w:val="00032A5C"/>
    <w:rsid w:val="0005064C"/>
    <w:rsid w:val="00077AC6"/>
    <w:rsid w:val="00085690"/>
    <w:rsid w:val="0009001C"/>
    <w:rsid w:val="000B76EF"/>
    <w:rsid w:val="000C6719"/>
    <w:rsid w:val="000D6A74"/>
    <w:rsid w:val="000E118C"/>
    <w:rsid w:val="00114F80"/>
    <w:rsid w:val="0012127F"/>
    <w:rsid w:val="00150A2E"/>
    <w:rsid w:val="00195753"/>
    <w:rsid w:val="001B4C04"/>
    <w:rsid w:val="001E3B7A"/>
    <w:rsid w:val="001F4805"/>
    <w:rsid w:val="00206A7E"/>
    <w:rsid w:val="00207BE1"/>
    <w:rsid w:val="00207F2F"/>
    <w:rsid w:val="002356EA"/>
    <w:rsid w:val="002437B0"/>
    <w:rsid w:val="0026032E"/>
    <w:rsid w:val="00283591"/>
    <w:rsid w:val="00283D63"/>
    <w:rsid w:val="002B24EB"/>
    <w:rsid w:val="002C4E0A"/>
    <w:rsid w:val="002D792F"/>
    <w:rsid w:val="002F157A"/>
    <w:rsid w:val="002F43D3"/>
    <w:rsid w:val="00316032"/>
    <w:rsid w:val="00317324"/>
    <w:rsid w:val="00340B1A"/>
    <w:rsid w:val="00343B21"/>
    <w:rsid w:val="00356A9B"/>
    <w:rsid w:val="00362C3B"/>
    <w:rsid w:val="00367F3D"/>
    <w:rsid w:val="003822AF"/>
    <w:rsid w:val="00383C14"/>
    <w:rsid w:val="003900E4"/>
    <w:rsid w:val="003B2645"/>
    <w:rsid w:val="003C37AB"/>
    <w:rsid w:val="003D1EDA"/>
    <w:rsid w:val="003F7E53"/>
    <w:rsid w:val="00407BD3"/>
    <w:rsid w:val="00410F2F"/>
    <w:rsid w:val="00415EF9"/>
    <w:rsid w:val="004204AB"/>
    <w:rsid w:val="004218EB"/>
    <w:rsid w:val="004364F6"/>
    <w:rsid w:val="00440D9D"/>
    <w:rsid w:val="004657C5"/>
    <w:rsid w:val="00466B03"/>
    <w:rsid w:val="004722FC"/>
    <w:rsid w:val="00491372"/>
    <w:rsid w:val="004B0016"/>
    <w:rsid w:val="004B04EB"/>
    <w:rsid w:val="004C267F"/>
    <w:rsid w:val="00503816"/>
    <w:rsid w:val="005257D4"/>
    <w:rsid w:val="00551E30"/>
    <w:rsid w:val="00555114"/>
    <w:rsid w:val="005A0EDA"/>
    <w:rsid w:val="005A2770"/>
    <w:rsid w:val="005B6D43"/>
    <w:rsid w:val="005B7191"/>
    <w:rsid w:val="005D1F8D"/>
    <w:rsid w:val="005D22AA"/>
    <w:rsid w:val="005F6011"/>
    <w:rsid w:val="00604C2D"/>
    <w:rsid w:val="006110D2"/>
    <w:rsid w:val="00630BA5"/>
    <w:rsid w:val="00631FD6"/>
    <w:rsid w:val="00644244"/>
    <w:rsid w:val="0064477C"/>
    <w:rsid w:val="00660B44"/>
    <w:rsid w:val="00662B09"/>
    <w:rsid w:val="00675762"/>
    <w:rsid w:val="006922E5"/>
    <w:rsid w:val="00697093"/>
    <w:rsid w:val="006A51A6"/>
    <w:rsid w:val="006F45F5"/>
    <w:rsid w:val="00711AF0"/>
    <w:rsid w:val="00714903"/>
    <w:rsid w:val="00746549"/>
    <w:rsid w:val="00755862"/>
    <w:rsid w:val="00755FBB"/>
    <w:rsid w:val="00763269"/>
    <w:rsid w:val="00771A0A"/>
    <w:rsid w:val="007C02DE"/>
    <w:rsid w:val="007C16F7"/>
    <w:rsid w:val="007D5B5D"/>
    <w:rsid w:val="007E3BC2"/>
    <w:rsid w:val="00803D87"/>
    <w:rsid w:val="0082205E"/>
    <w:rsid w:val="00822E39"/>
    <w:rsid w:val="00831A08"/>
    <w:rsid w:val="00835F1A"/>
    <w:rsid w:val="008C6C20"/>
    <w:rsid w:val="008D1605"/>
    <w:rsid w:val="008D2BB9"/>
    <w:rsid w:val="00935549"/>
    <w:rsid w:val="009473FF"/>
    <w:rsid w:val="0095103C"/>
    <w:rsid w:val="00952016"/>
    <w:rsid w:val="009811DE"/>
    <w:rsid w:val="00981DC3"/>
    <w:rsid w:val="009841C0"/>
    <w:rsid w:val="009968A0"/>
    <w:rsid w:val="009B7FEC"/>
    <w:rsid w:val="009C499E"/>
    <w:rsid w:val="00A0179B"/>
    <w:rsid w:val="00A03A21"/>
    <w:rsid w:val="00A13D89"/>
    <w:rsid w:val="00A161F2"/>
    <w:rsid w:val="00A43CD8"/>
    <w:rsid w:val="00AA59C0"/>
    <w:rsid w:val="00AB2D77"/>
    <w:rsid w:val="00AB6914"/>
    <w:rsid w:val="00AD27A8"/>
    <w:rsid w:val="00AE2CF2"/>
    <w:rsid w:val="00B021F6"/>
    <w:rsid w:val="00B05E3E"/>
    <w:rsid w:val="00B728EB"/>
    <w:rsid w:val="00B82BAB"/>
    <w:rsid w:val="00B9601A"/>
    <w:rsid w:val="00BB12C1"/>
    <w:rsid w:val="00BD00C0"/>
    <w:rsid w:val="00BE48B2"/>
    <w:rsid w:val="00BE5E34"/>
    <w:rsid w:val="00C2338C"/>
    <w:rsid w:val="00C33744"/>
    <w:rsid w:val="00C36993"/>
    <w:rsid w:val="00C4493F"/>
    <w:rsid w:val="00C45183"/>
    <w:rsid w:val="00C50D07"/>
    <w:rsid w:val="00C5451F"/>
    <w:rsid w:val="00C8436F"/>
    <w:rsid w:val="00C9666E"/>
    <w:rsid w:val="00CA4F19"/>
    <w:rsid w:val="00CA5576"/>
    <w:rsid w:val="00CB08AF"/>
    <w:rsid w:val="00CB5623"/>
    <w:rsid w:val="00CC2EE7"/>
    <w:rsid w:val="00CC421A"/>
    <w:rsid w:val="00D33689"/>
    <w:rsid w:val="00D36337"/>
    <w:rsid w:val="00D40967"/>
    <w:rsid w:val="00DA551C"/>
    <w:rsid w:val="00DB0677"/>
    <w:rsid w:val="00DD7F2E"/>
    <w:rsid w:val="00DE308A"/>
    <w:rsid w:val="00DF11E7"/>
    <w:rsid w:val="00DF515D"/>
    <w:rsid w:val="00E131A7"/>
    <w:rsid w:val="00E36B4C"/>
    <w:rsid w:val="00E5168C"/>
    <w:rsid w:val="00E55EA6"/>
    <w:rsid w:val="00E61956"/>
    <w:rsid w:val="00E67908"/>
    <w:rsid w:val="00E74952"/>
    <w:rsid w:val="00EB7A16"/>
    <w:rsid w:val="00EC46D9"/>
    <w:rsid w:val="00ED31F3"/>
    <w:rsid w:val="00EF5E65"/>
    <w:rsid w:val="00F60842"/>
    <w:rsid w:val="00FB38FE"/>
    <w:rsid w:val="00FC2A10"/>
    <w:rsid w:val="00FF0D08"/>
    <w:rsid w:val="00FF498C"/>
    <w:rsid w:val="00FF5A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00E4"/>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900E4"/>
    <w:pPr>
      <w:spacing w:before="100" w:beforeAutospacing="1" w:after="100" w:afterAutospacing="1"/>
    </w:pPr>
    <w:rPr>
      <w:rFonts w:ascii="Times New Roman" w:hAnsi="Times New Roman"/>
    </w:rPr>
  </w:style>
  <w:style w:type="paragraph" w:styleId="Akapitzlist">
    <w:name w:val="List Paragraph"/>
    <w:basedOn w:val="Normalny"/>
    <w:uiPriority w:val="34"/>
    <w:qFormat/>
    <w:rsid w:val="003900E4"/>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3900E4"/>
    <w:rPr>
      <w:b/>
      <w:bCs/>
    </w:rPr>
  </w:style>
  <w:style w:type="paragraph" w:styleId="Tekstprzypisukocowego">
    <w:name w:val="endnote text"/>
    <w:basedOn w:val="Normalny"/>
    <w:link w:val="TekstprzypisukocowegoZnak"/>
    <w:uiPriority w:val="99"/>
    <w:semiHidden/>
    <w:unhideWhenUsed/>
    <w:rsid w:val="00551E30"/>
    <w:rPr>
      <w:sz w:val="20"/>
      <w:szCs w:val="20"/>
    </w:rPr>
  </w:style>
  <w:style w:type="character" w:customStyle="1" w:styleId="TekstprzypisukocowegoZnak">
    <w:name w:val="Tekst przypisu końcowego Znak"/>
    <w:basedOn w:val="Domylnaczcionkaakapitu"/>
    <w:link w:val="Tekstprzypisukocowego"/>
    <w:uiPriority w:val="99"/>
    <w:semiHidden/>
    <w:rsid w:val="00551E30"/>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551E30"/>
    <w:rPr>
      <w:vertAlign w:val="superscript"/>
    </w:rPr>
  </w:style>
  <w:style w:type="paragraph" w:styleId="Tekstdymka">
    <w:name w:val="Balloon Text"/>
    <w:basedOn w:val="Normalny"/>
    <w:link w:val="TekstdymkaZnak"/>
    <w:uiPriority w:val="99"/>
    <w:semiHidden/>
    <w:unhideWhenUsed/>
    <w:rsid w:val="00A13D89"/>
    <w:rPr>
      <w:rFonts w:ascii="Tahoma" w:hAnsi="Tahoma" w:cs="Tahoma"/>
      <w:sz w:val="16"/>
      <w:szCs w:val="16"/>
    </w:rPr>
  </w:style>
  <w:style w:type="character" w:customStyle="1" w:styleId="TekstdymkaZnak">
    <w:name w:val="Tekst dymka Znak"/>
    <w:basedOn w:val="Domylnaczcionkaakapitu"/>
    <w:link w:val="Tekstdymka"/>
    <w:uiPriority w:val="99"/>
    <w:semiHidden/>
    <w:rsid w:val="00A13D89"/>
    <w:rPr>
      <w:rFonts w:ascii="Tahoma" w:eastAsia="Times New Roman" w:hAnsi="Tahoma" w:cs="Tahoma"/>
      <w:sz w:val="16"/>
      <w:szCs w:val="16"/>
      <w:lang w:eastAsia="pl-PL"/>
    </w:rPr>
  </w:style>
  <w:style w:type="character" w:customStyle="1" w:styleId="apple-converted-space">
    <w:name w:val="apple-converted-space"/>
    <w:basedOn w:val="Domylnaczcionkaakapitu"/>
    <w:rsid w:val="00BE5E34"/>
  </w:style>
  <w:style w:type="paragraph" w:styleId="Zagicieodgryformularza">
    <w:name w:val="HTML Top of Form"/>
    <w:basedOn w:val="Normalny"/>
    <w:next w:val="Normalny"/>
    <w:link w:val="ZagicieodgryformularzaZnak"/>
    <w:hidden/>
    <w:uiPriority w:val="99"/>
    <w:semiHidden/>
    <w:unhideWhenUsed/>
    <w:rsid w:val="00316032"/>
    <w:pPr>
      <w:pBdr>
        <w:bottom w:val="single" w:sz="6" w:space="1" w:color="auto"/>
      </w:pBdr>
      <w:jc w:val="center"/>
    </w:pPr>
    <w:rPr>
      <w:rFonts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31603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16032"/>
    <w:pPr>
      <w:pBdr>
        <w:top w:val="single" w:sz="6" w:space="1" w:color="auto"/>
      </w:pBdr>
      <w:jc w:val="center"/>
    </w:pPr>
    <w:rPr>
      <w:rFonts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316032"/>
    <w:rPr>
      <w:rFonts w:ascii="Arial" w:eastAsia="Times New Roman" w:hAnsi="Arial" w:cs="Arial"/>
      <w:vanish/>
      <w:sz w:val="16"/>
      <w:szCs w:val="16"/>
      <w:lang w:eastAsia="pl-PL"/>
    </w:rPr>
  </w:style>
  <w:style w:type="character" w:customStyle="1" w:styleId="info-content1">
    <w:name w:val="info-content1"/>
    <w:basedOn w:val="Domylnaczcionkaakapitu"/>
    <w:rsid w:val="00316032"/>
    <w:rPr>
      <w:color w:val="000000"/>
      <w:position w:val="9"/>
    </w:rPr>
  </w:style>
  <w:style w:type="character" w:customStyle="1" w:styleId="name4">
    <w:name w:val="name4"/>
    <w:basedOn w:val="Domylnaczcionkaakapitu"/>
    <w:rsid w:val="00316032"/>
    <w:rPr>
      <w:color w:val="939598"/>
    </w:rPr>
  </w:style>
</w:styles>
</file>

<file path=word/webSettings.xml><?xml version="1.0" encoding="utf-8"?>
<w:webSettings xmlns:r="http://schemas.openxmlformats.org/officeDocument/2006/relationships" xmlns:w="http://schemas.openxmlformats.org/wordprocessingml/2006/main">
  <w:divs>
    <w:div w:id="110439153">
      <w:bodyDiv w:val="1"/>
      <w:marLeft w:val="0"/>
      <w:marRight w:val="0"/>
      <w:marTop w:val="0"/>
      <w:marBottom w:val="0"/>
      <w:divBdr>
        <w:top w:val="none" w:sz="0" w:space="0" w:color="auto"/>
        <w:left w:val="none" w:sz="0" w:space="0" w:color="auto"/>
        <w:bottom w:val="none" w:sz="0" w:space="0" w:color="auto"/>
        <w:right w:val="none" w:sz="0" w:space="0" w:color="auto"/>
      </w:divBdr>
    </w:div>
    <w:div w:id="480730429">
      <w:bodyDiv w:val="1"/>
      <w:marLeft w:val="0"/>
      <w:marRight w:val="0"/>
      <w:marTop w:val="0"/>
      <w:marBottom w:val="0"/>
      <w:divBdr>
        <w:top w:val="none" w:sz="0" w:space="0" w:color="auto"/>
        <w:left w:val="none" w:sz="0" w:space="0" w:color="auto"/>
        <w:bottom w:val="none" w:sz="0" w:space="0" w:color="auto"/>
        <w:right w:val="none" w:sz="0" w:space="0" w:color="auto"/>
      </w:divBdr>
      <w:divsChild>
        <w:div w:id="1387215008">
          <w:marLeft w:val="0"/>
          <w:marRight w:val="0"/>
          <w:marTop w:val="0"/>
          <w:marBottom w:val="0"/>
          <w:divBdr>
            <w:top w:val="none" w:sz="0" w:space="0" w:color="auto"/>
            <w:left w:val="none" w:sz="0" w:space="0" w:color="auto"/>
            <w:bottom w:val="none" w:sz="0" w:space="0" w:color="auto"/>
            <w:right w:val="none" w:sz="0" w:space="0" w:color="auto"/>
          </w:divBdr>
          <w:divsChild>
            <w:div w:id="746342664">
              <w:marLeft w:val="0"/>
              <w:marRight w:val="0"/>
              <w:marTop w:val="0"/>
              <w:marBottom w:val="0"/>
              <w:divBdr>
                <w:top w:val="none" w:sz="0" w:space="0" w:color="auto"/>
                <w:left w:val="none" w:sz="0" w:space="0" w:color="auto"/>
                <w:bottom w:val="none" w:sz="0" w:space="0" w:color="auto"/>
                <w:right w:val="none" w:sz="0" w:space="0" w:color="auto"/>
              </w:divBdr>
              <w:divsChild>
                <w:div w:id="885684664">
                  <w:marLeft w:val="0"/>
                  <w:marRight w:val="0"/>
                  <w:marTop w:val="0"/>
                  <w:marBottom w:val="0"/>
                  <w:divBdr>
                    <w:top w:val="none" w:sz="0" w:space="0" w:color="auto"/>
                    <w:left w:val="none" w:sz="0" w:space="0" w:color="auto"/>
                    <w:bottom w:val="none" w:sz="0" w:space="0" w:color="auto"/>
                    <w:right w:val="none" w:sz="0" w:space="0" w:color="auto"/>
                  </w:divBdr>
                  <w:divsChild>
                    <w:div w:id="2004506945">
                      <w:marLeft w:val="150"/>
                      <w:marRight w:val="150"/>
                      <w:marTop w:val="0"/>
                      <w:marBottom w:val="0"/>
                      <w:divBdr>
                        <w:top w:val="none" w:sz="0" w:space="0" w:color="auto"/>
                        <w:left w:val="none" w:sz="0" w:space="0" w:color="auto"/>
                        <w:bottom w:val="none" w:sz="0" w:space="0" w:color="auto"/>
                        <w:right w:val="none" w:sz="0" w:space="0" w:color="auto"/>
                      </w:divBdr>
                      <w:divsChild>
                        <w:div w:id="624045382">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 w:id="1064379700">
          <w:marLeft w:val="0"/>
          <w:marRight w:val="0"/>
          <w:marTop w:val="0"/>
          <w:marBottom w:val="0"/>
          <w:divBdr>
            <w:top w:val="none" w:sz="0" w:space="0" w:color="auto"/>
            <w:left w:val="none" w:sz="0" w:space="0" w:color="auto"/>
            <w:bottom w:val="none" w:sz="0" w:space="0" w:color="auto"/>
            <w:right w:val="none" w:sz="0" w:space="0" w:color="auto"/>
          </w:divBdr>
          <w:divsChild>
            <w:div w:id="1173107353">
              <w:marLeft w:val="0"/>
              <w:marRight w:val="0"/>
              <w:marTop w:val="0"/>
              <w:marBottom w:val="0"/>
              <w:divBdr>
                <w:top w:val="none" w:sz="0" w:space="0" w:color="auto"/>
                <w:left w:val="none" w:sz="0" w:space="0" w:color="auto"/>
                <w:bottom w:val="none" w:sz="0" w:space="0" w:color="auto"/>
                <w:right w:val="none" w:sz="0" w:space="0" w:color="auto"/>
              </w:divBdr>
              <w:divsChild>
                <w:div w:id="2129859163">
                  <w:marLeft w:val="150"/>
                  <w:marRight w:val="150"/>
                  <w:marTop w:val="0"/>
                  <w:marBottom w:val="0"/>
                  <w:divBdr>
                    <w:top w:val="none" w:sz="0" w:space="0" w:color="auto"/>
                    <w:left w:val="none" w:sz="0" w:space="0" w:color="auto"/>
                    <w:bottom w:val="none" w:sz="0" w:space="0" w:color="auto"/>
                    <w:right w:val="none" w:sz="0" w:space="0" w:color="auto"/>
                  </w:divBdr>
                  <w:divsChild>
                    <w:div w:id="208110197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04328">
          <w:marLeft w:val="0"/>
          <w:marRight w:val="0"/>
          <w:marTop w:val="150"/>
          <w:marBottom w:val="0"/>
          <w:divBdr>
            <w:top w:val="none" w:sz="0" w:space="0" w:color="auto"/>
            <w:left w:val="none" w:sz="0" w:space="0" w:color="auto"/>
            <w:bottom w:val="dashed" w:sz="6" w:space="11" w:color="DBDCDC"/>
            <w:right w:val="none" w:sz="0" w:space="0" w:color="auto"/>
          </w:divBdr>
          <w:divsChild>
            <w:div w:id="2047095063">
              <w:marLeft w:val="0"/>
              <w:marRight w:val="0"/>
              <w:marTop w:val="0"/>
              <w:marBottom w:val="0"/>
              <w:divBdr>
                <w:top w:val="none" w:sz="0" w:space="0" w:color="auto"/>
                <w:left w:val="none" w:sz="0" w:space="0" w:color="auto"/>
                <w:bottom w:val="none" w:sz="0" w:space="0" w:color="auto"/>
                <w:right w:val="none" w:sz="0" w:space="0" w:color="auto"/>
              </w:divBdr>
              <w:divsChild>
                <w:div w:id="100822001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40713824">
          <w:marLeft w:val="0"/>
          <w:marRight w:val="0"/>
          <w:marTop w:val="30"/>
          <w:marBottom w:val="0"/>
          <w:divBdr>
            <w:top w:val="single" w:sz="6" w:space="0" w:color="DBDCDC"/>
            <w:left w:val="none" w:sz="0" w:space="0" w:color="auto"/>
            <w:bottom w:val="none" w:sz="0" w:space="0" w:color="auto"/>
            <w:right w:val="none" w:sz="0" w:space="0" w:color="auto"/>
          </w:divBdr>
          <w:divsChild>
            <w:div w:id="1763524630">
              <w:marLeft w:val="0"/>
              <w:marRight w:val="0"/>
              <w:marTop w:val="0"/>
              <w:marBottom w:val="0"/>
              <w:divBdr>
                <w:top w:val="none" w:sz="0" w:space="0" w:color="auto"/>
                <w:left w:val="none" w:sz="0" w:space="0" w:color="auto"/>
                <w:bottom w:val="none" w:sz="0" w:space="0" w:color="auto"/>
                <w:right w:val="none" w:sz="0" w:space="0" w:color="auto"/>
              </w:divBdr>
              <w:divsChild>
                <w:div w:id="1914243235">
                  <w:marLeft w:val="0"/>
                  <w:marRight w:val="0"/>
                  <w:marTop w:val="0"/>
                  <w:marBottom w:val="0"/>
                  <w:divBdr>
                    <w:top w:val="none" w:sz="0" w:space="0" w:color="auto"/>
                    <w:left w:val="none" w:sz="0" w:space="0" w:color="auto"/>
                    <w:bottom w:val="none" w:sz="0" w:space="0" w:color="auto"/>
                    <w:right w:val="none" w:sz="0" w:space="0" w:color="auto"/>
                  </w:divBdr>
                  <w:divsChild>
                    <w:div w:id="2080979514">
                      <w:marLeft w:val="150"/>
                      <w:marRight w:val="150"/>
                      <w:marTop w:val="0"/>
                      <w:marBottom w:val="0"/>
                      <w:divBdr>
                        <w:top w:val="none" w:sz="0" w:space="0" w:color="auto"/>
                        <w:left w:val="none" w:sz="0" w:space="0" w:color="auto"/>
                        <w:bottom w:val="none" w:sz="0" w:space="0" w:color="auto"/>
                        <w:right w:val="none" w:sz="0" w:space="0" w:color="auto"/>
                      </w:divBdr>
                      <w:divsChild>
                        <w:div w:id="1862082058">
                          <w:marLeft w:val="0"/>
                          <w:marRight w:val="0"/>
                          <w:marTop w:val="0"/>
                          <w:marBottom w:val="0"/>
                          <w:divBdr>
                            <w:top w:val="none" w:sz="0" w:space="0" w:color="auto"/>
                            <w:left w:val="none" w:sz="0" w:space="0" w:color="auto"/>
                            <w:bottom w:val="none" w:sz="0" w:space="0" w:color="auto"/>
                            <w:right w:val="none" w:sz="0" w:space="0" w:color="auto"/>
                          </w:divBdr>
                          <w:divsChild>
                            <w:div w:id="8849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7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91068">
          <w:marLeft w:val="0"/>
          <w:marRight w:val="0"/>
          <w:marTop w:val="0"/>
          <w:marBottom w:val="0"/>
          <w:divBdr>
            <w:top w:val="none" w:sz="0" w:space="0" w:color="auto"/>
            <w:left w:val="none" w:sz="0" w:space="0" w:color="auto"/>
            <w:bottom w:val="none" w:sz="0" w:space="0" w:color="auto"/>
            <w:right w:val="none" w:sz="0" w:space="0" w:color="auto"/>
          </w:divBdr>
        </w:div>
        <w:div w:id="38288002">
          <w:marLeft w:val="0"/>
          <w:marRight w:val="0"/>
          <w:marTop w:val="0"/>
          <w:marBottom w:val="0"/>
          <w:divBdr>
            <w:top w:val="none" w:sz="0" w:space="0" w:color="auto"/>
            <w:left w:val="none" w:sz="0" w:space="0" w:color="auto"/>
            <w:bottom w:val="none" w:sz="0" w:space="0" w:color="auto"/>
            <w:right w:val="none" w:sz="0" w:space="0" w:color="auto"/>
          </w:divBdr>
          <w:divsChild>
            <w:div w:id="1796438678">
              <w:marLeft w:val="150"/>
              <w:marRight w:val="150"/>
              <w:marTop w:val="225"/>
              <w:marBottom w:val="0"/>
              <w:divBdr>
                <w:top w:val="none" w:sz="0" w:space="0" w:color="auto"/>
                <w:left w:val="none" w:sz="0" w:space="0" w:color="auto"/>
                <w:bottom w:val="none" w:sz="0" w:space="0" w:color="auto"/>
                <w:right w:val="none" w:sz="0" w:space="0" w:color="auto"/>
              </w:divBdr>
              <w:divsChild>
                <w:div w:id="306780985">
                  <w:marLeft w:val="0"/>
                  <w:marRight w:val="0"/>
                  <w:marTop w:val="0"/>
                  <w:marBottom w:val="0"/>
                  <w:divBdr>
                    <w:top w:val="none" w:sz="0" w:space="0" w:color="auto"/>
                    <w:left w:val="none" w:sz="0" w:space="0" w:color="auto"/>
                    <w:bottom w:val="none" w:sz="0" w:space="0" w:color="auto"/>
                    <w:right w:val="none" w:sz="0" w:space="0" w:color="auto"/>
                  </w:divBdr>
                  <w:divsChild>
                    <w:div w:id="173349217">
                      <w:marLeft w:val="0"/>
                      <w:marRight w:val="0"/>
                      <w:marTop w:val="0"/>
                      <w:marBottom w:val="0"/>
                      <w:divBdr>
                        <w:top w:val="none" w:sz="0" w:space="0" w:color="auto"/>
                        <w:left w:val="none" w:sz="0" w:space="0" w:color="auto"/>
                        <w:bottom w:val="none" w:sz="0" w:space="0" w:color="auto"/>
                        <w:right w:val="none" w:sz="0" w:space="0" w:color="auto"/>
                      </w:divBdr>
                      <w:divsChild>
                        <w:div w:id="136647059">
                          <w:marLeft w:val="0"/>
                          <w:marRight w:val="0"/>
                          <w:marTop w:val="0"/>
                          <w:marBottom w:val="0"/>
                          <w:divBdr>
                            <w:top w:val="none" w:sz="0" w:space="0" w:color="auto"/>
                            <w:left w:val="none" w:sz="0" w:space="0" w:color="auto"/>
                            <w:bottom w:val="none" w:sz="0" w:space="0" w:color="auto"/>
                            <w:right w:val="none" w:sz="0" w:space="0" w:color="auto"/>
                          </w:divBdr>
                        </w:div>
                        <w:div w:id="1021518016">
                          <w:marLeft w:val="0"/>
                          <w:marRight w:val="0"/>
                          <w:marTop w:val="0"/>
                          <w:marBottom w:val="225"/>
                          <w:divBdr>
                            <w:top w:val="none" w:sz="0" w:space="0" w:color="auto"/>
                            <w:left w:val="none" w:sz="0" w:space="0" w:color="auto"/>
                            <w:bottom w:val="none" w:sz="0" w:space="0" w:color="auto"/>
                            <w:right w:val="none" w:sz="0" w:space="0" w:color="auto"/>
                          </w:divBdr>
                        </w:div>
                      </w:divsChild>
                    </w:div>
                    <w:div w:id="425005384">
                      <w:marLeft w:val="0"/>
                      <w:marRight w:val="0"/>
                      <w:marTop w:val="225"/>
                      <w:marBottom w:val="0"/>
                      <w:divBdr>
                        <w:top w:val="none" w:sz="0" w:space="0" w:color="auto"/>
                        <w:left w:val="none" w:sz="0" w:space="0" w:color="auto"/>
                        <w:bottom w:val="none" w:sz="0" w:space="0" w:color="auto"/>
                        <w:right w:val="none" w:sz="0" w:space="0" w:color="auto"/>
                      </w:divBdr>
                    </w:div>
                    <w:div w:id="14188093">
                      <w:marLeft w:val="0"/>
                      <w:marRight w:val="0"/>
                      <w:marTop w:val="225"/>
                      <w:marBottom w:val="225"/>
                      <w:divBdr>
                        <w:top w:val="none" w:sz="0" w:space="0" w:color="auto"/>
                        <w:left w:val="none" w:sz="0" w:space="0" w:color="auto"/>
                        <w:bottom w:val="none" w:sz="0" w:space="0" w:color="auto"/>
                        <w:right w:val="none" w:sz="0" w:space="0" w:color="auto"/>
                      </w:divBdr>
                      <w:divsChild>
                        <w:div w:id="417943182">
                          <w:blockQuote w:val="1"/>
                          <w:marLeft w:val="720"/>
                          <w:marRight w:val="720"/>
                          <w:marTop w:val="300"/>
                          <w:marBottom w:val="480"/>
                          <w:divBdr>
                            <w:top w:val="single" w:sz="6" w:space="12" w:color="C0CAD6"/>
                            <w:left w:val="single" w:sz="6" w:space="12" w:color="C0CAD6"/>
                            <w:bottom w:val="single" w:sz="6" w:space="12" w:color="C0CAD6"/>
                            <w:right w:val="single" w:sz="6" w:space="12" w:color="C0CAD6"/>
                          </w:divBdr>
                        </w:div>
                      </w:divsChild>
                    </w:div>
                  </w:divsChild>
                </w:div>
              </w:divsChild>
            </w:div>
          </w:divsChild>
        </w:div>
      </w:divsChild>
    </w:div>
    <w:div w:id="1168010932">
      <w:bodyDiv w:val="1"/>
      <w:marLeft w:val="0"/>
      <w:marRight w:val="0"/>
      <w:marTop w:val="0"/>
      <w:marBottom w:val="0"/>
      <w:divBdr>
        <w:top w:val="none" w:sz="0" w:space="0" w:color="auto"/>
        <w:left w:val="none" w:sz="0" w:space="0" w:color="auto"/>
        <w:bottom w:val="none" w:sz="0" w:space="0" w:color="auto"/>
        <w:right w:val="none" w:sz="0" w:space="0" w:color="auto"/>
      </w:divBdr>
      <w:divsChild>
        <w:div w:id="1033110613">
          <w:marLeft w:val="0"/>
          <w:marRight w:val="0"/>
          <w:marTop w:val="0"/>
          <w:marBottom w:val="0"/>
          <w:divBdr>
            <w:top w:val="none" w:sz="0" w:space="0" w:color="auto"/>
            <w:left w:val="none" w:sz="0" w:space="0" w:color="auto"/>
            <w:bottom w:val="none" w:sz="0" w:space="0" w:color="auto"/>
            <w:right w:val="none" w:sz="0" w:space="0" w:color="auto"/>
          </w:divBdr>
          <w:divsChild>
            <w:div w:id="840243473">
              <w:marLeft w:val="150"/>
              <w:marRight w:val="150"/>
              <w:marTop w:val="225"/>
              <w:marBottom w:val="0"/>
              <w:divBdr>
                <w:top w:val="none" w:sz="0" w:space="0" w:color="auto"/>
                <w:left w:val="none" w:sz="0" w:space="0" w:color="auto"/>
                <w:bottom w:val="none" w:sz="0" w:space="0" w:color="auto"/>
                <w:right w:val="none" w:sz="0" w:space="0" w:color="auto"/>
              </w:divBdr>
              <w:divsChild>
                <w:div w:id="579677025">
                  <w:marLeft w:val="0"/>
                  <w:marRight w:val="0"/>
                  <w:marTop w:val="0"/>
                  <w:marBottom w:val="0"/>
                  <w:divBdr>
                    <w:top w:val="none" w:sz="0" w:space="0" w:color="auto"/>
                    <w:left w:val="none" w:sz="0" w:space="0" w:color="auto"/>
                    <w:bottom w:val="none" w:sz="0" w:space="0" w:color="auto"/>
                    <w:right w:val="none" w:sz="0" w:space="0" w:color="auto"/>
                  </w:divBdr>
                  <w:divsChild>
                    <w:div w:id="19220562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423061345">
      <w:bodyDiv w:val="1"/>
      <w:marLeft w:val="0"/>
      <w:marRight w:val="0"/>
      <w:marTop w:val="0"/>
      <w:marBottom w:val="0"/>
      <w:divBdr>
        <w:top w:val="none" w:sz="0" w:space="0" w:color="auto"/>
        <w:left w:val="none" w:sz="0" w:space="0" w:color="auto"/>
        <w:bottom w:val="none" w:sz="0" w:space="0" w:color="auto"/>
        <w:right w:val="none" w:sz="0" w:space="0" w:color="auto"/>
      </w:divBdr>
      <w:divsChild>
        <w:div w:id="904801245">
          <w:marLeft w:val="0"/>
          <w:marRight w:val="0"/>
          <w:marTop w:val="0"/>
          <w:marBottom w:val="0"/>
          <w:divBdr>
            <w:top w:val="none" w:sz="0" w:space="0" w:color="auto"/>
            <w:left w:val="none" w:sz="0" w:space="0" w:color="auto"/>
            <w:bottom w:val="none" w:sz="0" w:space="0" w:color="auto"/>
            <w:right w:val="none" w:sz="0" w:space="0" w:color="auto"/>
          </w:divBdr>
          <w:divsChild>
            <w:div w:id="1396709139">
              <w:marLeft w:val="0"/>
              <w:marRight w:val="0"/>
              <w:marTop w:val="0"/>
              <w:marBottom w:val="0"/>
              <w:divBdr>
                <w:top w:val="none" w:sz="0" w:space="0" w:color="auto"/>
                <w:left w:val="none" w:sz="0" w:space="0" w:color="auto"/>
                <w:bottom w:val="none" w:sz="0" w:space="0" w:color="auto"/>
                <w:right w:val="none" w:sz="0" w:space="0" w:color="auto"/>
              </w:divBdr>
              <w:divsChild>
                <w:div w:id="7799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85564">
      <w:bodyDiv w:val="1"/>
      <w:marLeft w:val="0"/>
      <w:marRight w:val="0"/>
      <w:marTop w:val="0"/>
      <w:marBottom w:val="0"/>
      <w:divBdr>
        <w:top w:val="none" w:sz="0" w:space="0" w:color="auto"/>
        <w:left w:val="none" w:sz="0" w:space="0" w:color="auto"/>
        <w:bottom w:val="none" w:sz="0" w:space="0" w:color="auto"/>
        <w:right w:val="none" w:sz="0" w:space="0" w:color="auto"/>
      </w:divBdr>
    </w:div>
    <w:div w:id="2062247309">
      <w:bodyDiv w:val="1"/>
      <w:marLeft w:val="0"/>
      <w:marRight w:val="0"/>
      <w:marTop w:val="0"/>
      <w:marBottom w:val="0"/>
      <w:divBdr>
        <w:top w:val="none" w:sz="0" w:space="0" w:color="auto"/>
        <w:left w:val="none" w:sz="0" w:space="0" w:color="auto"/>
        <w:bottom w:val="none" w:sz="0" w:space="0" w:color="auto"/>
        <w:right w:val="none" w:sz="0" w:space="0" w:color="auto"/>
      </w:divBdr>
      <w:divsChild>
        <w:div w:id="1406487874">
          <w:marLeft w:val="0"/>
          <w:marRight w:val="0"/>
          <w:marTop w:val="0"/>
          <w:marBottom w:val="0"/>
          <w:divBdr>
            <w:top w:val="none" w:sz="0" w:space="0" w:color="auto"/>
            <w:left w:val="none" w:sz="0" w:space="0" w:color="auto"/>
            <w:bottom w:val="none" w:sz="0" w:space="0" w:color="auto"/>
            <w:right w:val="none" w:sz="0" w:space="0" w:color="auto"/>
          </w:divBdr>
          <w:divsChild>
            <w:div w:id="283970670">
              <w:marLeft w:val="0"/>
              <w:marRight w:val="0"/>
              <w:marTop w:val="0"/>
              <w:marBottom w:val="0"/>
              <w:divBdr>
                <w:top w:val="none" w:sz="0" w:space="0" w:color="auto"/>
                <w:left w:val="none" w:sz="0" w:space="0" w:color="auto"/>
                <w:bottom w:val="none" w:sz="0" w:space="0" w:color="auto"/>
                <w:right w:val="none" w:sz="0" w:space="0" w:color="auto"/>
              </w:divBdr>
              <w:divsChild>
                <w:div w:id="1695115235">
                  <w:marLeft w:val="45"/>
                  <w:marRight w:val="45"/>
                  <w:marTop w:val="0"/>
                  <w:marBottom w:val="0"/>
                  <w:divBdr>
                    <w:top w:val="single" w:sz="2" w:space="0" w:color="CACACA"/>
                    <w:left w:val="single" w:sz="6" w:space="3" w:color="CACACA"/>
                    <w:bottom w:val="single" w:sz="6" w:space="4" w:color="CACACA"/>
                    <w:right w:val="single" w:sz="6" w:space="3" w:color="CACACA"/>
                  </w:divBdr>
                  <w:divsChild>
                    <w:div w:id="1483539445">
                      <w:marLeft w:val="0"/>
                      <w:marRight w:val="0"/>
                      <w:marTop w:val="0"/>
                      <w:marBottom w:val="0"/>
                      <w:divBdr>
                        <w:top w:val="none" w:sz="0" w:space="0" w:color="auto"/>
                        <w:left w:val="none" w:sz="0" w:space="0" w:color="auto"/>
                        <w:bottom w:val="none" w:sz="0" w:space="0" w:color="auto"/>
                        <w:right w:val="none" w:sz="0" w:space="0" w:color="auto"/>
                      </w:divBdr>
                      <w:divsChild>
                        <w:div w:id="184103862">
                          <w:marLeft w:val="0"/>
                          <w:marRight w:val="0"/>
                          <w:marTop w:val="0"/>
                          <w:marBottom w:val="0"/>
                          <w:divBdr>
                            <w:top w:val="none" w:sz="0" w:space="0" w:color="auto"/>
                            <w:left w:val="none" w:sz="0" w:space="0" w:color="auto"/>
                            <w:bottom w:val="none" w:sz="0" w:space="0" w:color="auto"/>
                            <w:right w:val="none" w:sz="0" w:space="0" w:color="auto"/>
                          </w:divBdr>
                          <w:divsChild>
                            <w:div w:id="2046707410">
                              <w:marLeft w:val="0"/>
                              <w:marRight w:val="0"/>
                              <w:marTop w:val="0"/>
                              <w:marBottom w:val="0"/>
                              <w:divBdr>
                                <w:top w:val="none" w:sz="0" w:space="0" w:color="auto"/>
                                <w:left w:val="none" w:sz="0" w:space="0" w:color="auto"/>
                                <w:bottom w:val="none" w:sz="0" w:space="0" w:color="auto"/>
                                <w:right w:val="none" w:sz="0" w:space="0" w:color="auto"/>
                              </w:divBdr>
                              <w:divsChild>
                                <w:div w:id="142048211">
                                  <w:marLeft w:val="0"/>
                                  <w:marRight w:val="0"/>
                                  <w:marTop w:val="0"/>
                                  <w:marBottom w:val="0"/>
                                  <w:divBdr>
                                    <w:top w:val="none" w:sz="0" w:space="0" w:color="auto"/>
                                    <w:left w:val="none" w:sz="0" w:space="0" w:color="auto"/>
                                    <w:bottom w:val="none" w:sz="0" w:space="0" w:color="auto"/>
                                    <w:right w:val="none" w:sz="0" w:space="0" w:color="auto"/>
                                  </w:divBdr>
                                  <w:divsChild>
                                    <w:div w:id="1661929796">
                                      <w:marLeft w:val="0"/>
                                      <w:marRight w:val="0"/>
                                      <w:marTop w:val="0"/>
                                      <w:marBottom w:val="0"/>
                                      <w:divBdr>
                                        <w:top w:val="none" w:sz="0" w:space="0" w:color="auto"/>
                                        <w:left w:val="none" w:sz="0" w:space="0" w:color="auto"/>
                                        <w:bottom w:val="none" w:sz="0" w:space="0" w:color="auto"/>
                                        <w:right w:val="none" w:sz="0" w:space="0" w:color="auto"/>
                                      </w:divBdr>
                                      <w:divsChild>
                                        <w:div w:id="123889157">
                                          <w:marLeft w:val="0"/>
                                          <w:marRight w:val="0"/>
                                          <w:marTop w:val="0"/>
                                          <w:marBottom w:val="0"/>
                                          <w:divBdr>
                                            <w:top w:val="none" w:sz="0" w:space="0" w:color="auto"/>
                                            <w:left w:val="none" w:sz="0" w:space="0" w:color="auto"/>
                                            <w:bottom w:val="none" w:sz="0" w:space="0" w:color="auto"/>
                                            <w:right w:val="none" w:sz="0" w:space="0" w:color="auto"/>
                                          </w:divBdr>
                                          <w:divsChild>
                                            <w:div w:id="1459182292">
                                              <w:marLeft w:val="0"/>
                                              <w:marRight w:val="0"/>
                                              <w:marTop w:val="0"/>
                                              <w:marBottom w:val="0"/>
                                              <w:divBdr>
                                                <w:top w:val="none" w:sz="0" w:space="0" w:color="auto"/>
                                                <w:left w:val="none" w:sz="0" w:space="0" w:color="auto"/>
                                                <w:bottom w:val="none" w:sz="0" w:space="0" w:color="auto"/>
                                                <w:right w:val="none" w:sz="0" w:space="0" w:color="auto"/>
                                              </w:divBdr>
                                              <w:divsChild>
                                                <w:div w:id="14904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5660</Words>
  <Characters>33960</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Akademia Medyczna</Company>
  <LinksUpToDate>false</LinksUpToDate>
  <CharactersWithSpaces>39541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kulesza</dc:creator>
  <cp:lastModifiedBy>Krystyna Kulesza</cp:lastModifiedBy>
  <cp:revision>14</cp:revision>
  <cp:lastPrinted>2013-11-05T14:20:00Z</cp:lastPrinted>
  <dcterms:created xsi:type="dcterms:W3CDTF">2013-11-26T06:52:00Z</dcterms:created>
  <dcterms:modified xsi:type="dcterms:W3CDTF">2013-12-16T08:35:00Z</dcterms:modified>
</cp:coreProperties>
</file>