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AD5" w:rsidRDefault="00D21AD5" w:rsidP="00D21AD5">
      <w:pPr>
        <w:jc w:val="both"/>
      </w:pPr>
      <w:r>
        <w:rPr>
          <w:rFonts w:ascii="Times New Roman" w:hAnsi="Times New Roman"/>
        </w:rPr>
        <w:t>..……………………………………...</w:t>
      </w:r>
      <w:r>
        <w:rPr>
          <w:rFonts w:ascii="Times New Roman" w:hAnsi="Times New Roman"/>
        </w:rPr>
        <w:tab/>
      </w:r>
      <w:r>
        <w:rPr>
          <w:rFonts w:ascii="Times New Roman" w:hAnsi="Times New Roman"/>
        </w:rPr>
        <w:tab/>
        <w:t>…………….………………………………...</w:t>
      </w:r>
    </w:p>
    <w:p w:rsidR="00D21AD5" w:rsidRDefault="00D21AD5" w:rsidP="00D21AD5">
      <w:pPr>
        <w:jc w:val="both"/>
        <w:rPr>
          <w:sz w:val="22"/>
          <w:szCs w:val="22"/>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t>(Stamp of Out-Patient Clinic/Clinic/Department)</w:t>
      </w:r>
    </w:p>
    <w:p w:rsidR="00D21AD5" w:rsidRDefault="00D21AD5" w:rsidP="00D21AD5">
      <w:pPr>
        <w:jc w:val="both"/>
        <w:rPr>
          <w:rFonts w:ascii="Times New Roman" w:hAnsi="Times New Roman"/>
          <w:sz w:val="22"/>
          <w:szCs w:val="22"/>
        </w:rPr>
      </w:pPr>
    </w:p>
    <w:p w:rsidR="00D21AD5" w:rsidRDefault="00D21AD5" w:rsidP="00D21AD5">
      <w:pPr>
        <w:jc w:val="both"/>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D21AD5" w:rsidRDefault="00D21AD5" w:rsidP="00D21AD5">
      <w:pPr>
        <w:jc w:val="both"/>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F3494">
        <w:rPr>
          <w:rFonts w:ascii="Times New Roman" w:hAnsi="Times New Roman"/>
          <w:b/>
          <w:sz w:val="28"/>
          <w:szCs w:val="28"/>
        </w:rPr>
        <w:t>Fourth Year</w:t>
      </w:r>
      <w:r>
        <w:rPr>
          <w:rFonts w:ascii="Times New Roman" w:hAnsi="Times New Roman"/>
          <w:sz w:val="28"/>
          <w:szCs w:val="28"/>
        </w:rPr>
        <w:t xml:space="preserve"> Courses of Medicine </w:t>
      </w:r>
    </w:p>
    <w:p w:rsidR="00D21AD5" w:rsidRDefault="00D21AD5" w:rsidP="00D21AD5">
      <w:pPr>
        <w:jc w:val="both"/>
        <w:rPr>
          <w:sz w:val="28"/>
          <w:szCs w:val="28"/>
        </w:rPr>
      </w:pPr>
    </w:p>
    <w:p w:rsidR="00D21AD5" w:rsidRDefault="00D21AD5" w:rsidP="00D21AD5">
      <w:pPr>
        <w:jc w:val="both"/>
      </w:pPr>
      <w:r>
        <w:rPr>
          <w:rFonts w:ascii="Times New Roman" w:hAnsi="Times New Roman"/>
        </w:rPr>
        <w:t xml:space="preserve">The fourth year students are obligated to take  2-week practical training (60 hours of teaching) by attending the training at the Intensive Care Unit (potentially in operating conditions of the Intensive Ward of the Emergency Department) and 2-week practical training (60 hours of instructions)  at </w:t>
      </w:r>
    </w:p>
    <w:p w:rsidR="00D21AD5" w:rsidRDefault="00D21AD5" w:rsidP="00D21AD5">
      <w:pPr>
        <w:jc w:val="both"/>
      </w:pPr>
      <w:r>
        <w:rPr>
          <w:rFonts w:ascii="Times New Roman" w:hAnsi="Times New Roman"/>
        </w:rPr>
        <w:t xml:space="preserve">the Surgery Department/Clinic of the Academic Teaching Hospitals or the Departments of </w:t>
      </w:r>
    </w:p>
    <w:p w:rsidR="00D21AD5" w:rsidRDefault="00D21AD5" w:rsidP="00D21AD5">
      <w:pPr>
        <w:jc w:val="both"/>
      </w:pPr>
      <w:r>
        <w:rPr>
          <w:rFonts w:ascii="Times New Roman" w:hAnsi="Times New Roman"/>
        </w:rPr>
        <w:t xml:space="preserve">the Provincial and District Hospitals. </w:t>
      </w:r>
    </w:p>
    <w:p w:rsidR="00D21AD5" w:rsidRDefault="00D21AD5" w:rsidP="00D21AD5">
      <w:pPr>
        <w:jc w:val="both"/>
      </w:pPr>
      <w:r>
        <w:rPr>
          <w:rFonts w:ascii="Times New Roman" w:hAnsi="Times New Roman"/>
        </w:rPr>
        <w:t xml:space="preserve">The time of the training is specified by §1(4) of the Rules of Professional Practical Training for Students.  </w:t>
      </w:r>
    </w:p>
    <w:p w:rsidR="00D21AD5" w:rsidRDefault="00D21AD5" w:rsidP="00D21AD5">
      <w:pPr>
        <w:jc w:val="both"/>
        <w:rPr>
          <w:rFonts w:ascii="Times New Roman" w:hAnsi="Times New Roman"/>
        </w:rPr>
      </w:pPr>
    </w:p>
    <w:p w:rsidR="00D21AD5" w:rsidRDefault="00D21AD5" w:rsidP="00D21AD5">
      <w:pPr>
        <w:jc w:val="both"/>
      </w:pPr>
      <w:r>
        <w:rPr>
          <w:rFonts w:ascii="Times New Roman" w:hAnsi="Times New Roman"/>
        </w:rPr>
        <w:t xml:space="preserve">The completion of the practice must be certified by the supervisor with his/her signature and stamp stating the supervisor’s full name and specialization, and optional  signature and stamp of the Director of the Clinic/Department. The lack of signatures and stamps as required will affect the approval of the medical clerkship.     </w:t>
      </w:r>
    </w:p>
    <w:p w:rsidR="00D21AD5" w:rsidRDefault="00D21AD5" w:rsidP="00D21AD5">
      <w:pPr>
        <w:jc w:val="both"/>
        <w:rPr>
          <w:rFonts w:ascii="Times New Roman" w:hAnsi="Times New Roman"/>
        </w:rPr>
      </w:pPr>
    </w:p>
    <w:p w:rsidR="00D21AD5" w:rsidRDefault="00D21AD5" w:rsidP="00D21AD5">
      <w:pPr>
        <w:jc w:val="both"/>
      </w:pPr>
      <w:r>
        <w:rPr>
          <w:rFonts w:ascii="Times New Roman" w:hAnsi="Times New Roman"/>
          <w:u w:val="single"/>
        </w:rPr>
        <w:t xml:space="preserve">The aim of the practice at the Intensive Care Unit is: </w:t>
      </w:r>
    </w:p>
    <w:p w:rsidR="00D21AD5" w:rsidRDefault="00D21AD5" w:rsidP="00D21AD5">
      <w:pPr>
        <w:jc w:val="both"/>
      </w:pPr>
      <w:r>
        <w:rPr>
          <w:rFonts w:ascii="Times New Roman" w:hAnsi="Times New Roman"/>
        </w:rPr>
        <w:t xml:space="preserve">1. to become familiar with the work organization at the Intensive Care Unit, of which the following: keeping medical records, rules of referral for treatment within other Departments (hospitals), certifying temporary incapacity for work, writing a death certificate;  </w:t>
      </w:r>
    </w:p>
    <w:p w:rsidR="00D21AD5" w:rsidRDefault="00D21AD5" w:rsidP="00D21AD5">
      <w:pPr>
        <w:jc w:val="both"/>
      </w:pPr>
      <w:r>
        <w:rPr>
          <w:rFonts w:ascii="Times New Roman" w:eastAsia="Wingdings 2" w:hAnsi="Times New Roman" w:cs="Wingdings 2"/>
        </w:rPr>
        <w:t>2.</w:t>
      </w:r>
      <w:r>
        <w:rPr>
          <w:rFonts w:ascii="Times New Roman" w:hAnsi="Times New Roman"/>
        </w:rPr>
        <w:t xml:space="preserve"> to develop the knowledge of emergency management, planning appropriate laboratory and radiological diagnostics;  </w:t>
      </w:r>
    </w:p>
    <w:p w:rsidR="00D21AD5" w:rsidRDefault="00D21AD5" w:rsidP="00D21AD5">
      <w:pPr>
        <w:jc w:val="both"/>
      </w:pPr>
      <w:r>
        <w:rPr>
          <w:rFonts w:ascii="Times New Roman" w:eastAsia="Wingdings 2" w:hAnsi="Times New Roman" w:cs="Wingdings 2"/>
        </w:rPr>
        <w:t xml:space="preserve">3. to participate in admitting patients for treatment at  </w:t>
      </w:r>
      <w:r>
        <w:rPr>
          <w:rFonts w:ascii="Times New Roman" w:hAnsi="Times New Roman"/>
        </w:rPr>
        <w:t xml:space="preserve">the Intensive Care Unit; </w:t>
      </w:r>
    </w:p>
    <w:p w:rsidR="00D21AD5" w:rsidRDefault="00D21AD5" w:rsidP="00D21AD5">
      <w:pPr>
        <w:jc w:val="both"/>
      </w:pPr>
      <w:r>
        <w:rPr>
          <w:rFonts w:ascii="Times New Roman" w:eastAsia="Wingdings 2" w:hAnsi="Times New Roman" w:cs="Wingdings 2"/>
        </w:rPr>
        <w:t>4. to improve the ability to proceed in severe emergency conditions and life-threatening conditions (participating in resuscitation actions);</w:t>
      </w:r>
    </w:p>
    <w:p w:rsidR="00D21AD5" w:rsidRDefault="00D21AD5" w:rsidP="00D21AD5">
      <w:pPr>
        <w:jc w:val="both"/>
      </w:pPr>
      <w:r>
        <w:rPr>
          <w:rFonts w:ascii="Times New Roman" w:eastAsia="Wingdings 2" w:hAnsi="Times New Roman" w:cs="Wingdings 2"/>
        </w:rPr>
        <w:t xml:space="preserve">5. to participate in medical ward rounds and </w:t>
      </w:r>
      <w:bookmarkStart w:id="0" w:name="__DdeLink__10470_1228692191"/>
      <w:r>
        <w:rPr>
          <w:rFonts w:ascii="Times New Roman" w:eastAsia="Wingdings 2" w:hAnsi="Times New Roman" w:cs="Wingdings 2"/>
        </w:rPr>
        <w:t xml:space="preserve">medical briefings. </w:t>
      </w:r>
    </w:p>
    <w:p w:rsidR="00D21AD5" w:rsidRDefault="00D21AD5" w:rsidP="00D21AD5">
      <w:pPr>
        <w:jc w:val="both"/>
      </w:pPr>
      <w:r>
        <w:t xml:space="preserve"> </w:t>
      </w:r>
    </w:p>
    <w:p w:rsidR="00D21AD5" w:rsidRDefault="00D21AD5" w:rsidP="00D21AD5">
      <w:pPr>
        <w:jc w:val="both"/>
        <w:rPr>
          <w:rFonts w:ascii="Times New Roman" w:hAnsi="Times New Roman"/>
        </w:rPr>
      </w:pPr>
      <w:r>
        <w:rPr>
          <w:rFonts w:ascii="Times New Roman" w:hAnsi="Times New Roman"/>
          <w:u w:val="single"/>
        </w:rPr>
        <w:t xml:space="preserve">The aim of the practice at the Surgery Department is: </w:t>
      </w:r>
    </w:p>
    <w:p w:rsidR="00D21AD5" w:rsidRDefault="00D21AD5" w:rsidP="00D21AD5">
      <w:pPr>
        <w:numPr>
          <w:ilvl w:val="0"/>
          <w:numId w:val="1"/>
        </w:numPr>
        <w:jc w:val="both"/>
        <w:rPr>
          <w:rFonts w:ascii="Times New Roman" w:hAnsi="Times New Roman"/>
        </w:rPr>
      </w:pPr>
      <w:r>
        <w:rPr>
          <w:rFonts w:ascii="Times New Roman" w:hAnsi="Times New Roman"/>
        </w:rPr>
        <w:t>to learn the work organization at the Surgery Department (operating theatre/ward, room for wound dressing/treatment room), including the keeping of documentation, the hospital admission rules,  referral  for treatment within other departments (hospitals), certification of temporary work incapacity, filling in other medical forms and documentations (i.e. referral for outpatient treatment);</w:t>
      </w:r>
    </w:p>
    <w:p w:rsidR="00D21AD5" w:rsidRDefault="00D21AD5" w:rsidP="00D21AD5">
      <w:pPr>
        <w:numPr>
          <w:ilvl w:val="0"/>
          <w:numId w:val="1"/>
        </w:numPr>
        <w:jc w:val="both"/>
        <w:rPr>
          <w:rFonts w:ascii="Times New Roman" w:hAnsi="Times New Roman"/>
        </w:rPr>
      </w:pPr>
      <w:r>
        <w:rPr>
          <w:rFonts w:ascii="Times New Roman" w:hAnsi="Times New Roman"/>
        </w:rPr>
        <w:t>to familiarize yourself with types of surgical instruments and equipment used at the Surgery Department;</w:t>
      </w:r>
    </w:p>
    <w:p w:rsidR="00D21AD5" w:rsidRDefault="00D21AD5" w:rsidP="00D21AD5">
      <w:pPr>
        <w:numPr>
          <w:ilvl w:val="0"/>
          <w:numId w:val="1"/>
        </w:numPr>
        <w:jc w:val="both"/>
      </w:pPr>
      <w:r>
        <w:rPr>
          <w:rFonts w:ascii="Times New Roman" w:hAnsi="Times New Roman"/>
        </w:rPr>
        <w:t>to improve the skills of medical examination and the planning of diagnostic procedures – especially in the case of  the emergency; to learn the treatment procedures for fractures and burns; to become familiar  with the rules of eligibility for surgical treatment;</w:t>
      </w:r>
    </w:p>
    <w:p w:rsidR="00D21AD5" w:rsidRDefault="00D21AD5" w:rsidP="00D21AD5">
      <w:pPr>
        <w:numPr>
          <w:ilvl w:val="0"/>
          <w:numId w:val="1"/>
        </w:numPr>
        <w:jc w:val="both"/>
        <w:rPr>
          <w:rFonts w:ascii="Times New Roman" w:hAnsi="Times New Roman"/>
        </w:rPr>
      </w:pPr>
      <w:r>
        <w:rPr>
          <w:rFonts w:ascii="Times New Roman" w:hAnsi="Times New Roman"/>
        </w:rPr>
        <w:t xml:space="preserve">to learn the aseptic and antiseptic requirements, especially the washing techniques before </w:t>
      </w:r>
    </w:p>
    <w:p w:rsidR="00D21AD5" w:rsidRDefault="00D21AD5" w:rsidP="00D21AD5">
      <w:pPr>
        <w:ind w:left="360" w:firstLine="348"/>
        <w:jc w:val="both"/>
      </w:pPr>
      <w:r>
        <w:rPr>
          <w:rFonts w:ascii="Times New Roman" w:hAnsi="Times New Roman"/>
        </w:rPr>
        <w:t>the surgical procedure and preparation of  the site for the surgical procedure;</w:t>
      </w:r>
    </w:p>
    <w:p w:rsidR="00D21AD5" w:rsidRDefault="00D21AD5" w:rsidP="00D21AD5">
      <w:pPr>
        <w:ind w:left="360" w:firstLine="348"/>
        <w:jc w:val="both"/>
        <w:rPr>
          <w:rFonts w:ascii="Times New Roman" w:hAnsi="Times New Roman"/>
        </w:rPr>
      </w:pPr>
    </w:p>
    <w:p w:rsidR="00D21AD5" w:rsidRDefault="00D21AD5" w:rsidP="00D21AD5">
      <w:pPr>
        <w:ind w:left="360" w:firstLine="348"/>
        <w:jc w:val="both"/>
        <w:rPr>
          <w:rFonts w:ascii="Times New Roman" w:hAnsi="Times New Roman"/>
        </w:rPr>
      </w:pPr>
    </w:p>
    <w:p w:rsidR="00D21AD5" w:rsidRDefault="00D21AD5" w:rsidP="00D21AD5">
      <w:pPr>
        <w:ind w:left="360" w:firstLine="348"/>
        <w:jc w:val="both"/>
      </w:pPr>
    </w:p>
    <w:p w:rsidR="00D21AD5" w:rsidRDefault="00D21AD5" w:rsidP="00D21AD5">
      <w:pPr>
        <w:numPr>
          <w:ilvl w:val="0"/>
          <w:numId w:val="1"/>
        </w:numPr>
        <w:jc w:val="both"/>
      </w:pPr>
      <w:r>
        <w:rPr>
          <w:rFonts w:ascii="Times New Roman" w:hAnsi="Times New Roman"/>
        </w:rPr>
        <w:t>to learn to dress wounds; to perform minor surgical operations, i.e. to place  and remove surgical sutures, to place ureteral catheters, to learn the principles and methods of local anesthesia;</w:t>
      </w:r>
    </w:p>
    <w:p w:rsidR="00D21AD5" w:rsidRDefault="00D21AD5" w:rsidP="00D21AD5">
      <w:pPr>
        <w:numPr>
          <w:ilvl w:val="0"/>
          <w:numId w:val="1"/>
        </w:numPr>
        <w:jc w:val="both"/>
      </w:pPr>
      <w:r>
        <w:rPr>
          <w:rFonts w:ascii="Times New Roman" w:hAnsi="Times New Roman"/>
        </w:rPr>
        <w:t xml:space="preserve">to broaden the knowledge of procedures for emergency/intensive care; to plan appropriate laboratory and radiological diagnostics;  </w:t>
      </w:r>
    </w:p>
    <w:p w:rsidR="00D21AD5" w:rsidRDefault="00D21AD5" w:rsidP="00D21AD5">
      <w:pPr>
        <w:numPr>
          <w:ilvl w:val="0"/>
          <w:numId w:val="1"/>
        </w:numPr>
        <w:jc w:val="both"/>
      </w:pPr>
      <w:r>
        <w:rPr>
          <w:rFonts w:ascii="Times New Roman" w:hAnsi="Times New Roman"/>
        </w:rPr>
        <w:t>student’s assistance in admission of patients for treatment at the Surgery Department;</w:t>
      </w:r>
    </w:p>
    <w:bookmarkEnd w:id="0"/>
    <w:p w:rsidR="00D21AD5" w:rsidRDefault="00D21AD5" w:rsidP="00D21AD5">
      <w:pPr>
        <w:numPr>
          <w:ilvl w:val="0"/>
          <w:numId w:val="1"/>
        </w:numPr>
        <w:jc w:val="both"/>
      </w:pPr>
      <w:r>
        <w:rPr>
          <w:rFonts w:ascii="Times New Roman" w:eastAsia="Wingdings 2" w:hAnsi="Times New Roman" w:cs="Wingdings 2"/>
        </w:rPr>
        <w:t>to participate in medical ward rounds and medical briefings.</w:t>
      </w:r>
    </w:p>
    <w:p w:rsidR="00D21AD5" w:rsidRDefault="00D21AD5" w:rsidP="00D21AD5">
      <w:pPr>
        <w:jc w:val="both"/>
        <w:rPr>
          <w:rFonts w:ascii="Times New Roman" w:eastAsia="Wingdings 2" w:hAnsi="Times New Roman" w:cs="Wingdings 2"/>
        </w:rPr>
      </w:pPr>
      <w:r>
        <w:rPr>
          <w:rFonts w:ascii="Times New Roman" w:eastAsia="Wingdings 2" w:hAnsi="Times New Roman" w:cs="Wingdings 2"/>
        </w:rPr>
        <w:lastRenderedPageBreak/>
        <w:t xml:space="preserve"> </w:t>
      </w:r>
    </w:p>
    <w:p w:rsidR="00D21AD5" w:rsidRDefault="00D21AD5" w:rsidP="00D21AD5">
      <w:pPr>
        <w:jc w:val="both"/>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D21AD5" w:rsidRDefault="00D21AD5" w:rsidP="00D21AD5">
      <w:pPr>
        <w:jc w:val="both"/>
      </w:pPr>
      <w:r>
        <w:rPr>
          <w:rFonts w:ascii="Times New Roman" w:hAnsi="Times New Roman"/>
        </w:rPr>
        <w:t xml:space="preserve">In terms of skills:  </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conducts the medical interview with an adult patient</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does a full and targeted physical examination of an adult patient </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performs the basic  resuscitation procedures with the use of automated external defibrillator and other rescue operations, and provides the first aid</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follows the current algorithm of advanced resuscitation activities;</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can use the basic surgical instruments </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adheres to the principles of asepsis and antiseptics</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dresses a simple wound, applies and changes a sterile surgical dressing</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does a right thing in case of injuries (applies a dressing or immobilization, dresses and   stitches the wound) </w:t>
      </w:r>
    </w:p>
    <w:p w:rsidR="00D21AD5" w:rsidRDefault="00D21AD5" w:rsidP="00D21AD5">
      <w:pPr>
        <w:jc w:val="both"/>
        <w:rPr>
          <w:rFonts w:ascii="Times New Roman" w:eastAsia="Wingdings 2" w:hAnsi="Times New Roman" w:cs="Wingdings 2"/>
        </w:rPr>
      </w:pPr>
    </w:p>
    <w:p w:rsidR="00D21AD5" w:rsidRDefault="00D21AD5" w:rsidP="00D21AD5">
      <w:pPr>
        <w:jc w:val="both"/>
      </w:pPr>
      <w:r>
        <w:rPr>
          <w:rFonts w:ascii="Times New Roman" w:eastAsia="Wingdings 2" w:hAnsi="Times New Roman" w:cs="Wingdings 2"/>
        </w:rPr>
        <w:t xml:space="preserve">In terms of social competences: </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gets and keeps in touch with the sick friendly and respectfully</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D21AD5" w:rsidRDefault="00D21AD5" w:rsidP="00D21AD5">
      <w:pPr>
        <w:jc w:val="both"/>
      </w:pPr>
      <w:r>
        <w:rPr>
          <w:rFonts w:ascii="Wingdings 2" w:eastAsia="Wingdings 2" w:hAnsi="Wingdings 2" w:cs="Wingdings 2"/>
        </w:rPr>
        <w:t></w:t>
      </w:r>
      <w:r>
        <w:rPr>
          <w:rFonts w:ascii="Times New Roman" w:eastAsia="Wingdings 2" w:hAnsi="Times New Roman" w:cs="Wingdings 2"/>
        </w:rPr>
        <w:t xml:space="preserve"> the student is aware of his/her own restrictions and possesses the ability to constantly educate himself</w:t>
      </w:r>
    </w:p>
    <w:p w:rsidR="00D21AD5" w:rsidRDefault="00D21AD5" w:rsidP="00D21AD5">
      <w:pPr>
        <w:jc w:val="both"/>
        <w:rPr>
          <w:rFonts w:eastAsia="Wingdings 2" w:cs="Wingdings 2"/>
        </w:rPr>
      </w:pPr>
    </w:p>
    <w:p w:rsidR="00D21AD5" w:rsidRDefault="00D21AD5" w:rsidP="00D21AD5">
      <w:pPr>
        <w:jc w:val="both"/>
      </w:pPr>
      <w:r>
        <w:rPr>
          <w:rFonts w:ascii="Times New Roman" w:eastAsia="Wingdings 2" w:hAnsi="Times New Roman" w:cs="Wingdings 2"/>
        </w:rPr>
        <w:t>………………………………………….</w:t>
      </w:r>
    </w:p>
    <w:p w:rsidR="00D21AD5" w:rsidRDefault="00D21AD5" w:rsidP="00D21AD5">
      <w:pPr>
        <w:jc w:val="both"/>
      </w:pPr>
      <w:r>
        <w:rPr>
          <w:rFonts w:ascii="Times New Roman" w:eastAsia="Wingdings 2" w:hAnsi="Times New Roman" w:cs="Wingdings 2"/>
          <w:sz w:val="22"/>
          <w:szCs w:val="22"/>
        </w:rPr>
        <w:t xml:space="preserve">(forename(s) and surname  of student) </w:t>
      </w:r>
      <w:r>
        <w:rPr>
          <w:rFonts w:ascii="Times New Roman" w:eastAsia="Wingdings 2" w:hAnsi="Times New Roman" w:cs="Wingdings 2"/>
        </w:rPr>
        <w:t xml:space="preserve">  </w:t>
      </w:r>
    </w:p>
    <w:p w:rsidR="00D21AD5" w:rsidRDefault="00D21AD5" w:rsidP="00D21AD5">
      <w:pPr>
        <w:jc w:val="both"/>
        <w:rPr>
          <w:rFonts w:eastAsia="Wingdings 2" w:cs="Wingdings 2"/>
        </w:rPr>
      </w:pPr>
    </w:p>
    <w:p w:rsidR="00D21AD5" w:rsidRDefault="00D21AD5" w:rsidP="00D21AD5">
      <w:pPr>
        <w:jc w:val="both"/>
      </w:pPr>
      <w:r>
        <w:rPr>
          <w:rFonts w:ascii="Times New Roman" w:eastAsia="Wingdings 2" w:hAnsi="Times New Roman" w:cs="Wingdings 2"/>
        </w:rPr>
        <w:t xml:space="preserve">I certify that  the practice was done from (date) ……………….. to (date) ……………………….. </w:t>
      </w: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D21AD5" w:rsidRDefault="00D21AD5" w:rsidP="00D21AD5">
      <w:pPr>
        <w:jc w:val="both"/>
      </w:pPr>
      <w:r>
        <w:rPr>
          <w:rFonts w:ascii="Times New Roman" w:eastAsia="Wingdings 2" w:hAnsi="Times New Roman" w:cs="Wingdings 2"/>
        </w:rPr>
        <w:t xml:space="preserve">……………………………………………………….. </w:t>
      </w:r>
      <w:r>
        <w:rPr>
          <w:rFonts w:ascii="Times New Roman" w:eastAsia="Wingdings 2" w:hAnsi="Times New Roman" w:cs="Wingdings 2"/>
        </w:rPr>
        <w:tab/>
        <w:t>……………………………………….</w:t>
      </w:r>
    </w:p>
    <w:p w:rsidR="00D21AD5" w:rsidRDefault="00D21AD5" w:rsidP="00D21AD5">
      <w:pPr>
        <w:jc w:val="both"/>
        <w:rPr>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D21AD5" w:rsidRDefault="00D21AD5" w:rsidP="00D21AD5">
      <w:pPr>
        <w:jc w:val="both"/>
        <w:rPr>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D21AD5" w:rsidRDefault="00D21AD5" w:rsidP="00D21AD5">
      <w:pPr>
        <w:jc w:val="both"/>
        <w:rPr>
          <w:rFonts w:ascii="Times New Roman" w:hAnsi="Times New Roman"/>
          <w:sz w:val="22"/>
          <w:szCs w:val="22"/>
        </w:rPr>
      </w:pPr>
    </w:p>
    <w:p w:rsidR="00D21AD5" w:rsidRDefault="00D21AD5" w:rsidP="00D21AD5">
      <w:pPr>
        <w:jc w:val="both"/>
      </w:pPr>
      <w:r>
        <w:rPr>
          <w:rFonts w:ascii="Times New Roman" w:eastAsia="Wingdings 2" w:hAnsi="Times New Roman" w:cs="Wingdings 2"/>
        </w:rPr>
        <w:t xml:space="preserve">I certify that  the practice was done from (date) ……………….. to (date) ……………………….. </w:t>
      </w: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D21AD5" w:rsidRDefault="00D21AD5" w:rsidP="00D21AD5">
      <w:pPr>
        <w:jc w:val="both"/>
      </w:pPr>
      <w:r>
        <w:rPr>
          <w:rFonts w:ascii="Times New Roman" w:eastAsia="Wingdings 2" w:hAnsi="Times New Roman" w:cs="Wingdings 2"/>
        </w:rPr>
        <w:t xml:space="preserve">……………………………………………………….. </w:t>
      </w:r>
      <w:r>
        <w:rPr>
          <w:rFonts w:ascii="Times New Roman" w:eastAsia="Wingdings 2" w:hAnsi="Times New Roman" w:cs="Wingdings 2"/>
        </w:rPr>
        <w:tab/>
        <w:t>……………………………………….</w:t>
      </w:r>
    </w:p>
    <w:p w:rsidR="00D21AD5" w:rsidRDefault="00D21AD5" w:rsidP="00D21AD5">
      <w:pPr>
        <w:jc w:val="both"/>
        <w:rPr>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D21AD5" w:rsidRDefault="00D21AD5" w:rsidP="00D21AD5">
      <w:pPr>
        <w:jc w:val="both"/>
        <w:rPr>
          <w:rFonts w:ascii="Times New Roman" w:eastAsia="Wingdings 2" w:hAnsi="Times New Roman" w:cs="Wingdings 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D21AD5" w:rsidRDefault="00D21AD5" w:rsidP="00D21AD5">
      <w:pPr>
        <w:jc w:val="both"/>
        <w:rPr>
          <w:rFonts w:ascii="Times New Roman" w:eastAsia="Wingdings 2" w:hAnsi="Times New Roman" w:cs="Wingdings 2"/>
        </w:rPr>
      </w:pPr>
    </w:p>
    <w:p w:rsidR="00D21AD5" w:rsidRDefault="00D21AD5" w:rsidP="00D21AD5">
      <w:pPr>
        <w:jc w:val="both"/>
      </w:pPr>
      <w:r>
        <w:rPr>
          <w:rFonts w:ascii="Times New Roman" w:eastAsia="Wingdings 2" w:hAnsi="Times New Roman" w:cs="Wingdings 2"/>
        </w:rPr>
        <w:t>The student’s practice has been completed and approved.</w:t>
      </w:r>
    </w:p>
    <w:p w:rsidR="00AD4FFD" w:rsidRDefault="00AD4FFD" w:rsidP="00D21AD5">
      <w:pPr>
        <w:jc w:val="both"/>
        <w:rPr>
          <w:rFonts w:ascii="Times New Roman" w:eastAsia="Wingdings 2" w:hAnsi="Times New Roman" w:cs="Wingdings 2"/>
        </w:rPr>
      </w:pPr>
    </w:p>
    <w:p w:rsidR="00AD4FFD" w:rsidRDefault="00AD4FFD" w:rsidP="00D21AD5">
      <w:pPr>
        <w:jc w:val="both"/>
        <w:rPr>
          <w:rFonts w:ascii="Times New Roman" w:eastAsia="Wingdings 2" w:hAnsi="Times New Roman" w:cs="Wingdings 2"/>
        </w:rPr>
      </w:pPr>
    </w:p>
    <w:p w:rsidR="00D21AD5" w:rsidRDefault="00D21AD5" w:rsidP="00D21AD5">
      <w:pPr>
        <w:jc w:val="both"/>
      </w:pPr>
      <w:r>
        <w:rPr>
          <w:rFonts w:ascii="Times New Roman" w:eastAsia="Wingdings 2" w:hAnsi="Times New Roman" w:cs="Wingdings 2"/>
        </w:rPr>
        <w:t>…………………………………………………………………………………………………..</w:t>
      </w:r>
    </w:p>
    <w:p w:rsidR="00D21AD5" w:rsidRDefault="00D21AD5" w:rsidP="00D21AD5">
      <w:pPr>
        <w:jc w:val="both"/>
        <w:rPr>
          <w:sz w:val="22"/>
          <w:szCs w:val="22"/>
        </w:rPr>
      </w:pPr>
      <w:r>
        <w:rPr>
          <w:rFonts w:ascii="Times New Roman" w:eastAsia="Wingdings 2" w:hAnsi="Times New Roman" w:cs="Wingdings 2"/>
          <w:sz w:val="22"/>
          <w:szCs w:val="22"/>
        </w:rPr>
        <w:t xml:space="preserve">(Signature and stamp of practice supervisor authorized by the Medical University in Białystok) </w:t>
      </w:r>
    </w:p>
    <w:p w:rsidR="00D21AD5" w:rsidRDefault="00D21AD5" w:rsidP="00D21AD5">
      <w:pPr>
        <w:jc w:val="both"/>
        <w:rPr>
          <w:rFonts w:eastAsia="Wingdings 2" w:cs="Wingdings 2"/>
        </w:rPr>
      </w:pPr>
    </w:p>
    <w:p w:rsidR="00D21AD5" w:rsidRDefault="00D21AD5" w:rsidP="00D21AD5">
      <w:pPr>
        <w:jc w:val="both"/>
        <w:rPr>
          <w:rFonts w:ascii="Times New Roman" w:eastAsia="Wingdings 2" w:hAnsi="Times New Roman" w:cs="Wingdings 2"/>
        </w:rPr>
        <w:sectPr w:rsidR="00D21AD5">
          <w:footerReference w:type="default" r:id="rId7"/>
          <w:pgSz w:w="11906" w:h="16838"/>
          <w:pgMar w:top="850" w:right="850" w:bottom="1701" w:left="1134" w:header="0" w:footer="0" w:gutter="0"/>
          <w:cols w:space="708"/>
          <w:formProt w:val="0"/>
          <w:docGrid w:linePitch="240" w:charSpace="-6145"/>
        </w:sectPr>
      </w:pPr>
    </w:p>
    <w:tbl>
      <w:tblPr>
        <w:tblStyle w:val="Tabela-Siatka"/>
        <w:tblW w:w="0" w:type="auto"/>
        <w:tblLook w:val="04A0" w:firstRow="1" w:lastRow="0" w:firstColumn="1" w:lastColumn="0" w:noHBand="0" w:noVBand="1"/>
      </w:tblPr>
      <w:tblGrid>
        <w:gridCol w:w="9062"/>
      </w:tblGrid>
      <w:tr w:rsidR="00796DF5" w:rsidRPr="00796DF5" w:rsidTr="00BE3509">
        <w:tc>
          <w:tcPr>
            <w:tcW w:w="9062" w:type="dxa"/>
          </w:tcPr>
          <w:p w:rsidR="00796DF5" w:rsidRPr="00796DF5" w:rsidRDefault="00796DF5" w:rsidP="00796DF5">
            <w:pPr>
              <w:rPr>
                <w:b/>
              </w:rPr>
            </w:pPr>
          </w:p>
          <w:p w:rsidR="00796DF5" w:rsidRPr="00796DF5" w:rsidRDefault="00796DF5" w:rsidP="00796DF5">
            <w:pPr>
              <w:rPr>
                <w:b/>
              </w:rPr>
            </w:pPr>
          </w:p>
          <w:p w:rsidR="00796DF5" w:rsidRPr="00796DF5" w:rsidRDefault="00796DF5" w:rsidP="00796DF5">
            <w:pPr>
              <w:rPr>
                <w:b/>
              </w:rPr>
            </w:pPr>
            <w:r w:rsidRPr="00796DF5">
              <w:rPr>
                <w:b/>
              </w:rPr>
              <w:t>……………………………………….                                        …………………………..</w:t>
            </w:r>
          </w:p>
          <w:p w:rsidR="00796DF5" w:rsidRPr="00796DF5" w:rsidRDefault="00796DF5" w:rsidP="00796DF5">
            <w:pPr>
              <w:rPr>
                <w:rFonts w:eastAsia="Wingdings 2" w:cs="Wingdings 2"/>
                <w:sz w:val="16"/>
                <w:szCs w:val="16"/>
              </w:rPr>
            </w:pPr>
            <w:r w:rsidRPr="00796DF5">
              <w:rPr>
                <w:rFonts w:eastAsia="Wingdings 2" w:cs="Wingdings 2"/>
                <w:sz w:val="16"/>
                <w:szCs w:val="16"/>
              </w:rPr>
              <w:t>name and surname of the person submitting the declaration                                                                            place  date</w:t>
            </w:r>
          </w:p>
          <w:p w:rsidR="00796DF5" w:rsidRPr="00796DF5" w:rsidRDefault="00796DF5" w:rsidP="00796DF5">
            <w:pPr>
              <w:jc w:val="center"/>
              <w:rPr>
                <w:rFonts w:eastAsia="Wingdings 2" w:cs="Wingdings 2"/>
                <w:sz w:val="16"/>
                <w:szCs w:val="16"/>
              </w:rPr>
            </w:pPr>
          </w:p>
          <w:p w:rsidR="00796DF5" w:rsidRPr="00796DF5" w:rsidRDefault="00796DF5" w:rsidP="00796DF5">
            <w:pPr>
              <w:rPr>
                <w:b/>
              </w:rPr>
            </w:pPr>
          </w:p>
          <w:p w:rsidR="00796DF5" w:rsidRPr="00796DF5" w:rsidRDefault="00796DF5" w:rsidP="00796DF5">
            <w:pPr>
              <w:rPr>
                <w:b/>
              </w:rPr>
            </w:pPr>
          </w:p>
          <w:p w:rsidR="00796DF5" w:rsidRPr="00796DF5" w:rsidRDefault="00796DF5" w:rsidP="00796DF5">
            <w:pPr>
              <w:rPr>
                <w:b/>
              </w:rPr>
            </w:pPr>
            <w:r w:rsidRPr="00796DF5">
              <w:rPr>
                <w:b/>
              </w:rPr>
              <w:t xml:space="preserve">                                                         Declaration</w:t>
            </w:r>
          </w:p>
          <w:p w:rsidR="00796DF5" w:rsidRPr="00796DF5" w:rsidRDefault="00796DF5" w:rsidP="00796DF5">
            <w:pPr>
              <w:rPr>
                <w:b/>
              </w:rPr>
            </w:pPr>
          </w:p>
          <w:p w:rsidR="00796DF5" w:rsidRPr="00796DF5" w:rsidRDefault="00796DF5" w:rsidP="00796DF5">
            <w:pPr>
              <w:jc w:val="both"/>
              <w:rPr>
                <w:rFonts w:ascii="Times New Roman" w:eastAsia="Wingdings 2" w:hAnsi="Times New Roman" w:cs="Times New Roman"/>
              </w:rPr>
            </w:pPr>
            <w:r w:rsidRPr="00796DF5">
              <w:rPr>
                <w:rFonts w:ascii="Times New Roman" w:eastAsia="Wingdings 2" w:hAnsi="Times New Roman" w:cs="Times New Roman"/>
              </w:rPr>
              <w:t xml:space="preserve">I, the undersigned, declare that I carried out clerkship during </w:t>
            </w:r>
            <w:r w:rsidRPr="00796DF5">
              <w:rPr>
                <w:rFonts w:ascii="Times New Roman" w:hAnsi="Times New Roman" w:cs="Times New Roman"/>
                <w:lang w:val="en"/>
              </w:rPr>
              <w:t>summer vacation</w:t>
            </w:r>
            <w:r w:rsidRPr="00796DF5">
              <w:rPr>
                <w:rFonts w:ascii="Times New Roman" w:eastAsia="Wingdings 2" w:hAnsi="Times New Roman" w:cs="Times New Roman"/>
              </w:rPr>
              <w:t>, after the end of classes. At the same time, I am aware that submitting a false declaration may result in disciplinary liability under Article 307 of the Act of 20 July 2018 - Law on Higher Education and Science.</w:t>
            </w:r>
          </w:p>
          <w:p w:rsidR="00796DF5" w:rsidRPr="00796DF5" w:rsidRDefault="00796DF5" w:rsidP="00796DF5">
            <w:pPr>
              <w:rPr>
                <w:b/>
              </w:rPr>
            </w:pPr>
          </w:p>
          <w:p w:rsidR="00796DF5" w:rsidRPr="00796DF5" w:rsidRDefault="00796DF5" w:rsidP="00796DF5">
            <w:pPr>
              <w:rPr>
                <w:b/>
              </w:rPr>
            </w:pPr>
          </w:p>
          <w:p w:rsidR="00796DF5" w:rsidRPr="00796DF5" w:rsidRDefault="00796DF5" w:rsidP="00796DF5">
            <w:pPr>
              <w:rPr>
                <w:b/>
              </w:rPr>
            </w:pPr>
          </w:p>
          <w:p w:rsidR="00796DF5" w:rsidRPr="00796DF5" w:rsidRDefault="00796DF5" w:rsidP="00796DF5">
            <w:pPr>
              <w:jc w:val="center"/>
              <w:rPr>
                <w:rFonts w:eastAsia="Wingdings 2" w:cs="Wingdings 2"/>
              </w:rPr>
            </w:pPr>
            <w:r w:rsidRPr="00796DF5">
              <w:rPr>
                <w:rFonts w:eastAsia="Wingdings 2" w:cs="Wingdings 2"/>
              </w:rPr>
              <w:t xml:space="preserve">                                               ……………….…………………………….</w:t>
            </w:r>
          </w:p>
          <w:p w:rsidR="00796DF5" w:rsidRPr="00796DF5" w:rsidRDefault="00796DF5" w:rsidP="00796DF5">
            <w:pPr>
              <w:jc w:val="center"/>
              <w:rPr>
                <w:rFonts w:eastAsia="Wingdings 2" w:cs="Wingdings 2"/>
              </w:rPr>
            </w:pPr>
            <w:r w:rsidRPr="00796DF5">
              <w:rPr>
                <w:rFonts w:eastAsia="Wingdings 2" w:cs="Wingdings 2"/>
              </w:rPr>
              <w:t xml:space="preserve">                                     Student’ s signature</w:t>
            </w:r>
          </w:p>
          <w:p w:rsidR="00796DF5" w:rsidRPr="00796DF5" w:rsidRDefault="00796DF5" w:rsidP="00796DF5">
            <w:pPr>
              <w:rPr>
                <w:b/>
              </w:rPr>
            </w:pPr>
          </w:p>
          <w:p w:rsidR="00796DF5" w:rsidRPr="00796DF5" w:rsidRDefault="00796DF5" w:rsidP="00796DF5">
            <w:pPr>
              <w:rPr>
                <w:b/>
              </w:rPr>
            </w:pPr>
          </w:p>
        </w:tc>
      </w:tr>
    </w:tbl>
    <w:p w:rsidR="00682B34" w:rsidRDefault="00682B34">
      <w:bookmarkStart w:id="1" w:name="_GoBack"/>
      <w:bookmarkEnd w:id="1"/>
    </w:p>
    <w:sectPr w:rsidR="00682B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AA5" w:rsidRDefault="00210AA5" w:rsidP="00BD478D">
      <w:r>
        <w:separator/>
      </w:r>
    </w:p>
  </w:endnote>
  <w:endnote w:type="continuationSeparator" w:id="0">
    <w:p w:rsidR="00210AA5" w:rsidRDefault="00210AA5" w:rsidP="00BD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Brougham"/>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535859"/>
      <w:docPartObj>
        <w:docPartGallery w:val="Page Numbers (Bottom of Page)"/>
        <w:docPartUnique/>
      </w:docPartObj>
    </w:sdtPr>
    <w:sdtEndPr/>
    <w:sdtContent>
      <w:p w:rsidR="00BD478D" w:rsidRDefault="00BD478D">
        <w:pPr>
          <w:pStyle w:val="Stopka"/>
          <w:jc w:val="center"/>
        </w:pPr>
        <w:r>
          <w:fldChar w:fldCharType="begin"/>
        </w:r>
        <w:r>
          <w:instrText>PAGE   \* MERGEFORMAT</w:instrText>
        </w:r>
        <w:r>
          <w:fldChar w:fldCharType="separate"/>
        </w:r>
        <w:r w:rsidR="00796DF5" w:rsidRPr="00796DF5">
          <w:rPr>
            <w:noProof/>
            <w:lang w:val="pl-PL"/>
          </w:rPr>
          <w:t>2</w:t>
        </w:r>
        <w:r>
          <w:fldChar w:fldCharType="end"/>
        </w:r>
      </w:p>
    </w:sdtContent>
  </w:sdt>
  <w:p w:rsidR="00BD478D" w:rsidRDefault="00BD47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AA5" w:rsidRDefault="00210AA5" w:rsidP="00BD478D">
      <w:r>
        <w:separator/>
      </w:r>
    </w:p>
  </w:footnote>
  <w:footnote w:type="continuationSeparator" w:id="0">
    <w:p w:rsidR="00210AA5" w:rsidRDefault="00210AA5" w:rsidP="00BD4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A37F7"/>
    <w:multiLevelType w:val="multilevel"/>
    <w:tmpl w:val="89B09D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D5"/>
    <w:rsid w:val="001F36A7"/>
    <w:rsid w:val="00210AA5"/>
    <w:rsid w:val="00682B34"/>
    <w:rsid w:val="00796DF5"/>
    <w:rsid w:val="008D4544"/>
    <w:rsid w:val="00AD4FFD"/>
    <w:rsid w:val="00BD478D"/>
    <w:rsid w:val="00D21AD5"/>
    <w:rsid w:val="00FF2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859D-4BAE-45FA-AE63-AD26842C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1AD5"/>
    <w:pPr>
      <w:spacing w:after="0" w:line="240" w:lineRule="auto"/>
    </w:pPr>
    <w:rPr>
      <w:rFonts w:ascii="Liberation Serif" w:eastAsia="SimSun" w:hAnsi="Liberation Serif" w:cs="Lucida Sans"/>
      <w:color w:val="00000A"/>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478D"/>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BD478D"/>
    <w:rPr>
      <w:rFonts w:ascii="Liberation Serif" w:eastAsia="SimSun" w:hAnsi="Liberation Serif" w:cs="Mangal"/>
      <w:color w:val="00000A"/>
      <w:sz w:val="24"/>
      <w:szCs w:val="21"/>
      <w:lang w:val="en-US" w:eastAsia="zh-CN" w:bidi="hi-IN"/>
    </w:rPr>
  </w:style>
  <w:style w:type="paragraph" w:styleId="Stopka">
    <w:name w:val="footer"/>
    <w:basedOn w:val="Normalny"/>
    <w:link w:val="StopkaZnak"/>
    <w:uiPriority w:val="99"/>
    <w:unhideWhenUsed/>
    <w:rsid w:val="00BD478D"/>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BD478D"/>
    <w:rPr>
      <w:rFonts w:ascii="Liberation Serif" w:eastAsia="SimSun" w:hAnsi="Liberation Serif" w:cs="Mangal"/>
      <w:color w:val="00000A"/>
      <w:sz w:val="24"/>
      <w:szCs w:val="21"/>
      <w:lang w:val="en-US" w:eastAsia="zh-CN" w:bidi="hi-IN"/>
    </w:rPr>
  </w:style>
  <w:style w:type="table" w:styleId="Tabela-Siatka">
    <w:name w:val="Table Grid"/>
    <w:basedOn w:val="Standardowy"/>
    <w:uiPriority w:val="39"/>
    <w:rsid w:val="00796DF5"/>
    <w:pPr>
      <w:spacing w:after="0" w:line="240" w:lineRule="auto"/>
    </w:pPr>
    <w:rPr>
      <w:rFonts w:ascii="Liberation Serif" w:eastAsia="SimSun" w:hAnsi="Liberation Serif" w:cs="Lucida Sans"/>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5140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cp:keywords/>
  <dc:description/>
  <cp:lastModifiedBy>Monika</cp:lastModifiedBy>
  <cp:revision>2</cp:revision>
  <dcterms:created xsi:type="dcterms:W3CDTF">2025-04-15T11:02:00Z</dcterms:created>
  <dcterms:modified xsi:type="dcterms:W3CDTF">2025-04-15T11:02:00Z</dcterms:modified>
</cp:coreProperties>
</file>