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>Student’s Name (First Name and Last Name)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 OUTLINE FOR THE FIFTH YEAR MEDICAL STUDENT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CLINICAL CLERKSHIP AT THE MEDICAL UNIVERSITY OF BIAŁYSTOK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63085" w:rsidRPr="004A43D0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students are obliged to complete a 2-week clerkship</w:t>
      </w:r>
      <w:r w:rsidR="004A43D0"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A43D0" w:rsidRPr="004A43D0">
        <w:rPr>
          <w:rFonts w:ascii="Times New Roman" w:hAnsi="Times New Roman" w:cs="Times New Roman"/>
          <w:lang w:val="en-US"/>
        </w:rPr>
        <w:t>in the amount of  60 hours)</w:t>
      </w:r>
      <w:r w:rsidR="004A43D0"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Gynecology Practice at the Gynecological and Obstetric Ward or Clinic and a 2-week clerkship </w:t>
      </w:r>
      <w:r w:rsidR="004A43D0"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4A43D0" w:rsidRPr="004A43D0">
        <w:rPr>
          <w:rFonts w:ascii="Times New Roman" w:hAnsi="Times New Roman" w:cs="Times New Roman"/>
          <w:lang w:val="en-US"/>
        </w:rPr>
        <w:t>in the amount of  60 hours)</w:t>
      </w:r>
      <w:r w:rsidR="004A43D0"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Pediatrics Practice at the </w:t>
      </w:r>
      <w:r w:rsidRPr="004A43D0">
        <w:rPr>
          <w:rFonts w:ascii="Times New Roman" w:hAnsi="Times New Roman" w:cs="Times New Roman"/>
          <w:color w:val="660000"/>
          <w:sz w:val="24"/>
          <w:szCs w:val="24"/>
          <w:lang w:val="en-US"/>
        </w:rPr>
        <w:t xml:space="preserve">Pediatrics </w:t>
      </w:r>
      <w:r w:rsidRPr="004A43D0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or Clinic at the Teaching Clinical Hospital, or other appropriate hospital, upon conclusion of their fifth year of medical studies.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training is to be carried out based on the guidelines stated in the clerkship letter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program issued by the Medical Univer</w:t>
      </w:r>
      <w:r w:rsidR="00A960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sity of </w:t>
      </w:r>
      <w:proofErr w:type="spellStart"/>
      <w:r w:rsidR="00A96052">
        <w:rPr>
          <w:rFonts w:ascii="Times New Roman" w:hAnsi="Times New Roman" w:cs="Times New Roman"/>
          <w:color w:val="000000"/>
          <w:sz w:val="24"/>
          <w:szCs w:val="24"/>
          <w:lang w:val="en-US"/>
        </w:rPr>
        <w:t>Białystok</w:t>
      </w:r>
      <w:proofErr w:type="spellEnd"/>
      <w:r w:rsidR="00A96052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Director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Gynecological and Obstetric Ward, Hospital Department Head (Senior Registrar) or any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appointed supervisor shall present the clerkship requirements and schedule, and will be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responsible for monitoring the student’s work. Any doctor with the appropriate professional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general qualifications is eligible to be a clerkship training supervisor.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Absence during the clerkship can be excused only by a formal doctor’s note. Absence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due to an illness lasting longer than a week will result in extension of the clerkship duration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by the period of missed time specified by the doctor’s note.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Completion of these tasks is mandatory for each student and should be dated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signed by the student’s training supervisor on the clerkship task worksheet.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Aim of the Gynecological and Obstetric Clerkship: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Familiarization with a work at the Maternity Unit Care and at the Gynecological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Ward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or Clinic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Elaboration of the rules of classification patients to the operation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Familiarization with the rules of a work at a treatment room, carrying out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documentation of a medical treatment, taking a material to a medical examination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(cytological and histological)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Observation of a patient in early period after an operation and carrying out a card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 observation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Conduct with patients required immediate hospitalization because of a risk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miscarriage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Familiarization with the rules of prevention of a female reproductive organs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mammary gland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Orientation as to the scope of duties of the Maternity Unit Care (Admissions),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course of the labor, and the Puerperal Ward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Taking a laboring woman to the Ward, preparing a documentation.</w:t>
      </w:r>
    </w:p>
    <w:p w:rsidR="00363085" w:rsidRPr="00290FB1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Observation of a labor progress and carrying out a documentation of the course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labor with a consideration of co</w:t>
      </w:r>
      <w:r w:rsidR="00256F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ndition of a mother and a fetus, </w:t>
      </w:r>
      <w:r w:rsidR="00256FCA" w:rsidRPr="00290FB1">
        <w:rPr>
          <w:rFonts w:ascii="Times New Roman" w:hAnsi="Times New Roman" w:cs="Times New Roman"/>
          <w:sz w:val="24"/>
          <w:szCs w:val="24"/>
          <w:lang w:val="en-US"/>
        </w:rPr>
        <w:t xml:space="preserve">monitoring of fetal </w:t>
      </w:r>
      <w:proofErr w:type="spellStart"/>
      <w:r w:rsidR="00256FCA" w:rsidRPr="00290FB1">
        <w:rPr>
          <w:rFonts w:ascii="Times New Roman" w:hAnsi="Times New Roman" w:cs="Times New Roman"/>
          <w:sz w:val="24"/>
          <w:szCs w:val="24"/>
          <w:lang w:val="en-US"/>
        </w:rPr>
        <w:t>heart beat</w:t>
      </w:r>
      <w:proofErr w:type="spellEnd"/>
      <w:r w:rsidR="00256FCA" w:rsidRPr="00290FB1">
        <w:rPr>
          <w:rFonts w:ascii="Times New Roman" w:hAnsi="Times New Roman" w:cs="Times New Roman"/>
          <w:sz w:val="24"/>
          <w:szCs w:val="24"/>
          <w:lang w:val="en-US"/>
        </w:rPr>
        <w:t xml:space="preserve">, assessment amniotic fluid by </w:t>
      </w:r>
      <w:proofErr w:type="spellStart"/>
      <w:r w:rsidR="00256FCA" w:rsidRPr="00290FB1">
        <w:rPr>
          <w:rFonts w:ascii="Times New Roman" w:hAnsi="Times New Roman" w:cs="Times New Roman"/>
          <w:sz w:val="24"/>
          <w:szCs w:val="24"/>
          <w:lang w:val="en-US"/>
        </w:rPr>
        <w:t>amniotomy</w:t>
      </w:r>
      <w:proofErr w:type="spellEnd"/>
      <w:r w:rsidR="00256FCA" w:rsidRPr="00290F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3085" w:rsidRPr="00457064" w:rsidRDefault="00363085" w:rsidP="00363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064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Familiarization with the medical equipment at the Obstetric Ward or Clinic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Aim of the Pediatrics Clerkship: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Orientation to functional organization of the </w:t>
      </w:r>
      <w:r w:rsidRPr="002935AC">
        <w:rPr>
          <w:rFonts w:ascii="Times New Roman" w:hAnsi="Times New Roman" w:cs="Times New Roman"/>
          <w:color w:val="660000"/>
          <w:sz w:val="24"/>
          <w:szCs w:val="24"/>
          <w:lang w:val="en-US"/>
        </w:rPr>
        <w:t xml:space="preserve">Pediatrics </w:t>
      </w: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 of a condition of a child and his/her psycho- physical development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Familiarization with the nursing of </w:t>
      </w:r>
      <w:proofErr w:type="spellStart"/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infant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Familiarization with the rules of feeding sick and healthy infant and child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Improvement of the ability to physical examination of a child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Developing the student’s skills in differential diagnosis of common diseases with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 attention to acute care cases.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Learning to accurately interpret working, radiological and </w:t>
      </w:r>
      <w:proofErr w:type="spellStart"/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pathomorphological</w:t>
      </w:r>
      <w:proofErr w:type="spellEnd"/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 results.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Participation in ward rounds and familiarization with documentation of medical history.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Evaluation of infant fluid level and guidelines for fluid replacement (amount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composition of plasma substitute).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Familiarization with Pediatric Ward sanitary and epidemiological rules and with methods of preventing acquired infections.</w:t>
      </w:r>
    </w:p>
    <w:p w:rsidR="00363085" w:rsidRPr="002935AC" w:rsidRDefault="00363085" w:rsidP="00363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5A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Participation in multi-specialty consultations.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FD7F73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191A32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7F7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certify that the above mentioned student has completed </w:t>
      </w:r>
      <w:r w:rsidR="00191A32" w:rsidRPr="00191A32">
        <w:rPr>
          <w:rFonts w:ascii="Times New Roman" w:hAnsi="Times New Roman" w:cs="Times New Roman"/>
          <w:color w:val="000000"/>
          <w:lang w:val="en-US"/>
        </w:rPr>
        <w:t>60 hours of</w:t>
      </w: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requirements of </w:t>
      </w:r>
      <w:r w:rsidR="00FD7F73" w:rsidRPr="00191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Gynecological and Obstetric </w:t>
      </w: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clerkship 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beginning on 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until 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Institution’s Stamp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Signature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the Head of the Department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>Supervisor’s Stamp and Signature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191A32" w:rsidRDefault="00363085" w:rsidP="00FD7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certify that the above mentioned student has completed </w:t>
      </w:r>
      <w:r w:rsidR="00191A32" w:rsidRPr="00191A32">
        <w:rPr>
          <w:rFonts w:ascii="Times New Roman" w:hAnsi="Times New Roman" w:cs="Times New Roman"/>
          <w:color w:val="000000"/>
          <w:lang w:val="en-US"/>
        </w:rPr>
        <w:t>60 hours of</w:t>
      </w: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requirements of the </w:t>
      </w:r>
      <w:r w:rsidR="00FD7F73" w:rsidRPr="00191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Pediatrics </w:t>
      </w:r>
      <w:r w:rsidRPr="00191A32">
        <w:rPr>
          <w:rFonts w:ascii="Times New Roman" w:hAnsi="Times New Roman" w:cs="Times New Roman"/>
          <w:color w:val="000000"/>
          <w:sz w:val="24"/>
          <w:szCs w:val="24"/>
          <w:lang w:val="en-US"/>
        </w:rPr>
        <w:t>clinical clerkship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beginning on 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until 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Institution’s Stamp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Signature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the Head of the Department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0"/>
          <w:szCs w:val="20"/>
          <w:lang w:val="en-US"/>
        </w:rPr>
        <w:t>Supervisor’s Stamp and Signature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I certify that above mentioned student has got credit for the fifth year clinical clerkship*</w:t>
      </w:r>
    </w:p>
    <w:p w:rsidR="00363085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363085" w:rsidRPr="006960BB" w:rsidRDefault="00363085" w:rsidP="0036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Signature and stamp of the Tutor in Medical University in </w:t>
      </w:r>
      <w:proofErr w:type="spellStart"/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Białystok</w:t>
      </w:r>
      <w:proofErr w:type="spellEnd"/>
    </w:p>
    <w:p w:rsidR="00363085" w:rsidRPr="006960BB" w:rsidRDefault="00363085" w:rsidP="00363085">
      <w:pPr>
        <w:rPr>
          <w:rFonts w:ascii="Times New Roman" w:hAnsi="Times New Roman" w:cs="Times New Roman"/>
          <w:lang w:val="en-US"/>
        </w:rPr>
      </w:pP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- </w:t>
      </w:r>
      <w:r w:rsidRPr="006960B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shall be signed by the appropriate person in Medical University of </w:t>
      </w:r>
      <w:proofErr w:type="spellStart"/>
      <w:r w:rsidRPr="006960BB">
        <w:rPr>
          <w:rFonts w:ascii="Times New Roman" w:hAnsi="Times New Roman" w:cs="Times New Roman"/>
          <w:color w:val="000000"/>
          <w:sz w:val="16"/>
          <w:szCs w:val="16"/>
          <w:lang w:val="en-US"/>
        </w:rPr>
        <w:t>Białystok</w:t>
      </w:r>
      <w:proofErr w:type="spellEnd"/>
    </w:p>
    <w:sectPr w:rsidR="00363085" w:rsidRPr="006960BB" w:rsidSect="00A96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4A" w:rsidRDefault="00FD2E4A">
      <w:pPr>
        <w:spacing w:after="0" w:line="240" w:lineRule="auto"/>
      </w:pPr>
      <w:r>
        <w:separator/>
      </w:r>
    </w:p>
  </w:endnote>
  <w:endnote w:type="continuationSeparator" w:id="0">
    <w:p w:rsidR="00FD2E4A" w:rsidRDefault="00FD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2" w:rsidRDefault="00A960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0617"/>
      <w:docPartObj>
        <w:docPartGallery w:val="Page Numbers (Bottom of Page)"/>
        <w:docPartUnique/>
      </w:docPartObj>
    </w:sdtPr>
    <w:sdtEndPr/>
    <w:sdtContent>
      <w:p w:rsidR="00A96052" w:rsidRDefault="00A960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052" w:rsidRDefault="00A960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2" w:rsidRDefault="00A96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4A" w:rsidRDefault="00FD2E4A">
      <w:pPr>
        <w:spacing w:after="0" w:line="240" w:lineRule="auto"/>
      </w:pPr>
      <w:r>
        <w:separator/>
      </w:r>
    </w:p>
  </w:footnote>
  <w:footnote w:type="continuationSeparator" w:id="0">
    <w:p w:rsidR="00FD2E4A" w:rsidRDefault="00FD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2" w:rsidRDefault="00A960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2" w:rsidRDefault="00A960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2" w:rsidRDefault="00A96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7D9"/>
    <w:multiLevelType w:val="hybridMultilevel"/>
    <w:tmpl w:val="290C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ED2"/>
    <w:multiLevelType w:val="hybridMultilevel"/>
    <w:tmpl w:val="5D40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5"/>
    <w:rsid w:val="00191A32"/>
    <w:rsid w:val="00256FCA"/>
    <w:rsid w:val="00290FB1"/>
    <w:rsid w:val="00363085"/>
    <w:rsid w:val="004A43D0"/>
    <w:rsid w:val="00650E89"/>
    <w:rsid w:val="006A3924"/>
    <w:rsid w:val="009F14AF"/>
    <w:rsid w:val="00A96052"/>
    <w:rsid w:val="00CA1A88"/>
    <w:rsid w:val="00CB7787"/>
    <w:rsid w:val="00EA1134"/>
    <w:rsid w:val="00FD2E4A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15CB3-E629-4EB8-A5AF-4A4E066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085"/>
  </w:style>
  <w:style w:type="paragraph" w:styleId="Stopka">
    <w:name w:val="footer"/>
    <w:basedOn w:val="Normalny"/>
    <w:link w:val="StopkaZnak"/>
    <w:uiPriority w:val="99"/>
    <w:unhideWhenUsed/>
    <w:rsid w:val="0036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2016-10-18T05:54:00Z</dcterms:created>
  <dcterms:modified xsi:type="dcterms:W3CDTF">2016-12-02T10:09:00Z</dcterms:modified>
</cp:coreProperties>
</file>