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B24" w:rsidRDefault="00376B24" w:rsidP="00376B24">
      <w:pPr>
        <w:autoSpaceDE w:val="0"/>
        <w:autoSpaceDN w:val="0"/>
        <w:adjustRightInd w:val="0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SYL</w:t>
      </w:r>
      <w:r w:rsidR="00334968">
        <w:rPr>
          <w:rFonts w:eastAsia="Times New Roman"/>
          <w:b/>
          <w:sz w:val="32"/>
          <w:szCs w:val="32"/>
        </w:rPr>
        <w:t>L</w:t>
      </w:r>
      <w:r>
        <w:rPr>
          <w:rFonts w:eastAsia="Times New Roman"/>
          <w:b/>
          <w:sz w:val="32"/>
          <w:szCs w:val="32"/>
        </w:rPr>
        <w:t>ABUS</w:t>
      </w:r>
    </w:p>
    <w:p w:rsidR="00376B24" w:rsidRDefault="00376B24" w:rsidP="00376B24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</w:p>
    <w:p w:rsidR="00376B24" w:rsidRDefault="00376B24" w:rsidP="00376B24">
      <w:pPr>
        <w:pStyle w:val="Akapitzlist1"/>
        <w:autoSpaceDE w:val="0"/>
        <w:autoSpaceDN w:val="0"/>
        <w:adjustRightInd w:val="0"/>
        <w:ind w:left="1080"/>
        <w:rPr>
          <w:rFonts w:eastAsia="Times New Roman"/>
          <w:i/>
          <w:sz w:val="22"/>
          <w:szCs w:val="22"/>
        </w:rPr>
      </w:pPr>
    </w:p>
    <w:tbl>
      <w:tblPr>
        <w:tblW w:w="102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83"/>
        <w:gridCol w:w="3402"/>
        <w:gridCol w:w="4282"/>
      </w:tblGrid>
      <w:tr w:rsidR="00376B24" w:rsidRPr="00D51613" w:rsidTr="00224CD0">
        <w:trPr>
          <w:jc w:val="center"/>
        </w:trPr>
        <w:tc>
          <w:tcPr>
            <w:tcW w:w="258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B24" w:rsidRPr="00997258" w:rsidRDefault="00376B24" w:rsidP="009B0AA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224CD0">
              <w:rPr>
                <w:rStyle w:val="hps"/>
                <w:b/>
                <w:color w:val="333333"/>
                <w:sz w:val="20"/>
                <w:szCs w:val="20"/>
                <w:lang w:val="en-US"/>
              </w:rPr>
              <w:t xml:space="preserve">Name of </w:t>
            </w:r>
            <w:r w:rsidR="009B0AA1" w:rsidRPr="00224CD0">
              <w:rPr>
                <w:rStyle w:val="hps"/>
                <w:b/>
                <w:color w:val="333333"/>
                <w:sz w:val="20"/>
                <w:szCs w:val="20"/>
                <w:lang w:val="en-US"/>
              </w:rPr>
              <w:t>a</w:t>
            </w:r>
            <w:r w:rsidRPr="00224CD0">
              <w:rPr>
                <w:rStyle w:val="hps"/>
                <w:b/>
                <w:color w:val="333333"/>
                <w:sz w:val="20"/>
                <w:szCs w:val="20"/>
                <w:lang w:val="en-US"/>
              </w:rPr>
              <w:t xml:space="preserve"> course</w:t>
            </w:r>
            <w:r w:rsidR="00224CD0">
              <w:rPr>
                <w:rStyle w:val="hps"/>
                <w:b/>
                <w:color w:val="333333"/>
                <w:sz w:val="20"/>
                <w:szCs w:val="20"/>
                <w:lang w:val="en-US"/>
              </w:rPr>
              <w:t xml:space="preserve"> </w:t>
            </w:r>
            <w:r w:rsidRPr="00224CD0">
              <w:rPr>
                <w:rStyle w:val="hps"/>
                <w:b/>
                <w:color w:val="333333"/>
                <w:sz w:val="20"/>
                <w:szCs w:val="20"/>
                <w:lang w:val="en-US"/>
              </w:rPr>
              <w:t>/ module</w:t>
            </w:r>
          </w:p>
        </w:tc>
        <w:tc>
          <w:tcPr>
            <w:tcW w:w="76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76B24" w:rsidRPr="00997258" w:rsidRDefault="00D516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Epidemiology</w:t>
            </w:r>
          </w:p>
        </w:tc>
      </w:tr>
      <w:tr w:rsidR="00376B24" w:rsidRPr="009454A2" w:rsidTr="00224CD0">
        <w:trPr>
          <w:jc w:val="center"/>
        </w:trPr>
        <w:tc>
          <w:tcPr>
            <w:tcW w:w="25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B24" w:rsidRPr="00997258" w:rsidRDefault="00376B24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997258">
              <w:rPr>
                <w:rFonts w:eastAsia="Times New Roman"/>
                <w:b/>
                <w:sz w:val="20"/>
                <w:szCs w:val="20"/>
                <w:lang w:val="en-US"/>
              </w:rPr>
              <w:t>Faculty</w:t>
            </w:r>
            <w:r w:rsidRPr="00997258">
              <w:rPr>
                <w:rFonts w:eastAsia="Times New Roman"/>
                <w:b/>
                <w:sz w:val="20"/>
                <w:szCs w:val="20"/>
              </w:rPr>
              <w:t xml:space="preserve"> of </w:t>
            </w:r>
          </w:p>
        </w:tc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76B24" w:rsidRPr="00997258" w:rsidRDefault="00D51613" w:rsidP="00FB7F9C">
            <w:pPr>
              <w:keepNext/>
              <w:spacing w:before="120" w:after="120"/>
              <w:outlineLvl w:val="1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Arial Unicode MS"/>
                <w:sz w:val="20"/>
                <w:szCs w:val="20"/>
                <w:lang w:val="en-US"/>
              </w:rPr>
              <w:t xml:space="preserve">Medicine with Division of </w:t>
            </w:r>
            <w:r w:rsidR="00FB7F9C" w:rsidRPr="00997258">
              <w:rPr>
                <w:rFonts w:eastAsia="Arial Unicode MS"/>
                <w:sz w:val="20"/>
                <w:szCs w:val="20"/>
                <w:lang w:val="en-US"/>
              </w:rPr>
              <w:t>Dentistry and  Division of  Medical  Education in English</w:t>
            </w:r>
          </w:p>
        </w:tc>
      </w:tr>
      <w:tr w:rsidR="00376B24" w:rsidRPr="00D51613" w:rsidTr="00224CD0">
        <w:trPr>
          <w:jc w:val="center"/>
        </w:trPr>
        <w:tc>
          <w:tcPr>
            <w:tcW w:w="25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B24" w:rsidRPr="00997258" w:rsidRDefault="00567EB4" w:rsidP="00567EB4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224CD0">
              <w:rPr>
                <w:rStyle w:val="hps"/>
                <w:b/>
                <w:color w:val="333333"/>
                <w:sz w:val="20"/>
                <w:szCs w:val="20"/>
                <w:lang w:val="en-US"/>
              </w:rPr>
              <w:t>N</w:t>
            </w:r>
            <w:r w:rsidR="00FB7F9C" w:rsidRPr="00224CD0">
              <w:rPr>
                <w:rStyle w:val="hps"/>
                <w:b/>
                <w:color w:val="333333"/>
                <w:sz w:val="20"/>
                <w:szCs w:val="20"/>
                <w:lang w:val="en-US"/>
              </w:rPr>
              <w:t>ame</w:t>
            </w:r>
            <w:r w:rsidRPr="00997258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r w:rsidRPr="00997258">
              <w:rPr>
                <w:rFonts w:eastAsiaTheme="minorHAnsi"/>
                <w:b/>
                <w:sz w:val="20"/>
                <w:szCs w:val="20"/>
                <w:lang w:val="en-US" w:eastAsia="en-US"/>
              </w:rPr>
              <w:t>of</w:t>
            </w:r>
            <w:r w:rsidR="009B0AA1" w:rsidRPr="00997258">
              <w:rPr>
                <w:rFonts w:eastAsiaTheme="minorHAnsi"/>
                <w:b/>
                <w:sz w:val="20"/>
                <w:szCs w:val="20"/>
                <w:lang w:val="en-US" w:eastAsia="en-US"/>
              </w:rPr>
              <w:t xml:space="preserve"> a</w:t>
            </w:r>
            <w:r w:rsidRPr="00997258">
              <w:rPr>
                <w:rFonts w:eastAsiaTheme="minorHAnsi"/>
                <w:b/>
                <w:sz w:val="20"/>
                <w:szCs w:val="20"/>
                <w:lang w:val="en-US" w:eastAsia="en-US"/>
              </w:rPr>
              <w:t xml:space="preserve"> field of study</w:t>
            </w:r>
          </w:p>
        </w:tc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76B24" w:rsidRPr="00997258" w:rsidRDefault="00D51613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Faculty of</w:t>
            </w:r>
            <w:r w:rsidR="00852DF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Medicine</w:t>
            </w:r>
          </w:p>
        </w:tc>
      </w:tr>
      <w:tr w:rsidR="00376B24" w:rsidTr="00224CD0">
        <w:trPr>
          <w:jc w:val="center"/>
        </w:trPr>
        <w:tc>
          <w:tcPr>
            <w:tcW w:w="25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B24" w:rsidRPr="00997258" w:rsidRDefault="00FB7F9C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997258">
              <w:rPr>
                <w:rStyle w:val="hps"/>
                <w:b/>
                <w:color w:val="333333"/>
                <w:sz w:val="20"/>
                <w:szCs w:val="20"/>
              </w:rPr>
              <w:t>Level</w:t>
            </w:r>
            <w:proofErr w:type="spellEnd"/>
            <w:r w:rsidRPr="00997258">
              <w:rPr>
                <w:rStyle w:val="shorttext"/>
                <w:b/>
                <w:color w:val="333333"/>
                <w:sz w:val="20"/>
                <w:szCs w:val="20"/>
              </w:rPr>
              <w:t xml:space="preserve"> </w:t>
            </w:r>
            <w:r w:rsidRPr="00997258">
              <w:rPr>
                <w:rStyle w:val="hps"/>
                <w:b/>
                <w:color w:val="333333"/>
                <w:sz w:val="20"/>
                <w:szCs w:val="20"/>
              </w:rPr>
              <w:t xml:space="preserve">of </w:t>
            </w:r>
            <w:proofErr w:type="spellStart"/>
            <w:r w:rsidRPr="00997258">
              <w:rPr>
                <w:rStyle w:val="hps"/>
                <w:b/>
                <w:color w:val="333333"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76B24" w:rsidRPr="00997258" w:rsidRDefault="00376B24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</w:tr>
      <w:tr w:rsidR="00376B24" w:rsidTr="00224CD0">
        <w:trPr>
          <w:jc w:val="center"/>
        </w:trPr>
        <w:tc>
          <w:tcPr>
            <w:tcW w:w="25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B24" w:rsidRPr="00997258" w:rsidRDefault="00FB7F9C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997258">
              <w:rPr>
                <w:rStyle w:val="hps"/>
                <w:b/>
                <w:color w:val="333333"/>
                <w:sz w:val="20"/>
                <w:szCs w:val="20"/>
              </w:rPr>
              <w:t>Form</w:t>
            </w:r>
            <w:r w:rsidRPr="00997258">
              <w:rPr>
                <w:rStyle w:val="shorttext"/>
                <w:b/>
                <w:color w:val="333333"/>
                <w:sz w:val="20"/>
                <w:szCs w:val="20"/>
              </w:rPr>
              <w:t xml:space="preserve"> </w:t>
            </w:r>
            <w:r w:rsidRPr="00997258">
              <w:rPr>
                <w:rStyle w:val="hps"/>
                <w:b/>
                <w:color w:val="333333"/>
                <w:sz w:val="20"/>
                <w:szCs w:val="20"/>
              </w:rPr>
              <w:t>of study</w:t>
            </w:r>
          </w:p>
        </w:tc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76B24" w:rsidRPr="00997258" w:rsidRDefault="00852DF4" w:rsidP="00852DF4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Full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time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studies</w:t>
            </w:r>
            <w:proofErr w:type="spellEnd"/>
          </w:p>
        </w:tc>
      </w:tr>
      <w:tr w:rsidR="00376B24" w:rsidTr="00224CD0">
        <w:trPr>
          <w:trHeight w:val="326"/>
          <w:jc w:val="center"/>
        </w:trPr>
        <w:tc>
          <w:tcPr>
            <w:tcW w:w="25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B24" w:rsidRPr="00997258" w:rsidRDefault="00FB7F9C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997258"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  <w:t>Language</w:t>
            </w:r>
            <w:r w:rsidRPr="00997258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of </w:t>
            </w:r>
            <w:r w:rsidRPr="00997258"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  <w:t>instruction</w:t>
            </w:r>
          </w:p>
        </w:tc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76B24" w:rsidRPr="00997258" w:rsidRDefault="00D51613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English</w:t>
            </w:r>
            <w:proofErr w:type="spellEnd"/>
          </w:p>
        </w:tc>
      </w:tr>
      <w:tr w:rsidR="00376B24" w:rsidTr="00224CD0">
        <w:trPr>
          <w:trHeight w:val="285"/>
          <w:jc w:val="center"/>
        </w:trPr>
        <w:tc>
          <w:tcPr>
            <w:tcW w:w="25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B24" w:rsidRPr="00997258" w:rsidRDefault="00FB7F9C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997258">
              <w:rPr>
                <w:rStyle w:val="hps"/>
                <w:b/>
                <w:color w:val="333333"/>
                <w:sz w:val="20"/>
                <w:szCs w:val="20"/>
              </w:rPr>
              <w:t>Type of course</w:t>
            </w:r>
          </w:p>
        </w:tc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76B24" w:rsidRPr="00997258" w:rsidRDefault="00376B24">
            <w:pPr>
              <w:autoSpaceDE w:val="0"/>
              <w:autoSpaceDN w:val="0"/>
              <w:adjustRightInd w:val="0"/>
              <w:rPr>
                <w:rFonts w:eastAsia="Times New Roman"/>
                <w:i/>
                <w:sz w:val="20"/>
                <w:szCs w:val="20"/>
              </w:rPr>
            </w:pPr>
          </w:p>
          <w:p w:rsidR="00376B24" w:rsidRPr="00997258" w:rsidRDefault="00D516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o</w:t>
            </w:r>
            <w:r w:rsidR="00FB7F9C" w:rsidRPr="00997258">
              <w:rPr>
                <w:color w:val="000000" w:themeColor="text1"/>
                <w:sz w:val="20"/>
                <w:szCs w:val="20"/>
                <w:lang w:val="en-US"/>
              </w:rPr>
              <w:t>bligator</w:t>
            </w:r>
            <w:r w:rsidR="000D1704" w:rsidRPr="000D1704">
              <w:rPr>
                <w:sz w:val="20"/>
                <w:szCs w:val="20"/>
                <w:lang w:val="en-US"/>
              </w:rPr>
              <w:t>y</w:t>
            </w:r>
            <w:r w:rsidR="00376B24" w:rsidRPr="00997258">
              <w:rPr>
                <w:rFonts w:eastAsia="Times New Roman"/>
                <w:sz w:val="20"/>
                <w:szCs w:val="20"/>
              </w:rPr>
              <w:t xml:space="preserve">  </w:t>
            </w:r>
            <w:r w:rsidR="000D1704" w:rsidRPr="004B1457">
              <w:rPr>
                <w:rFonts w:eastAsia="Times New Roman"/>
                <w:sz w:val="20"/>
                <w:szCs w:val="20"/>
                <w:highlight w:val="black"/>
              </w:rPr>
              <w:sym w:font="Wingdings 2" w:char="F0A3"/>
            </w:r>
            <w:r w:rsidR="000D1704">
              <w:rPr>
                <w:rFonts w:eastAsia="Times New Roman"/>
                <w:sz w:val="20"/>
                <w:szCs w:val="20"/>
              </w:rPr>
              <w:t xml:space="preserve"> </w:t>
            </w:r>
            <w:r w:rsidR="00376B24" w:rsidRPr="00997258">
              <w:rPr>
                <w:rFonts w:eastAsia="Times New Roman"/>
                <w:sz w:val="20"/>
                <w:szCs w:val="20"/>
              </w:rPr>
              <w:t xml:space="preserve">                       </w:t>
            </w:r>
            <w:proofErr w:type="spellStart"/>
            <w:r w:rsidR="00FB7F9C" w:rsidRPr="00997258">
              <w:rPr>
                <w:rStyle w:val="hps"/>
                <w:color w:val="000000" w:themeColor="text1"/>
                <w:sz w:val="20"/>
                <w:szCs w:val="20"/>
              </w:rPr>
              <w:t>facultative</w:t>
            </w:r>
            <w:proofErr w:type="spellEnd"/>
            <w:r w:rsidR="00376B24" w:rsidRPr="00997258">
              <w:rPr>
                <w:rFonts w:eastAsia="Times New Roman"/>
                <w:sz w:val="20"/>
                <w:szCs w:val="20"/>
              </w:rPr>
              <w:t xml:space="preserve">   </w:t>
            </w:r>
            <w:r w:rsidR="00376B24" w:rsidRPr="00997258">
              <w:rPr>
                <w:rFonts w:eastAsia="Times New Roman"/>
                <w:sz w:val="20"/>
                <w:szCs w:val="20"/>
              </w:rPr>
              <w:sym w:font="Wingdings 2" w:char="F0A3"/>
            </w:r>
          </w:p>
          <w:p w:rsidR="00376B24" w:rsidRPr="00997258" w:rsidRDefault="00376B24">
            <w:pPr>
              <w:autoSpaceDE w:val="0"/>
              <w:autoSpaceDN w:val="0"/>
              <w:adjustRightInd w:val="0"/>
              <w:rPr>
                <w:rFonts w:eastAsia="Times New Roman"/>
                <w:i/>
                <w:sz w:val="20"/>
                <w:szCs w:val="20"/>
              </w:rPr>
            </w:pPr>
          </w:p>
        </w:tc>
      </w:tr>
      <w:tr w:rsidR="00376B24" w:rsidTr="00224CD0">
        <w:trPr>
          <w:trHeight w:val="274"/>
          <w:jc w:val="center"/>
        </w:trPr>
        <w:tc>
          <w:tcPr>
            <w:tcW w:w="25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B24" w:rsidRPr="00997258" w:rsidRDefault="00FB7F9C" w:rsidP="00FB7F9C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997258">
              <w:rPr>
                <w:rStyle w:val="hps"/>
                <w:b/>
                <w:color w:val="333333"/>
                <w:sz w:val="20"/>
                <w:szCs w:val="20"/>
              </w:rPr>
              <w:t>Year of study</w:t>
            </w:r>
            <w:r w:rsidRPr="00997258">
              <w:rPr>
                <w:rStyle w:val="shorttext"/>
                <w:b/>
                <w:color w:val="333333"/>
                <w:sz w:val="20"/>
                <w:szCs w:val="20"/>
              </w:rPr>
              <w:t xml:space="preserve"> </w:t>
            </w:r>
            <w:r w:rsidRPr="00997258">
              <w:rPr>
                <w:rStyle w:val="hps"/>
                <w:b/>
                <w:color w:val="333333"/>
                <w:sz w:val="20"/>
                <w:szCs w:val="20"/>
              </w:rPr>
              <w:t>/</w:t>
            </w:r>
            <w:r w:rsidRPr="00997258">
              <w:rPr>
                <w:rStyle w:val="shorttext"/>
                <w:b/>
                <w:color w:val="333333"/>
                <w:sz w:val="20"/>
                <w:szCs w:val="20"/>
              </w:rPr>
              <w:t xml:space="preserve"> </w:t>
            </w:r>
            <w:r w:rsidRPr="00997258">
              <w:rPr>
                <w:rStyle w:val="hps"/>
                <w:b/>
                <w:color w:val="333333"/>
                <w:sz w:val="20"/>
                <w:szCs w:val="20"/>
              </w:rPr>
              <w:t>Semester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6B24" w:rsidRPr="00997258" w:rsidRDefault="00376B24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val="sv-SE"/>
              </w:rPr>
            </w:pPr>
          </w:p>
          <w:p w:rsidR="00376B24" w:rsidRPr="00997258" w:rsidRDefault="00376B24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val="sv-SE"/>
              </w:rPr>
            </w:pPr>
            <w:r w:rsidRPr="00997258">
              <w:rPr>
                <w:rFonts w:eastAsia="Times New Roman"/>
                <w:sz w:val="20"/>
                <w:szCs w:val="20"/>
                <w:lang w:val="sv-SE"/>
              </w:rPr>
              <w:t xml:space="preserve">I </w:t>
            </w:r>
            <w:r w:rsidRPr="00997258">
              <w:rPr>
                <w:rFonts w:eastAsia="Times New Roman"/>
                <w:sz w:val="20"/>
                <w:szCs w:val="20"/>
              </w:rPr>
              <w:sym w:font="Wingdings 2" w:char="F0A3"/>
            </w:r>
            <w:r w:rsidRPr="00997258">
              <w:rPr>
                <w:rFonts w:eastAsia="Times New Roman"/>
                <w:sz w:val="20"/>
                <w:szCs w:val="20"/>
                <w:lang w:val="sv-SE"/>
              </w:rPr>
              <w:t xml:space="preserve">   II </w:t>
            </w:r>
            <w:r w:rsidR="000D1704" w:rsidRPr="004B1457">
              <w:rPr>
                <w:rFonts w:eastAsia="Times New Roman"/>
                <w:sz w:val="20"/>
                <w:szCs w:val="20"/>
                <w:highlight w:val="black"/>
              </w:rPr>
              <w:sym w:font="Wingdings 2" w:char="F0A3"/>
            </w:r>
            <w:r w:rsidR="000D1704">
              <w:rPr>
                <w:rFonts w:eastAsia="Times New Roman"/>
                <w:sz w:val="20"/>
                <w:szCs w:val="20"/>
              </w:rPr>
              <w:t xml:space="preserve">  </w:t>
            </w:r>
            <w:r w:rsidRPr="00997258">
              <w:rPr>
                <w:rFonts w:eastAsia="Times New Roman"/>
                <w:sz w:val="20"/>
                <w:szCs w:val="20"/>
                <w:lang w:val="sv-SE"/>
              </w:rPr>
              <w:t xml:space="preserve">  III</w:t>
            </w:r>
            <w:r w:rsidRPr="00997258">
              <w:rPr>
                <w:rFonts w:eastAsia="Times New Roman"/>
                <w:sz w:val="20"/>
                <w:szCs w:val="20"/>
              </w:rPr>
              <w:sym w:font="Wingdings 2" w:char="F0A3"/>
            </w:r>
            <w:r w:rsidRPr="00997258">
              <w:rPr>
                <w:rFonts w:eastAsia="Times New Roman"/>
                <w:sz w:val="20"/>
                <w:szCs w:val="20"/>
                <w:lang w:val="sv-SE"/>
              </w:rPr>
              <w:t xml:space="preserve">   IV </w:t>
            </w:r>
            <w:r w:rsidRPr="00997258">
              <w:rPr>
                <w:rFonts w:eastAsia="Times New Roman"/>
                <w:sz w:val="20"/>
                <w:szCs w:val="20"/>
              </w:rPr>
              <w:sym w:font="Wingdings 2" w:char="F0A3"/>
            </w:r>
            <w:r w:rsidRPr="00997258">
              <w:rPr>
                <w:rFonts w:eastAsia="Times New Roman"/>
                <w:sz w:val="20"/>
                <w:szCs w:val="20"/>
                <w:lang w:val="sv-SE"/>
              </w:rPr>
              <w:t xml:space="preserve">  V </w:t>
            </w:r>
            <w:r w:rsidRPr="00997258">
              <w:rPr>
                <w:rFonts w:eastAsia="Times New Roman"/>
                <w:sz w:val="20"/>
                <w:szCs w:val="20"/>
              </w:rPr>
              <w:sym w:font="Wingdings 2" w:char="F0A3"/>
            </w:r>
            <w:r w:rsidRPr="00997258">
              <w:rPr>
                <w:rFonts w:eastAsia="Times New Roman"/>
                <w:sz w:val="20"/>
                <w:szCs w:val="20"/>
                <w:lang w:val="sv-SE"/>
              </w:rPr>
              <w:t xml:space="preserve">  VI </w:t>
            </w:r>
            <w:r w:rsidRPr="00997258">
              <w:rPr>
                <w:rFonts w:eastAsia="Times New Roman"/>
                <w:sz w:val="20"/>
                <w:szCs w:val="20"/>
              </w:rPr>
              <w:sym w:font="Wingdings 2" w:char="F0A3"/>
            </w:r>
          </w:p>
          <w:p w:rsidR="00376B24" w:rsidRPr="00997258" w:rsidRDefault="00376B24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val="sv-SE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376B24" w:rsidRPr="00997258" w:rsidRDefault="00376B24">
            <w:pPr>
              <w:rPr>
                <w:rFonts w:eastAsia="Times New Roman"/>
                <w:sz w:val="20"/>
                <w:szCs w:val="20"/>
                <w:lang w:val="sv-SE"/>
              </w:rPr>
            </w:pPr>
          </w:p>
          <w:p w:rsidR="00376B24" w:rsidRPr="00997258" w:rsidRDefault="00376B24">
            <w:pPr>
              <w:rPr>
                <w:rFonts w:eastAsia="Times New Roman"/>
                <w:sz w:val="20"/>
                <w:szCs w:val="20"/>
              </w:rPr>
            </w:pPr>
            <w:r w:rsidRPr="00997258">
              <w:rPr>
                <w:rFonts w:eastAsia="Times New Roman"/>
                <w:sz w:val="20"/>
                <w:szCs w:val="20"/>
              </w:rPr>
              <w:t xml:space="preserve">1 </w:t>
            </w:r>
            <w:r w:rsidRPr="00997258">
              <w:rPr>
                <w:rFonts w:eastAsia="Times New Roman"/>
                <w:sz w:val="20"/>
                <w:szCs w:val="20"/>
              </w:rPr>
              <w:sym w:font="Wingdings 2" w:char="F0A3"/>
            </w:r>
            <w:r w:rsidRPr="00997258">
              <w:rPr>
                <w:rFonts w:eastAsia="Times New Roman"/>
                <w:sz w:val="20"/>
                <w:szCs w:val="20"/>
              </w:rPr>
              <w:t xml:space="preserve">   2 </w:t>
            </w:r>
            <w:r w:rsidRPr="00997258">
              <w:rPr>
                <w:rFonts w:eastAsia="Times New Roman"/>
                <w:sz w:val="20"/>
                <w:szCs w:val="20"/>
              </w:rPr>
              <w:sym w:font="Wingdings 2" w:char="F0A3"/>
            </w:r>
            <w:r w:rsidRPr="00997258">
              <w:rPr>
                <w:rFonts w:eastAsia="Times New Roman"/>
                <w:sz w:val="20"/>
                <w:szCs w:val="20"/>
              </w:rPr>
              <w:t xml:space="preserve">   3</w:t>
            </w:r>
            <w:r w:rsidR="000D1704">
              <w:rPr>
                <w:rFonts w:eastAsia="Times New Roman"/>
                <w:sz w:val="20"/>
                <w:szCs w:val="20"/>
              </w:rPr>
              <w:t xml:space="preserve"> </w:t>
            </w:r>
            <w:r w:rsidR="000D1704" w:rsidRPr="004B1457">
              <w:rPr>
                <w:rFonts w:eastAsia="Times New Roman"/>
                <w:sz w:val="20"/>
                <w:szCs w:val="20"/>
                <w:highlight w:val="black"/>
              </w:rPr>
              <w:sym w:font="Wingdings 2" w:char="F0A3"/>
            </w:r>
            <w:r w:rsidR="000D1704">
              <w:rPr>
                <w:rFonts w:eastAsia="Times New Roman"/>
                <w:sz w:val="20"/>
                <w:szCs w:val="20"/>
              </w:rPr>
              <w:t xml:space="preserve">     </w:t>
            </w:r>
            <w:r w:rsidRPr="00997258">
              <w:rPr>
                <w:rFonts w:eastAsia="Times New Roman"/>
                <w:sz w:val="20"/>
                <w:szCs w:val="20"/>
              </w:rPr>
              <w:t xml:space="preserve">4 </w:t>
            </w:r>
            <w:r w:rsidRPr="00997258">
              <w:rPr>
                <w:rFonts w:eastAsia="Times New Roman"/>
                <w:sz w:val="20"/>
                <w:szCs w:val="20"/>
              </w:rPr>
              <w:sym w:font="Wingdings 2" w:char="F0A3"/>
            </w:r>
            <w:r w:rsidRPr="00997258">
              <w:rPr>
                <w:rFonts w:eastAsia="Times New Roman"/>
                <w:sz w:val="20"/>
                <w:szCs w:val="20"/>
              </w:rPr>
              <w:t xml:space="preserve">   5 </w:t>
            </w:r>
            <w:r w:rsidRPr="00997258">
              <w:rPr>
                <w:rFonts w:eastAsia="Times New Roman"/>
                <w:sz w:val="20"/>
                <w:szCs w:val="20"/>
              </w:rPr>
              <w:sym w:font="Wingdings 2" w:char="F0A3"/>
            </w:r>
            <w:r w:rsidRPr="00997258">
              <w:rPr>
                <w:rFonts w:eastAsia="Times New Roman"/>
                <w:sz w:val="20"/>
                <w:szCs w:val="20"/>
              </w:rPr>
              <w:t xml:space="preserve">   6 </w:t>
            </w:r>
            <w:r w:rsidRPr="00997258">
              <w:rPr>
                <w:rFonts w:eastAsia="Times New Roman"/>
                <w:sz w:val="20"/>
                <w:szCs w:val="20"/>
              </w:rPr>
              <w:sym w:font="Wingdings 2" w:char="F0A3"/>
            </w:r>
            <w:r w:rsidRPr="00997258">
              <w:rPr>
                <w:rFonts w:eastAsia="Times New Roman"/>
                <w:sz w:val="20"/>
                <w:szCs w:val="20"/>
              </w:rPr>
              <w:t xml:space="preserve">   7 </w:t>
            </w:r>
            <w:r w:rsidRPr="00997258">
              <w:rPr>
                <w:rFonts w:eastAsia="Times New Roman"/>
                <w:sz w:val="20"/>
                <w:szCs w:val="20"/>
              </w:rPr>
              <w:sym w:font="Wingdings 2" w:char="F0A3"/>
            </w:r>
            <w:r w:rsidRPr="00997258">
              <w:rPr>
                <w:rFonts w:eastAsia="Times New Roman"/>
                <w:sz w:val="20"/>
                <w:szCs w:val="20"/>
              </w:rPr>
              <w:t xml:space="preserve">   8 </w:t>
            </w:r>
            <w:r w:rsidRPr="00997258">
              <w:rPr>
                <w:rFonts w:eastAsia="Times New Roman"/>
                <w:sz w:val="20"/>
                <w:szCs w:val="20"/>
              </w:rPr>
              <w:sym w:font="Wingdings 2" w:char="F0A3"/>
            </w:r>
            <w:r w:rsidRPr="00997258">
              <w:rPr>
                <w:rFonts w:eastAsia="Times New Roman"/>
                <w:sz w:val="20"/>
                <w:szCs w:val="20"/>
              </w:rPr>
              <w:t xml:space="preserve">  9</w:t>
            </w:r>
            <w:r w:rsidRPr="00997258">
              <w:rPr>
                <w:rFonts w:eastAsia="Times New Roman"/>
                <w:sz w:val="20"/>
                <w:szCs w:val="20"/>
              </w:rPr>
              <w:sym w:font="Wingdings 2" w:char="F0A3"/>
            </w:r>
            <w:r w:rsidRPr="00997258">
              <w:rPr>
                <w:rFonts w:eastAsia="Times New Roman"/>
                <w:sz w:val="20"/>
                <w:szCs w:val="20"/>
              </w:rPr>
              <w:t xml:space="preserve">     10  </w:t>
            </w:r>
            <w:r w:rsidRPr="00997258">
              <w:rPr>
                <w:rFonts w:eastAsia="Times New Roman"/>
                <w:sz w:val="20"/>
                <w:szCs w:val="20"/>
              </w:rPr>
              <w:sym w:font="Wingdings 2" w:char="F0A3"/>
            </w:r>
            <w:r w:rsidRPr="00997258">
              <w:rPr>
                <w:rFonts w:eastAsia="Times New Roman"/>
                <w:sz w:val="20"/>
                <w:szCs w:val="20"/>
              </w:rPr>
              <w:t xml:space="preserve">  11 </w:t>
            </w:r>
            <w:r w:rsidRPr="00997258">
              <w:rPr>
                <w:rFonts w:eastAsia="Times New Roman"/>
                <w:sz w:val="20"/>
                <w:szCs w:val="20"/>
              </w:rPr>
              <w:sym w:font="Wingdings 2" w:char="F0A3"/>
            </w:r>
            <w:r w:rsidRPr="00997258">
              <w:rPr>
                <w:rFonts w:eastAsia="Times New Roman"/>
                <w:sz w:val="20"/>
                <w:szCs w:val="20"/>
              </w:rPr>
              <w:t xml:space="preserve">   12 </w:t>
            </w:r>
            <w:r w:rsidRPr="00997258">
              <w:rPr>
                <w:rFonts w:eastAsia="Times New Roman"/>
                <w:sz w:val="20"/>
                <w:szCs w:val="20"/>
              </w:rPr>
              <w:sym w:font="Wingdings 2" w:char="F0A3"/>
            </w:r>
          </w:p>
          <w:p w:rsidR="00376B24" w:rsidRPr="00997258" w:rsidRDefault="00376B24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</w:tr>
      <w:tr w:rsidR="00376B24" w:rsidRPr="000D1704" w:rsidTr="00224CD0">
        <w:trPr>
          <w:trHeight w:val="361"/>
          <w:jc w:val="center"/>
        </w:trPr>
        <w:tc>
          <w:tcPr>
            <w:tcW w:w="25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B24" w:rsidRPr="00997258" w:rsidRDefault="0033496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997258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Number of didactic hours of classes with division </w:t>
            </w:r>
            <w:r w:rsidR="001805F9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           </w:t>
            </w:r>
            <w:r w:rsidRPr="00997258">
              <w:rPr>
                <w:rFonts w:eastAsia="Times New Roman"/>
                <w:b/>
                <w:sz w:val="20"/>
                <w:szCs w:val="20"/>
                <w:lang w:val="en-US"/>
              </w:rPr>
              <w:t>for forms of teaching</w:t>
            </w:r>
          </w:p>
        </w:tc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76B24" w:rsidRPr="00997258" w:rsidRDefault="00846EEA" w:rsidP="00846EEA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  <w:r w:rsidRPr="00464F2A">
              <w:rPr>
                <w:rFonts w:eastAsia="Times New Roman"/>
                <w:sz w:val="20"/>
                <w:szCs w:val="20"/>
              </w:rPr>
              <w:t xml:space="preserve">0: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lectures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64F2A">
              <w:rPr>
                <w:rFonts w:eastAsia="Times New Roman"/>
                <w:sz w:val="20"/>
                <w:szCs w:val="20"/>
              </w:rPr>
              <w:t xml:space="preserve">- </w:t>
            </w:r>
            <w:r>
              <w:rPr>
                <w:rFonts w:eastAsia="Times New Roman"/>
                <w:sz w:val="20"/>
                <w:szCs w:val="20"/>
              </w:rPr>
              <w:t>12</w:t>
            </w:r>
            <w:r w:rsidRPr="00464F2A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classes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64F2A">
              <w:rPr>
                <w:rFonts w:eastAsia="Times New Roman"/>
                <w:sz w:val="20"/>
                <w:szCs w:val="20"/>
              </w:rPr>
              <w:t xml:space="preserve">– </w:t>
            </w:r>
            <w:r>
              <w:rPr>
                <w:rFonts w:eastAsia="Times New Roman"/>
                <w:sz w:val="20"/>
                <w:szCs w:val="20"/>
              </w:rPr>
              <w:t>28</w:t>
            </w:r>
          </w:p>
        </w:tc>
      </w:tr>
      <w:tr w:rsidR="00376B24" w:rsidRPr="009454A2" w:rsidTr="00224CD0">
        <w:trPr>
          <w:trHeight w:val="556"/>
          <w:jc w:val="center"/>
        </w:trPr>
        <w:tc>
          <w:tcPr>
            <w:tcW w:w="25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76B24" w:rsidRPr="00997258" w:rsidRDefault="00FB7F9C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997258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Assumptions and aims </w:t>
            </w:r>
            <w:r w:rsidR="00C84976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          </w:t>
            </w:r>
            <w:r w:rsidRPr="00997258">
              <w:rPr>
                <w:rFonts w:eastAsia="Times New Roman"/>
                <w:b/>
                <w:sz w:val="20"/>
                <w:szCs w:val="20"/>
                <w:lang w:val="en-US"/>
              </w:rPr>
              <w:t>of the course</w:t>
            </w:r>
          </w:p>
        </w:tc>
        <w:tc>
          <w:tcPr>
            <w:tcW w:w="7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76B24" w:rsidRDefault="00D51613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Student</w:t>
            </w:r>
            <w:r w:rsidR="00C2697A">
              <w:rPr>
                <w:rFonts w:eastAsia="Times New Roman"/>
                <w:sz w:val="20"/>
                <w:szCs w:val="20"/>
                <w:lang w:val="en-US"/>
              </w:rPr>
              <w:t xml:space="preserve"> should know how to interpret</w:t>
            </w:r>
            <w:r w:rsidR="00136A51">
              <w:rPr>
                <w:rFonts w:eastAsia="Times New Roman"/>
                <w:sz w:val="20"/>
                <w:szCs w:val="20"/>
                <w:lang w:val="en-US"/>
              </w:rPr>
              <w:t xml:space="preserve"> epidemiologic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data and </w:t>
            </w:r>
            <w:r w:rsidR="00C2697A">
              <w:rPr>
                <w:rFonts w:eastAsia="Times New Roman"/>
                <w:sz w:val="20"/>
                <w:szCs w:val="20"/>
                <w:lang w:val="en-US"/>
              </w:rPr>
              <w:t>should know  how to read literature with the ability of critical interpretation epidemiological information. Moreover student is a</w:t>
            </w:r>
            <w:r w:rsidR="005B28B0">
              <w:rPr>
                <w:rFonts w:eastAsia="Times New Roman"/>
                <w:sz w:val="20"/>
                <w:szCs w:val="20"/>
                <w:lang w:val="en-US"/>
              </w:rPr>
              <w:t>ble to construct epidemiologic</w:t>
            </w:r>
            <w:r w:rsidR="00C2697A">
              <w:rPr>
                <w:rFonts w:eastAsia="Times New Roman"/>
                <w:sz w:val="20"/>
                <w:szCs w:val="20"/>
                <w:lang w:val="en-US"/>
              </w:rPr>
              <w:t xml:space="preserve"> trial considering infectious and non-infectious diseases.</w:t>
            </w:r>
          </w:p>
          <w:p w:rsidR="00C2697A" w:rsidRDefault="00C2697A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    Ad</w:t>
            </w:r>
            <w:r w:rsidR="003856BD">
              <w:rPr>
                <w:rFonts w:eastAsia="Times New Roman"/>
                <w:sz w:val="20"/>
                <w:szCs w:val="20"/>
                <w:lang w:val="en-US"/>
              </w:rPr>
              <w:t>ditionally student should know:</w:t>
            </w:r>
          </w:p>
          <w:p w:rsidR="003856BD" w:rsidRDefault="003856BD" w:rsidP="003856B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the reason of spreading of infectious and non-infectious diseases</w:t>
            </w:r>
          </w:p>
          <w:p w:rsidR="003856BD" w:rsidRDefault="005B28B0" w:rsidP="003856B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basic epidemiologic </w:t>
            </w:r>
            <w:r w:rsidR="003856BD">
              <w:rPr>
                <w:rFonts w:eastAsia="Times New Roman"/>
                <w:sz w:val="20"/>
                <w:szCs w:val="20"/>
                <w:lang w:val="en-US"/>
              </w:rPr>
              <w:t xml:space="preserve">terms and </w:t>
            </w:r>
            <w:r w:rsidR="001D6FDC">
              <w:rPr>
                <w:rFonts w:eastAsia="Times New Roman"/>
                <w:sz w:val="20"/>
                <w:szCs w:val="20"/>
                <w:lang w:val="en-US"/>
              </w:rPr>
              <w:t>concepts</w:t>
            </w:r>
          </w:p>
          <w:p w:rsidR="001D6FDC" w:rsidRPr="003856BD" w:rsidRDefault="005B28B0" w:rsidP="003856B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how to use epidemiologic</w:t>
            </w:r>
            <w:r w:rsidR="001D6FDC">
              <w:rPr>
                <w:rFonts w:eastAsia="Times New Roman"/>
                <w:sz w:val="20"/>
                <w:szCs w:val="20"/>
                <w:lang w:val="en-US"/>
              </w:rPr>
              <w:t xml:space="preserve"> knowledge in medical practice.</w:t>
            </w:r>
          </w:p>
        </w:tc>
      </w:tr>
    </w:tbl>
    <w:p w:rsidR="00376B24" w:rsidRPr="00FB7F9C" w:rsidRDefault="00376B24" w:rsidP="00376B24">
      <w:pPr>
        <w:rPr>
          <w:lang w:val="en-US"/>
        </w:rPr>
      </w:pPr>
    </w:p>
    <w:p w:rsidR="00376B24" w:rsidRPr="00FB7F9C" w:rsidRDefault="00376B24" w:rsidP="00376B24">
      <w:pPr>
        <w:rPr>
          <w:lang w:val="en-US"/>
        </w:rPr>
      </w:pPr>
    </w:p>
    <w:tbl>
      <w:tblPr>
        <w:tblW w:w="10185" w:type="dxa"/>
        <w:jc w:val="center"/>
        <w:tblInd w:w="-2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409"/>
        <w:gridCol w:w="6238"/>
        <w:gridCol w:w="2538"/>
      </w:tblGrid>
      <w:tr w:rsidR="00376B24" w:rsidRPr="009454A2" w:rsidTr="000D1704">
        <w:trPr>
          <w:jc w:val="center"/>
        </w:trPr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B24" w:rsidRPr="00997258" w:rsidRDefault="009A12D2" w:rsidP="0033496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24CD0">
              <w:rPr>
                <w:rStyle w:val="hps"/>
                <w:b/>
                <w:color w:val="333333"/>
                <w:sz w:val="20"/>
                <w:szCs w:val="20"/>
                <w:lang w:val="en-US"/>
              </w:rPr>
              <w:t>Symbol</w:t>
            </w:r>
            <w:r w:rsidRPr="00224CD0">
              <w:rPr>
                <w:b/>
                <w:color w:val="333333"/>
                <w:sz w:val="20"/>
                <w:szCs w:val="20"/>
                <w:lang w:val="en-US"/>
              </w:rPr>
              <w:t xml:space="preserve"> </w:t>
            </w:r>
            <w:r w:rsidRPr="00224CD0">
              <w:rPr>
                <w:rStyle w:val="hps"/>
                <w:b/>
                <w:color w:val="333333"/>
                <w:sz w:val="20"/>
                <w:szCs w:val="20"/>
                <w:lang w:val="en-US"/>
              </w:rPr>
              <w:t>of</w:t>
            </w:r>
            <w:r w:rsidR="00334968" w:rsidRPr="00997258">
              <w:rPr>
                <w:sz w:val="20"/>
                <w:szCs w:val="20"/>
                <w:lang w:val="en-US"/>
              </w:rPr>
              <w:t xml:space="preserve"> </w:t>
            </w:r>
            <w:r w:rsidR="00334968" w:rsidRPr="00224CD0">
              <w:rPr>
                <w:rStyle w:val="hps"/>
                <w:b/>
                <w:color w:val="333333"/>
                <w:sz w:val="20"/>
                <w:szCs w:val="20"/>
                <w:lang w:val="en-US"/>
              </w:rPr>
              <w:t>education outcomes</w:t>
            </w:r>
            <w:r w:rsidRPr="00224CD0">
              <w:rPr>
                <w:rStyle w:val="hps"/>
                <w:b/>
                <w:color w:val="333333"/>
                <w:sz w:val="20"/>
                <w:szCs w:val="20"/>
                <w:lang w:val="en-US"/>
              </w:rPr>
              <w:t xml:space="preserve"> in accordance</w:t>
            </w:r>
            <w:r w:rsidRPr="00224CD0">
              <w:rPr>
                <w:b/>
                <w:color w:val="333333"/>
                <w:sz w:val="20"/>
                <w:szCs w:val="20"/>
                <w:lang w:val="en-US"/>
              </w:rPr>
              <w:t xml:space="preserve"> </w:t>
            </w:r>
            <w:r w:rsidRPr="00224CD0">
              <w:rPr>
                <w:rStyle w:val="hps"/>
                <w:b/>
                <w:color w:val="333333"/>
                <w:sz w:val="20"/>
                <w:szCs w:val="20"/>
                <w:lang w:val="en-US"/>
              </w:rPr>
              <w:t>with the standards</w:t>
            </w:r>
          </w:p>
        </w:tc>
        <w:tc>
          <w:tcPr>
            <w:tcW w:w="6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B24" w:rsidRPr="00997258" w:rsidRDefault="00997258" w:rsidP="009A12D2">
            <w:pPr>
              <w:jc w:val="center"/>
              <w:rPr>
                <w:b/>
                <w:i/>
                <w:color w:val="FF0000"/>
                <w:sz w:val="20"/>
                <w:szCs w:val="20"/>
                <w:lang w:val="en-US"/>
              </w:rPr>
            </w:pPr>
            <w:r w:rsidRPr="00997258">
              <w:rPr>
                <w:rStyle w:val="hps"/>
                <w:b/>
                <w:color w:val="333333"/>
                <w:sz w:val="20"/>
                <w:szCs w:val="20"/>
                <w:lang w:val="en-US"/>
              </w:rPr>
              <w:t>D</w:t>
            </w:r>
            <w:r w:rsidR="009A12D2" w:rsidRPr="00224CD0">
              <w:rPr>
                <w:rStyle w:val="hps"/>
                <w:b/>
                <w:color w:val="333333"/>
                <w:sz w:val="20"/>
                <w:szCs w:val="20"/>
                <w:lang w:val="en-US"/>
              </w:rPr>
              <w:t>escription</w:t>
            </w:r>
            <w:r w:rsidR="009A12D2" w:rsidRPr="00224CD0">
              <w:rPr>
                <w:rStyle w:val="shorttext"/>
                <w:b/>
                <w:color w:val="333333"/>
                <w:sz w:val="20"/>
                <w:szCs w:val="20"/>
                <w:lang w:val="en-US"/>
              </w:rPr>
              <w:t xml:space="preserve"> </w:t>
            </w:r>
            <w:r w:rsidR="009A12D2" w:rsidRPr="00224CD0">
              <w:rPr>
                <w:rStyle w:val="hps"/>
                <w:b/>
                <w:color w:val="333333"/>
                <w:sz w:val="20"/>
                <w:szCs w:val="20"/>
                <w:lang w:val="en-US"/>
              </w:rPr>
              <w:t>of directional</w:t>
            </w:r>
            <w:r w:rsidR="009A12D2" w:rsidRPr="00224CD0">
              <w:rPr>
                <w:rStyle w:val="shorttext"/>
                <w:b/>
                <w:color w:val="333333"/>
                <w:sz w:val="20"/>
                <w:szCs w:val="20"/>
                <w:lang w:val="en-US"/>
              </w:rPr>
              <w:t xml:space="preserve"> </w:t>
            </w:r>
            <w:r w:rsidR="009A12D2" w:rsidRPr="00224CD0">
              <w:rPr>
                <w:rStyle w:val="hps"/>
                <w:b/>
                <w:color w:val="333333"/>
                <w:sz w:val="20"/>
                <w:szCs w:val="20"/>
                <w:lang w:val="en-US"/>
              </w:rPr>
              <w:t>effects of education</w:t>
            </w:r>
          </w:p>
        </w:tc>
        <w:tc>
          <w:tcPr>
            <w:tcW w:w="25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6B24" w:rsidRPr="00997258" w:rsidRDefault="009A12D2" w:rsidP="009A12D2">
            <w:pPr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0"/>
                <w:szCs w:val="20"/>
                <w:lang w:val="en-US"/>
              </w:rPr>
            </w:pPr>
            <w:r w:rsidRPr="0099725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Methods of verification </w:t>
            </w:r>
            <w:r w:rsidR="00C8497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            </w:t>
            </w:r>
            <w:r w:rsidRPr="00997258">
              <w:rPr>
                <w:b/>
                <w:color w:val="000000" w:themeColor="text1"/>
                <w:sz w:val="20"/>
                <w:szCs w:val="20"/>
                <w:lang w:val="en-US"/>
              </w:rPr>
              <w:t>of achieved  learning outcomes</w:t>
            </w:r>
          </w:p>
        </w:tc>
      </w:tr>
      <w:tr w:rsidR="00376B24" w:rsidRPr="009454A2" w:rsidTr="000D1704">
        <w:trPr>
          <w:jc w:val="center"/>
        </w:trPr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B24" w:rsidRPr="00997258" w:rsidRDefault="00376B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B24" w:rsidRPr="00997258" w:rsidRDefault="009A12D2" w:rsidP="0033496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97258">
              <w:rPr>
                <w:b/>
                <w:sz w:val="20"/>
                <w:szCs w:val="20"/>
                <w:lang w:val="en-US"/>
              </w:rPr>
              <w:t xml:space="preserve">Knowledge (according to the detailed </w:t>
            </w:r>
            <w:r w:rsidR="00334968" w:rsidRPr="00997258">
              <w:rPr>
                <w:b/>
                <w:sz w:val="20"/>
                <w:szCs w:val="20"/>
                <w:lang w:val="en-US"/>
              </w:rPr>
              <w:t>education</w:t>
            </w:r>
            <w:r w:rsidRPr="00997258">
              <w:rPr>
                <w:b/>
                <w:sz w:val="20"/>
                <w:szCs w:val="20"/>
                <w:lang w:val="en-US"/>
              </w:rPr>
              <w:t xml:space="preserve"> outcomes)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6B24" w:rsidRPr="00997258" w:rsidRDefault="00376B24">
            <w:pPr>
              <w:rPr>
                <w:sz w:val="20"/>
                <w:szCs w:val="20"/>
                <w:lang w:val="en-US"/>
              </w:rPr>
            </w:pPr>
          </w:p>
        </w:tc>
      </w:tr>
      <w:tr w:rsidR="00376B24" w:rsidRPr="009454A2" w:rsidTr="000D1704">
        <w:trPr>
          <w:trHeight w:val="748"/>
          <w:jc w:val="center"/>
        </w:trPr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B24" w:rsidRPr="00997258" w:rsidRDefault="00B918D6">
            <w:pPr>
              <w:rPr>
                <w:sz w:val="20"/>
                <w:szCs w:val="20"/>
                <w:lang w:val="en-US"/>
              </w:rPr>
            </w:pPr>
            <w:r w:rsidRPr="00C70D24">
              <w:rPr>
                <w:color w:val="000000"/>
                <w:sz w:val="20"/>
                <w:szCs w:val="20"/>
              </w:rPr>
              <w:t>G.W1.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B24" w:rsidRPr="00EE0BDE" w:rsidRDefault="00EE0BDE" w:rsidP="00EE0BDE">
            <w:pPr>
              <w:pStyle w:val="Bezodstpw"/>
              <w:jc w:val="both"/>
              <w:rPr>
                <w:sz w:val="22"/>
                <w:lang w:val="en-US"/>
              </w:rPr>
            </w:pPr>
            <w:r w:rsidRPr="00EE0BDE">
              <w:rPr>
                <w:sz w:val="22"/>
                <w:lang w:val="en-US"/>
              </w:rPr>
              <w:t xml:space="preserve"> evaluation methods of the state of individual and population health, different types of</w:t>
            </w:r>
            <w:r>
              <w:rPr>
                <w:sz w:val="22"/>
                <w:lang w:val="en-US"/>
              </w:rPr>
              <w:t xml:space="preserve"> </w:t>
            </w:r>
            <w:r w:rsidRPr="00EE0BDE">
              <w:rPr>
                <w:sz w:val="22"/>
                <w:lang w:val="en-US"/>
              </w:rPr>
              <w:t>classification of diseases and medical procedures;</w:t>
            </w:r>
          </w:p>
        </w:tc>
        <w:tc>
          <w:tcPr>
            <w:tcW w:w="25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467A" w:rsidRDefault="00BE467A" w:rsidP="00DC65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Classes  </w:t>
            </w:r>
            <w:r w:rsidR="00DD62A9">
              <w:rPr>
                <w:sz w:val="20"/>
                <w:szCs w:val="20"/>
                <w:lang w:val="en-US"/>
              </w:rPr>
              <w:t>- oral exam</w:t>
            </w:r>
          </w:p>
          <w:p w:rsidR="00DD62A9" w:rsidRPr="00997258" w:rsidRDefault="00BE467A" w:rsidP="00DC65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Classes</w:t>
            </w:r>
            <w:r w:rsidR="00DD62A9">
              <w:rPr>
                <w:sz w:val="20"/>
                <w:szCs w:val="20"/>
                <w:lang w:val="en-US"/>
              </w:rPr>
              <w:t xml:space="preserve"> and lectures – final test</w:t>
            </w:r>
          </w:p>
        </w:tc>
      </w:tr>
      <w:tr w:rsidR="00376B24" w:rsidRPr="009454A2" w:rsidTr="000D1704">
        <w:trPr>
          <w:jc w:val="center"/>
        </w:trPr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B24" w:rsidRPr="00EE0BDE" w:rsidRDefault="00EE0BDE">
            <w:pPr>
              <w:rPr>
                <w:lang w:val="en-US"/>
              </w:rPr>
            </w:pPr>
            <w:r w:rsidRPr="00EE0BDE">
              <w:rPr>
                <w:sz w:val="22"/>
                <w:szCs w:val="22"/>
                <w:lang w:val="en-US"/>
              </w:rPr>
              <w:t xml:space="preserve">G.W2.    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B24" w:rsidRPr="00EE0BDE" w:rsidRDefault="00EE0BDE" w:rsidP="00EE0BDE">
            <w:pPr>
              <w:pStyle w:val="Bezodstpw"/>
              <w:rPr>
                <w:sz w:val="22"/>
                <w:lang w:val="en-US"/>
              </w:rPr>
            </w:pPr>
            <w:r w:rsidRPr="00EE0BDE">
              <w:rPr>
                <w:sz w:val="22"/>
                <w:lang w:val="en-US"/>
              </w:rPr>
              <w:t xml:space="preserve">methods of identification and examination of risk factors, advantages and disadvantages of different epidemiological examinations; measurements indicative of  cause and effect relation; </w:t>
            </w:r>
          </w:p>
        </w:tc>
        <w:tc>
          <w:tcPr>
            <w:tcW w:w="25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76B24" w:rsidRPr="00997258" w:rsidRDefault="00376B24" w:rsidP="00DC6598">
            <w:pPr>
              <w:rPr>
                <w:sz w:val="20"/>
                <w:szCs w:val="20"/>
                <w:lang w:val="en-US"/>
              </w:rPr>
            </w:pPr>
          </w:p>
        </w:tc>
      </w:tr>
      <w:tr w:rsidR="00376B24" w:rsidRPr="009454A2" w:rsidTr="000D1704">
        <w:trPr>
          <w:jc w:val="center"/>
        </w:trPr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B24" w:rsidRPr="00997258" w:rsidRDefault="00C73340">
            <w:pPr>
              <w:rPr>
                <w:sz w:val="20"/>
                <w:szCs w:val="20"/>
                <w:lang w:val="en-US"/>
              </w:rPr>
            </w:pPr>
            <w:r w:rsidRPr="00AE30E0">
              <w:rPr>
                <w:color w:val="000000"/>
                <w:sz w:val="20"/>
                <w:szCs w:val="20"/>
              </w:rPr>
              <w:t>G.W3.</w:t>
            </w:r>
            <w:r w:rsidRPr="00AE30E0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B24" w:rsidRPr="00EE0BDE" w:rsidRDefault="00EE0BDE" w:rsidP="00EE0BDE">
            <w:pPr>
              <w:pStyle w:val="Bezodstpw"/>
              <w:rPr>
                <w:bCs/>
                <w:sz w:val="22"/>
                <w:lang w:val="en-US"/>
              </w:rPr>
            </w:pPr>
            <w:r w:rsidRPr="00EE0BDE">
              <w:rPr>
                <w:sz w:val="22"/>
                <w:lang w:val="en-US"/>
              </w:rPr>
              <w:t xml:space="preserve">epidemiology of chronic and infectious diseases, methods of </w:t>
            </w:r>
            <w:r w:rsidRPr="00EE0BDE">
              <w:rPr>
                <w:bCs/>
                <w:sz w:val="22"/>
                <w:lang w:val="en-US"/>
              </w:rPr>
              <w:t xml:space="preserve">prevention at different stages of natural history of the disease; </w:t>
            </w:r>
            <w:r w:rsidRPr="00EE0BDE">
              <w:rPr>
                <w:sz w:val="22"/>
                <w:lang w:val="en-US"/>
              </w:rPr>
              <w:t>role of epidemiological  inspection;</w:t>
            </w:r>
          </w:p>
        </w:tc>
        <w:tc>
          <w:tcPr>
            <w:tcW w:w="25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76B24" w:rsidRPr="00997258" w:rsidRDefault="00376B24" w:rsidP="00DC6598">
            <w:pPr>
              <w:rPr>
                <w:sz w:val="20"/>
                <w:szCs w:val="20"/>
                <w:lang w:val="en-US"/>
              </w:rPr>
            </w:pPr>
          </w:p>
        </w:tc>
      </w:tr>
      <w:tr w:rsidR="00376B24" w:rsidRPr="009454A2" w:rsidTr="000D1704">
        <w:trPr>
          <w:jc w:val="center"/>
        </w:trPr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B24" w:rsidRPr="00997258" w:rsidRDefault="00201706">
            <w:pPr>
              <w:rPr>
                <w:sz w:val="20"/>
                <w:szCs w:val="20"/>
                <w:lang w:val="en-US"/>
              </w:rPr>
            </w:pPr>
            <w:r w:rsidRPr="00A477BD">
              <w:rPr>
                <w:color w:val="000000"/>
                <w:sz w:val="20"/>
                <w:szCs w:val="20"/>
              </w:rPr>
              <w:t>G.W9.</w:t>
            </w:r>
            <w:r w:rsidRPr="00A477BD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706" w:rsidRPr="00201706" w:rsidRDefault="00201706" w:rsidP="00201706">
            <w:pPr>
              <w:pStyle w:val="Bezodstpw"/>
              <w:rPr>
                <w:sz w:val="22"/>
                <w:lang w:val="en-US"/>
              </w:rPr>
            </w:pPr>
            <w:r w:rsidRPr="00201706">
              <w:rPr>
                <w:sz w:val="22"/>
                <w:lang w:val="en-US"/>
              </w:rPr>
              <w:t>regulations concerning medical experiments and performing other medical researches;</w:t>
            </w:r>
          </w:p>
          <w:p w:rsidR="00376B24" w:rsidRPr="00997258" w:rsidRDefault="00376B2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76B24" w:rsidRPr="00997258" w:rsidRDefault="00376B24" w:rsidP="00DC6598">
            <w:pPr>
              <w:rPr>
                <w:sz w:val="20"/>
                <w:szCs w:val="20"/>
                <w:lang w:val="en-US"/>
              </w:rPr>
            </w:pPr>
          </w:p>
        </w:tc>
      </w:tr>
      <w:tr w:rsidR="00376B24" w:rsidRPr="009454A2" w:rsidTr="000D1704">
        <w:trPr>
          <w:jc w:val="center"/>
        </w:trPr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B24" w:rsidRPr="00997258" w:rsidRDefault="00201706">
            <w:pPr>
              <w:rPr>
                <w:sz w:val="20"/>
                <w:szCs w:val="20"/>
                <w:lang w:val="en-US"/>
              </w:rPr>
            </w:pPr>
            <w:r w:rsidRPr="00FB2FCE">
              <w:rPr>
                <w:color w:val="000000"/>
                <w:sz w:val="20"/>
                <w:szCs w:val="20"/>
              </w:rPr>
              <w:t>G.W13.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706" w:rsidRPr="00201706" w:rsidRDefault="00201706" w:rsidP="00201706">
            <w:pPr>
              <w:pStyle w:val="Bezodstpw"/>
              <w:rPr>
                <w:sz w:val="22"/>
                <w:lang w:val="en-US"/>
              </w:rPr>
            </w:pPr>
            <w:r w:rsidRPr="00201706">
              <w:rPr>
                <w:sz w:val="22"/>
                <w:lang w:val="en-US"/>
              </w:rPr>
              <w:t>interpretation of  the frequency  of diseases and disability occurrence, evaluation of epidemiological background of commonly occurring diseases;</w:t>
            </w:r>
          </w:p>
          <w:p w:rsidR="00376B24" w:rsidRPr="00997258" w:rsidRDefault="00376B2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76B24" w:rsidRPr="00997258" w:rsidRDefault="00376B24" w:rsidP="00DC6598">
            <w:pPr>
              <w:rPr>
                <w:sz w:val="20"/>
                <w:szCs w:val="20"/>
                <w:lang w:val="en-US"/>
              </w:rPr>
            </w:pPr>
          </w:p>
        </w:tc>
      </w:tr>
      <w:tr w:rsidR="00376B24" w:rsidRPr="009454A2" w:rsidTr="000D1704">
        <w:trPr>
          <w:jc w:val="center"/>
        </w:trPr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B24" w:rsidRPr="00997258" w:rsidRDefault="00376B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B24" w:rsidRPr="00997258" w:rsidRDefault="00376B2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76B24" w:rsidRPr="00997258" w:rsidRDefault="00376B24" w:rsidP="00DC6598">
            <w:pPr>
              <w:rPr>
                <w:sz w:val="20"/>
                <w:szCs w:val="20"/>
                <w:lang w:val="en-US"/>
              </w:rPr>
            </w:pPr>
          </w:p>
        </w:tc>
      </w:tr>
      <w:tr w:rsidR="00376B24" w:rsidRPr="009454A2" w:rsidTr="000D1704">
        <w:trPr>
          <w:jc w:val="center"/>
        </w:trPr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B24" w:rsidRPr="00997258" w:rsidRDefault="00376B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B24" w:rsidRPr="00997258" w:rsidRDefault="009A12D2" w:rsidP="009B0AA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97258">
              <w:rPr>
                <w:b/>
                <w:sz w:val="20"/>
                <w:szCs w:val="20"/>
                <w:lang w:val="en-US"/>
              </w:rPr>
              <w:t>Skills</w:t>
            </w:r>
            <w:r w:rsidR="00376B24" w:rsidRPr="0099725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997258">
              <w:rPr>
                <w:b/>
                <w:sz w:val="20"/>
                <w:szCs w:val="20"/>
                <w:lang w:val="en-US"/>
              </w:rPr>
              <w:t xml:space="preserve">(according to the detailed </w:t>
            </w:r>
            <w:r w:rsidR="009B0AA1" w:rsidRPr="00997258">
              <w:rPr>
                <w:b/>
                <w:sz w:val="20"/>
                <w:szCs w:val="20"/>
                <w:lang w:val="en-US"/>
              </w:rPr>
              <w:t>education</w:t>
            </w:r>
            <w:bookmarkStart w:id="0" w:name="_GoBack"/>
            <w:bookmarkEnd w:id="0"/>
            <w:r w:rsidRPr="00997258">
              <w:rPr>
                <w:b/>
                <w:sz w:val="20"/>
                <w:szCs w:val="20"/>
                <w:lang w:val="en-US"/>
              </w:rPr>
              <w:t xml:space="preserve"> outcomes)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6B24" w:rsidRPr="00997258" w:rsidRDefault="00376B24" w:rsidP="00DC6598">
            <w:pPr>
              <w:rPr>
                <w:sz w:val="20"/>
                <w:szCs w:val="20"/>
                <w:lang w:val="en-US"/>
              </w:rPr>
            </w:pPr>
          </w:p>
        </w:tc>
      </w:tr>
      <w:tr w:rsidR="00376B24" w:rsidRPr="009454A2" w:rsidTr="000D1704">
        <w:trPr>
          <w:jc w:val="center"/>
        </w:trPr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B24" w:rsidRPr="00997258" w:rsidRDefault="00935E47">
            <w:pPr>
              <w:rPr>
                <w:sz w:val="20"/>
                <w:szCs w:val="20"/>
                <w:lang w:val="en-US"/>
              </w:rPr>
            </w:pPr>
            <w:r w:rsidRPr="00A73CE6">
              <w:rPr>
                <w:color w:val="000000"/>
                <w:sz w:val="20"/>
                <w:szCs w:val="20"/>
              </w:rPr>
              <w:lastRenderedPageBreak/>
              <w:t>G.U1.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FC" w:rsidRPr="00A026FC" w:rsidRDefault="00A026FC" w:rsidP="00A026FC">
            <w:pPr>
              <w:pStyle w:val="Bezodstpw"/>
              <w:rPr>
                <w:sz w:val="22"/>
                <w:lang w:val="en-US"/>
              </w:rPr>
            </w:pPr>
            <w:r w:rsidRPr="00A026FC">
              <w:rPr>
                <w:sz w:val="22"/>
                <w:lang w:val="en-US"/>
              </w:rPr>
              <w:t>characterizing a demographic structure of population and subsequently evaluating its  health problems;</w:t>
            </w:r>
          </w:p>
          <w:p w:rsidR="00376B24" w:rsidRPr="00997258" w:rsidRDefault="00376B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03E8" w:rsidRDefault="000603E8" w:rsidP="00DC65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Classes  - oral exam</w:t>
            </w:r>
          </w:p>
          <w:p w:rsidR="00376B24" w:rsidRPr="00997258" w:rsidRDefault="000603E8" w:rsidP="00DC65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Classes and lectures – final test</w:t>
            </w:r>
          </w:p>
        </w:tc>
      </w:tr>
      <w:tr w:rsidR="00376B24" w:rsidRPr="009454A2" w:rsidTr="000D1704">
        <w:trPr>
          <w:jc w:val="center"/>
        </w:trPr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B24" w:rsidRPr="00997258" w:rsidRDefault="00935E47">
            <w:pPr>
              <w:rPr>
                <w:sz w:val="20"/>
                <w:szCs w:val="20"/>
                <w:lang w:val="en-US"/>
              </w:rPr>
            </w:pPr>
            <w:r w:rsidRPr="00C54DB3">
              <w:rPr>
                <w:color w:val="000000"/>
                <w:sz w:val="20"/>
                <w:szCs w:val="20"/>
              </w:rPr>
              <w:t>G.U2.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B24" w:rsidRPr="00A026FC" w:rsidRDefault="00A026FC" w:rsidP="00A026FC">
            <w:pPr>
              <w:pStyle w:val="Bezodstpw"/>
              <w:rPr>
                <w:sz w:val="22"/>
                <w:lang w:val="en-US"/>
              </w:rPr>
            </w:pPr>
            <w:r w:rsidRPr="00A026FC">
              <w:rPr>
                <w:sz w:val="22"/>
                <w:lang w:val="en-US"/>
              </w:rPr>
              <w:t>collecting data concerning factors of infectious and chronic disease risks; planning prophylactic measures at different levels of prevention;</w:t>
            </w:r>
          </w:p>
        </w:tc>
        <w:tc>
          <w:tcPr>
            <w:tcW w:w="25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76B24" w:rsidRPr="00997258" w:rsidRDefault="00376B24" w:rsidP="00DC6598">
            <w:pPr>
              <w:rPr>
                <w:sz w:val="20"/>
                <w:szCs w:val="20"/>
                <w:lang w:val="en-US"/>
              </w:rPr>
            </w:pPr>
          </w:p>
        </w:tc>
      </w:tr>
      <w:tr w:rsidR="00376B24" w:rsidRPr="009454A2" w:rsidTr="000D1704">
        <w:trPr>
          <w:jc w:val="center"/>
        </w:trPr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B24" w:rsidRPr="00997258" w:rsidRDefault="00376B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B24" w:rsidRPr="00997258" w:rsidRDefault="00376B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76B24" w:rsidRPr="00997258" w:rsidRDefault="00376B24" w:rsidP="00DC6598">
            <w:pPr>
              <w:rPr>
                <w:sz w:val="20"/>
                <w:szCs w:val="20"/>
                <w:lang w:val="en-US"/>
              </w:rPr>
            </w:pPr>
          </w:p>
        </w:tc>
      </w:tr>
      <w:tr w:rsidR="00376B24" w:rsidRPr="009454A2" w:rsidTr="000D1704">
        <w:trPr>
          <w:jc w:val="center"/>
        </w:trPr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B24" w:rsidRPr="00997258" w:rsidRDefault="00376B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B24" w:rsidRPr="00997258" w:rsidRDefault="00376B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76B24" w:rsidRPr="00997258" w:rsidRDefault="00376B24" w:rsidP="00DC6598">
            <w:pPr>
              <w:rPr>
                <w:sz w:val="20"/>
                <w:szCs w:val="20"/>
                <w:lang w:val="en-US"/>
              </w:rPr>
            </w:pPr>
          </w:p>
        </w:tc>
      </w:tr>
      <w:tr w:rsidR="00376B24" w:rsidRPr="009454A2" w:rsidTr="000D1704">
        <w:trPr>
          <w:jc w:val="center"/>
        </w:trPr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B24" w:rsidRPr="00997258" w:rsidRDefault="00376B2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B24" w:rsidRPr="00997258" w:rsidRDefault="009A12D2" w:rsidP="0033496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24CD0">
              <w:rPr>
                <w:b/>
                <w:color w:val="000000" w:themeColor="text1"/>
                <w:sz w:val="20"/>
                <w:szCs w:val="20"/>
                <w:lang w:val="en-US"/>
              </w:rPr>
              <w:t>So</w:t>
            </w:r>
            <w:r w:rsidRPr="00224CD0">
              <w:rPr>
                <w:rStyle w:val="hps"/>
                <w:b/>
                <w:color w:val="000000" w:themeColor="text1"/>
                <w:sz w:val="20"/>
                <w:szCs w:val="20"/>
                <w:lang w:val="en-US"/>
              </w:rPr>
              <w:t>cial competence</w:t>
            </w:r>
            <w:r w:rsidRPr="00224CD0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24CD0">
              <w:rPr>
                <w:rStyle w:val="hps"/>
                <w:b/>
                <w:color w:val="000000" w:themeColor="text1"/>
                <w:sz w:val="20"/>
                <w:szCs w:val="20"/>
                <w:lang w:val="en-US"/>
              </w:rPr>
              <w:t>(</w:t>
            </w:r>
            <w:r w:rsidRPr="00224CD0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according to the general </w:t>
            </w:r>
            <w:r w:rsidR="00334968" w:rsidRPr="00224CD0">
              <w:rPr>
                <w:b/>
                <w:color w:val="000000" w:themeColor="text1"/>
                <w:sz w:val="20"/>
                <w:szCs w:val="20"/>
                <w:lang w:val="en-US"/>
              </w:rPr>
              <w:t>education</w:t>
            </w:r>
            <w:r w:rsidRPr="00224CD0">
              <w:rPr>
                <w:rStyle w:val="hps"/>
                <w:b/>
                <w:color w:val="000000" w:themeColor="text1"/>
                <w:sz w:val="20"/>
                <w:szCs w:val="20"/>
                <w:lang w:val="en-US"/>
              </w:rPr>
              <w:t xml:space="preserve"> outcomes</w:t>
            </w:r>
            <w:r w:rsidR="002D6AD9" w:rsidRPr="00224CD0">
              <w:rPr>
                <w:rStyle w:val="hps"/>
                <w:b/>
                <w:color w:val="333333"/>
                <w:sz w:val="20"/>
                <w:szCs w:val="20"/>
                <w:lang w:val="en-US"/>
              </w:rPr>
              <w:t>)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6B24" w:rsidRPr="00997258" w:rsidRDefault="00376B24" w:rsidP="00DC6598">
            <w:pPr>
              <w:rPr>
                <w:sz w:val="20"/>
                <w:szCs w:val="20"/>
                <w:lang w:val="en-US"/>
              </w:rPr>
            </w:pPr>
          </w:p>
        </w:tc>
      </w:tr>
      <w:tr w:rsidR="00376B24" w:rsidRPr="009454A2" w:rsidTr="000D1704">
        <w:trPr>
          <w:jc w:val="center"/>
        </w:trPr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B24" w:rsidRPr="00997258" w:rsidRDefault="00376B24" w:rsidP="001805F9">
            <w:pPr>
              <w:jc w:val="center"/>
              <w:rPr>
                <w:sz w:val="20"/>
                <w:szCs w:val="20"/>
              </w:rPr>
            </w:pPr>
            <w:r w:rsidRPr="00997258">
              <w:rPr>
                <w:sz w:val="20"/>
                <w:szCs w:val="20"/>
              </w:rPr>
              <w:t>K1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B24" w:rsidRPr="00997258" w:rsidRDefault="007413A7" w:rsidP="007413A7">
            <w:pPr>
              <w:rPr>
                <w:sz w:val="20"/>
                <w:szCs w:val="20"/>
                <w:lang w:val="en-US"/>
              </w:rPr>
            </w:pPr>
            <w:r w:rsidRPr="00997258">
              <w:rPr>
                <w:sz w:val="20"/>
                <w:szCs w:val="20"/>
                <w:lang w:val="en-US"/>
              </w:rPr>
              <w:t>He /She recognizes own diagnostic and therapeutic limitations,  educational needs, planning of educational activity</w:t>
            </w:r>
          </w:p>
        </w:tc>
        <w:tc>
          <w:tcPr>
            <w:tcW w:w="2538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6B24" w:rsidRPr="00DC6598" w:rsidRDefault="00F935DE" w:rsidP="00DC6598">
            <w:pPr>
              <w:rPr>
                <w:sz w:val="20"/>
                <w:szCs w:val="20"/>
                <w:lang w:val="en-US"/>
              </w:rPr>
            </w:pPr>
            <w:r w:rsidRPr="00DC6598">
              <w:rPr>
                <w:rStyle w:val="hps"/>
                <w:sz w:val="20"/>
                <w:szCs w:val="20"/>
                <w:lang w:val="en-US"/>
              </w:rPr>
              <w:t>Continuous assessment</w:t>
            </w:r>
            <w:r w:rsidRPr="00DC6598">
              <w:rPr>
                <w:rStyle w:val="shorttext"/>
                <w:sz w:val="20"/>
                <w:szCs w:val="20"/>
                <w:lang w:val="en-US"/>
              </w:rPr>
              <w:t xml:space="preserve"> </w:t>
            </w:r>
            <w:r w:rsidR="00430316" w:rsidRPr="00DC6598">
              <w:rPr>
                <w:rStyle w:val="shorttext"/>
                <w:sz w:val="20"/>
                <w:szCs w:val="20"/>
                <w:lang w:val="en-US"/>
              </w:rPr>
              <w:t xml:space="preserve">             </w:t>
            </w:r>
            <w:r w:rsidRPr="00DC6598">
              <w:rPr>
                <w:rStyle w:val="hps"/>
                <w:sz w:val="20"/>
                <w:szCs w:val="20"/>
                <w:lang w:val="en-US"/>
              </w:rPr>
              <w:t>by the teacher</w:t>
            </w:r>
          </w:p>
        </w:tc>
      </w:tr>
      <w:tr w:rsidR="00376B24" w:rsidRPr="009454A2" w:rsidTr="000D1704">
        <w:trPr>
          <w:jc w:val="center"/>
        </w:trPr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B24" w:rsidRPr="00997258" w:rsidRDefault="00376B24" w:rsidP="001805F9">
            <w:pPr>
              <w:jc w:val="center"/>
              <w:rPr>
                <w:sz w:val="20"/>
                <w:szCs w:val="20"/>
              </w:rPr>
            </w:pPr>
            <w:r w:rsidRPr="00997258">
              <w:rPr>
                <w:sz w:val="20"/>
                <w:szCs w:val="20"/>
              </w:rPr>
              <w:t>K2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B24" w:rsidRPr="00997258" w:rsidRDefault="00F935DE" w:rsidP="007413A7">
            <w:pPr>
              <w:rPr>
                <w:sz w:val="20"/>
                <w:szCs w:val="20"/>
                <w:lang w:val="en-US"/>
              </w:rPr>
            </w:pPr>
            <w:r w:rsidRPr="00997258">
              <w:rPr>
                <w:sz w:val="20"/>
                <w:szCs w:val="20"/>
                <w:lang w:val="en-US"/>
              </w:rPr>
              <w:t xml:space="preserve">He /She </w:t>
            </w:r>
            <w:r w:rsidR="007413A7" w:rsidRPr="00997258">
              <w:rPr>
                <w:sz w:val="20"/>
                <w:szCs w:val="20"/>
                <w:lang w:val="en-US"/>
              </w:rPr>
              <w:t>is able to</w:t>
            </w:r>
            <w:r w:rsidRPr="00997258">
              <w:rPr>
                <w:sz w:val="20"/>
                <w:szCs w:val="20"/>
                <w:lang w:val="en-US"/>
              </w:rPr>
              <w:t xml:space="preserve"> work in a team of professionals, in a multicultural and multinational</w:t>
            </w:r>
            <w:r w:rsidR="007413A7" w:rsidRPr="00997258">
              <w:rPr>
                <w:sz w:val="20"/>
                <w:szCs w:val="20"/>
                <w:lang w:val="en-US"/>
              </w:rPr>
              <w:t xml:space="preserve"> environment</w:t>
            </w:r>
          </w:p>
        </w:tc>
        <w:tc>
          <w:tcPr>
            <w:tcW w:w="253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6B24" w:rsidRPr="00997258" w:rsidRDefault="00376B24">
            <w:pPr>
              <w:rPr>
                <w:sz w:val="20"/>
                <w:szCs w:val="20"/>
                <w:lang w:val="en-US"/>
              </w:rPr>
            </w:pPr>
          </w:p>
        </w:tc>
      </w:tr>
      <w:tr w:rsidR="00376B24" w:rsidRPr="009454A2" w:rsidTr="000D1704">
        <w:trPr>
          <w:jc w:val="center"/>
        </w:trPr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B24" w:rsidRPr="00997258" w:rsidRDefault="00376B24" w:rsidP="001805F9">
            <w:pPr>
              <w:jc w:val="center"/>
              <w:rPr>
                <w:sz w:val="20"/>
                <w:szCs w:val="20"/>
              </w:rPr>
            </w:pPr>
            <w:r w:rsidRPr="00997258">
              <w:rPr>
                <w:sz w:val="20"/>
                <w:szCs w:val="20"/>
              </w:rPr>
              <w:t>K3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B24" w:rsidRPr="00997258" w:rsidRDefault="007413A7" w:rsidP="00567EB4">
            <w:pPr>
              <w:rPr>
                <w:sz w:val="20"/>
                <w:szCs w:val="20"/>
                <w:lang w:val="en-US"/>
              </w:rPr>
            </w:pPr>
            <w:r w:rsidRPr="00997258">
              <w:rPr>
                <w:sz w:val="20"/>
                <w:szCs w:val="20"/>
                <w:lang w:val="en-US"/>
              </w:rPr>
              <w:t xml:space="preserve">He /She </w:t>
            </w:r>
            <w:r w:rsidR="00567EB4" w:rsidRPr="00997258">
              <w:rPr>
                <w:sz w:val="20"/>
                <w:szCs w:val="20"/>
                <w:lang w:val="en-US"/>
              </w:rPr>
              <w:t>i</w:t>
            </w:r>
            <w:r w:rsidR="00F935DE" w:rsidRPr="00997258">
              <w:rPr>
                <w:sz w:val="20"/>
                <w:szCs w:val="20"/>
                <w:lang w:val="en-US"/>
              </w:rPr>
              <w:t xml:space="preserve">mplements the principles of professional camaraderie and cooperation with </w:t>
            </w:r>
            <w:r w:rsidR="00F935DE" w:rsidRPr="00997258">
              <w:rPr>
                <w:rStyle w:val="hps"/>
                <w:color w:val="333333"/>
                <w:sz w:val="20"/>
                <w:szCs w:val="20"/>
                <w:lang w:val="en-US"/>
              </w:rPr>
              <w:t>representatives</w:t>
            </w:r>
            <w:r w:rsidR="00F935DE" w:rsidRPr="00997258">
              <w:rPr>
                <w:sz w:val="20"/>
                <w:szCs w:val="20"/>
                <w:lang w:val="en-US"/>
              </w:rPr>
              <w:t xml:space="preserve"> of other professionals in the range of health care</w:t>
            </w:r>
          </w:p>
        </w:tc>
        <w:tc>
          <w:tcPr>
            <w:tcW w:w="253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6B24" w:rsidRPr="00997258" w:rsidRDefault="00376B24">
            <w:pPr>
              <w:rPr>
                <w:sz w:val="20"/>
                <w:szCs w:val="20"/>
                <w:lang w:val="en-US"/>
              </w:rPr>
            </w:pPr>
          </w:p>
        </w:tc>
      </w:tr>
      <w:tr w:rsidR="00376B24" w:rsidRPr="009454A2" w:rsidTr="000D1704">
        <w:trPr>
          <w:jc w:val="center"/>
        </w:trPr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76B24" w:rsidRPr="00997258" w:rsidRDefault="00376B24" w:rsidP="001805F9">
            <w:pPr>
              <w:jc w:val="center"/>
              <w:rPr>
                <w:sz w:val="20"/>
                <w:szCs w:val="20"/>
              </w:rPr>
            </w:pPr>
            <w:r w:rsidRPr="00997258">
              <w:rPr>
                <w:sz w:val="20"/>
                <w:szCs w:val="20"/>
              </w:rPr>
              <w:t>K4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76B24" w:rsidRPr="00997258" w:rsidRDefault="00FB13A8" w:rsidP="00567EB4">
            <w:pPr>
              <w:rPr>
                <w:sz w:val="20"/>
                <w:szCs w:val="20"/>
                <w:lang w:val="en-US"/>
              </w:rPr>
            </w:pPr>
            <w:r w:rsidRPr="00224CD0">
              <w:rPr>
                <w:rStyle w:val="hps"/>
                <w:color w:val="333333"/>
                <w:sz w:val="20"/>
                <w:szCs w:val="20"/>
                <w:lang w:val="en-US"/>
              </w:rPr>
              <w:t xml:space="preserve">He /She </w:t>
            </w:r>
            <w:r w:rsidR="00567EB4" w:rsidRPr="00224CD0">
              <w:rPr>
                <w:rStyle w:val="hps"/>
                <w:color w:val="333333"/>
                <w:sz w:val="20"/>
                <w:szCs w:val="20"/>
                <w:lang w:val="en-US"/>
              </w:rPr>
              <w:t>o</w:t>
            </w:r>
            <w:r w:rsidR="00F935DE" w:rsidRPr="00224CD0">
              <w:rPr>
                <w:rStyle w:val="hps"/>
                <w:color w:val="333333"/>
                <w:sz w:val="20"/>
                <w:szCs w:val="20"/>
                <w:lang w:val="en-US"/>
              </w:rPr>
              <w:t>bserve</w:t>
            </w:r>
            <w:r w:rsidRPr="00224CD0">
              <w:rPr>
                <w:rStyle w:val="hps"/>
                <w:color w:val="333333"/>
                <w:sz w:val="20"/>
                <w:szCs w:val="20"/>
                <w:lang w:val="en-US"/>
              </w:rPr>
              <w:t>s</w:t>
            </w:r>
            <w:r w:rsidR="00F935DE" w:rsidRPr="00224CD0">
              <w:rPr>
                <w:rStyle w:val="shorttext"/>
                <w:color w:val="333333"/>
                <w:sz w:val="20"/>
                <w:szCs w:val="20"/>
                <w:lang w:val="en-US"/>
              </w:rPr>
              <w:t xml:space="preserve"> </w:t>
            </w:r>
            <w:r w:rsidRPr="00997258">
              <w:rPr>
                <w:rFonts w:eastAsiaTheme="minorHAnsi"/>
                <w:sz w:val="20"/>
                <w:szCs w:val="20"/>
                <w:lang w:val="en-US" w:eastAsia="en-US"/>
              </w:rPr>
              <w:t>doctor-patient privilege;</w:t>
            </w:r>
            <w:r w:rsidR="00F935DE" w:rsidRPr="00224CD0">
              <w:rPr>
                <w:rStyle w:val="shorttext"/>
                <w:color w:val="333333"/>
                <w:sz w:val="20"/>
                <w:szCs w:val="20"/>
                <w:lang w:val="en-US"/>
              </w:rPr>
              <w:t xml:space="preserve"> </w:t>
            </w:r>
            <w:r w:rsidR="00F935DE" w:rsidRPr="00224CD0">
              <w:rPr>
                <w:rStyle w:val="hps"/>
                <w:color w:val="333333"/>
                <w:sz w:val="20"/>
                <w:szCs w:val="20"/>
                <w:lang w:val="en-US"/>
              </w:rPr>
              <w:t>and</w:t>
            </w:r>
            <w:r w:rsidR="00F935DE" w:rsidRPr="00224CD0">
              <w:rPr>
                <w:rStyle w:val="shorttext"/>
                <w:color w:val="333333"/>
                <w:sz w:val="20"/>
                <w:szCs w:val="20"/>
                <w:lang w:val="en-US"/>
              </w:rPr>
              <w:t xml:space="preserve"> </w:t>
            </w:r>
            <w:r w:rsidR="00F935DE" w:rsidRPr="00224CD0">
              <w:rPr>
                <w:rStyle w:val="hps"/>
                <w:color w:val="333333"/>
                <w:sz w:val="20"/>
                <w:szCs w:val="20"/>
                <w:lang w:val="en-US"/>
              </w:rPr>
              <w:t>patient rights</w:t>
            </w:r>
          </w:p>
        </w:tc>
        <w:tc>
          <w:tcPr>
            <w:tcW w:w="253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6B24" w:rsidRPr="00997258" w:rsidRDefault="00376B24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376B24" w:rsidRPr="00997258" w:rsidRDefault="00376B24" w:rsidP="00376B24">
      <w:pPr>
        <w:autoSpaceDE w:val="0"/>
        <w:autoSpaceDN w:val="0"/>
        <w:adjustRightInd w:val="0"/>
        <w:rPr>
          <w:rFonts w:eastAsia="Times New Roman"/>
          <w:i/>
          <w:sz w:val="20"/>
          <w:szCs w:val="20"/>
          <w:lang w:val="en-US"/>
        </w:rPr>
      </w:pPr>
    </w:p>
    <w:tbl>
      <w:tblPr>
        <w:tblW w:w="10188" w:type="dxa"/>
        <w:jc w:val="center"/>
        <w:tblInd w:w="-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22"/>
        <w:gridCol w:w="3430"/>
        <w:gridCol w:w="4036"/>
      </w:tblGrid>
      <w:tr w:rsidR="00376B24" w:rsidTr="00376B24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B24" w:rsidRPr="00997258" w:rsidRDefault="00376B24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997258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r w:rsidRPr="00997258">
              <w:rPr>
                <w:rFonts w:eastAsia="Times New Roman"/>
                <w:b/>
                <w:sz w:val="20"/>
                <w:szCs w:val="20"/>
              </w:rPr>
              <w:t>ECTS</w:t>
            </w:r>
            <w:r w:rsidR="00F935DE" w:rsidRPr="00997258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="00F935DE" w:rsidRPr="00997258">
              <w:rPr>
                <w:rFonts w:eastAsia="Times New Roman"/>
                <w:b/>
                <w:sz w:val="20"/>
                <w:szCs w:val="20"/>
                <w:lang w:val="en-US"/>
              </w:rPr>
              <w:t>points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76B24" w:rsidRPr="00997258" w:rsidRDefault="00DD62A9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376B24" w:rsidTr="00376B24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76B24" w:rsidRPr="00997258" w:rsidRDefault="00F935D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997258">
              <w:rPr>
                <w:rFonts w:eastAsia="Times New Roman"/>
                <w:sz w:val="20"/>
                <w:szCs w:val="20"/>
              </w:rPr>
              <w:t xml:space="preserve">Student </w:t>
            </w:r>
            <w:r w:rsidRPr="00997258">
              <w:rPr>
                <w:rFonts w:eastAsia="Times New Roman"/>
                <w:sz w:val="20"/>
                <w:szCs w:val="20"/>
                <w:lang w:val="en-US"/>
              </w:rPr>
              <w:t>Workload</w:t>
            </w:r>
          </w:p>
        </w:tc>
      </w:tr>
      <w:tr w:rsidR="00376B24" w:rsidRPr="009454A2" w:rsidTr="00F935DE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76B24" w:rsidRPr="00997258" w:rsidRDefault="00F935DE" w:rsidP="00F935D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997258">
              <w:rPr>
                <w:rFonts w:eastAsia="Times New Roman"/>
                <w:b/>
                <w:sz w:val="20"/>
                <w:szCs w:val="20"/>
                <w:lang w:val="en-US"/>
              </w:rPr>
              <w:t>Form of Activity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76B24" w:rsidRPr="00997258" w:rsidRDefault="00F935D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997258">
              <w:rPr>
                <w:rFonts w:eastAsia="Times New Roman"/>
                <w:b/>
                <w:sz w:val="20"/>
                <w:szCs w:val="20"/>
                <w:lang w:val="en-US"/>
              </w:rPr>
              <w:t>Number of hours to complete the activity</w:t>
            </w:r>
          </w:p>
        </w:tc>
      </w:tr>
      <w:tr w:rsidR="00376B24" w:rsidRPr="009454A2" w:rsidTr="00376B24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376B24" w:rsidRPr="00997258" w:rsidRDefault="00F935DE" w:rsidP="00567EB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997258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Activities that require the participation of </w:t>
            </w:r>
            <w:r w:rsidR="00567EB4" w:rsidRPr="00997258">
              <w:rPr>
                <w:rFonts w:eastAsiaTheme="minorHAnsi"/>
                <w:b/>
                <w:sz w:val="20"/>
                <w:szCs w:val="20"/>
                <w:lang w:val="en-US" w:eastAsia="en-US"/>
              </w:rPr>
              <w:t>(academic) teacher</w:t>
            </w:r>
          </w:p>
        </w:tc>
      </w:tr>
      <w:tr w:rsidR="00376B24" w:rsidRPr="00D51613" w:rsidTr="00F935DE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76B24" w:rsidRPr="00997258" w:rsidRDefault="00FB13A8" w:rsidP="00F935D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val="en-US"/>
              </w:rPr>
            </w:pPr>
            <w:r w:rsidRPr="00997258">
              <w:rPr>
                <w:rFonts w:eastAsiaTheme="minorHAnsi"/>
                <w:sz w:val="20"/>
                <w:szCs w:val="20"/>
                <w:lang w:val="en-US" w:eastAsia="en-US"/>
              </w:rPr>
              <w:t>Realization</w:t>
            </w:r>
            <w:r w:rsidRPr="00997258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="00F935DE" w:rsidRPr="00997258">
              <w:rPr>
                <w:rFonts w:eastAsia="Times New Roman"/>
                <w:sz w:val="20"/>
                <w:szCs w:val="20"/>
                <w:lang w:val="en-US"/>
              </w:rPr>
              <w:t>of the course: lecture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76B24" w:rsidRPr="00997258" w:rsidRDefault="00DD62A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11</w:t>
            </w:r>
          </w:p>
        </w:tc>
      </w:tr>
      <w:tr w:rsidR="00376B24" w:rsidRPr="00D51613" w:rsidTr="00F935DE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76B24" w:rsidRPr="00997258" w:rsidRDefault="00FB13A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val="en-US"/>
              </w:rPr>
            </w:pPr>
            <w:r w:rsidRPr="00997258">
              <w:rPr>
                <w:rFonts w:eastAsiaTheme="minorHAnsi"/>
                <w:sz w:val="20"/>
                <w:szCs w:val="20"/>
                <w:lang w:val="en-US" w:eastAsia="en-US"/>
              </w:rPr>
              <w:t>Realization</w:t>
            </w:r>
            <w:r w:rsidRPr="00997258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935DE" w:rsidRPr="00997258">
              <w:rPr>
                <w:rFonts w:eastAsia="Times New Roman"/>
                <w:sz w:val="20"/>
                <w:szCs w:val="20"/>
                <w:lang w:val="en-US"/>
              </w:rPr>
              <w:t>on</w:t>
            </w:r>
            <w:proofErr w:type="spellEnd"/>
            <w:r w:rsidR="00F935DE" w:rsidRPr="00997258">
              <w:rPr>
                <w:rFonts w:eastAsia="Times New Roman"/>
                <w:sz w:val="20"/>
                <w:szCs w:val="20"/>
                <w:lang w:val="en-US"/>
              </w:rPr>
              <w:t xml:space="preserve"> of the course: seminar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76B24" w:rsidRPr="00997258" w:rsidRDefault="00DD62A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376B24" w:rsidRPr="00D51613" w:rsidTr="00F935DE">
        <w:trPr>
          <w:trHeight w:val="23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76B24" w:rsidRPr="00997258" w:rsidRDefault="00FB13A8" w:rsidP="00FB13A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val="en-US"/>
              </w:rPr>
            </w:pPr>
            <w:r w:rsidRPr="00997258">
              <w:rPr>
                <w:rFonts w:eastAsiaTheme="minorHAnsi"/>
                <w:sz w:val="20"/>
                <w:szCs w:val="20"/>
                <w:lang w:val="en-US" w:eastAsia="en-US"/>
              </w:rPr>
              <w:t>Realization</w:t>
            </w:r>
            <w:r w:rsidR="00F935DE" w:rsidRPr="00997258">
              <w:rPr>
                <w:rFonts w:eastAsia="Times New Roman"/>
                <w:sz w:val="20"/>
                <w:szCs w:val="20"/>
                <w:lang w:val="en-US"/>
              </w:rPr>
              <w:t xml:space="preserve"> of the course: </w:t>
            </w:r>
            <w:r w:rsidRPr="00997258">
              <w:rPr>
                <w:rFonts w:eastAsia="Times New Roman"/>
                <w:sz w:val="20"/>
                <w:szCs w:val="20"/>
                <w:lang w:val="en-US"/>
              </w:rPr>
              <w:t>classes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76B24" w:rsidRPr="00997258" w:rsidRDefault="00DD62A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28</w:t>
            </w:r>
          </w:p>
        </w:tc>
      </w:tr>
      <w:tr w:rsidR="00376B24" w:rsidRPr="00F935DE" w:rsidTr="00F935DE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76B24" w:rsidRPr="00997258" w:rsidRDefault="0099725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val="en-US"/>
              </w:rPr>
            </w:pPr>
            <w:r w:rsidRPr="00997258">
              <w:rPr>
                <w:rFonts w:eastAsia="Times New Roman"/>
                <w:sz w:val="20"/>
                <w:szCs w:val="20"/>
                <w:lang w:val="en-US"/>
              </w:rPr>
              <w:t>E</w:t>
            </w:r>
            <w:r w:rsidR="00F935DE" w:rsidRPr="00997258">
              <w:rPr>
                <w:rFonts w:eastAsia="Times New Roman"/>
                <w:sz w:val="20"/>
                <w:szCs w:val="20"/>
                <w:lang w:val="en-US"/>
              </w:rPr>
              <w:t>xam</w:t>
            </w:r>
            <w:r w:rsidR="00224CD0">
              <w:rPr>
                <w:rFonts w:eastAsia="Times New Roman"/>
                <w:sz w:val="20"/>
                <w:szCs w:val="20"/>
                <w:lang w:val="en-US"/>
              </w:rPr>
              <w:t>/ Final credit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76B24" w:rsidRPr="00997258" w:rsidRDefault="00BE467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376B24" w:rsidRPr="00F935DE" w:rsidTr="00F935DE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76B24" w:rsidRPr="00997258" w:rsidRDefault="0099725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val="en-US"/>
              </w:rPr>
            </w:pPr>
            <w:r w:rsidRPr="00997258">
              <w:rPr>
                <w:rFonts w:eastAsia="Times New Roman"/>
                <w:sz w:val="20"/>
                <w:szCs w:val="20"/>
                <w:lang w:val="en-US"/>
              </w:rPr>
              <w:t>E</w:t>
            </w:r>
            <w:r w:rsidR="00F935DE" w:rsidRPr="00997258">
              <w:rPr>
                <w:rFonts w:eastAsia="Times New Roman"/>
                <w:sz w:val="20"/>
                <w:szCs w:val="20"/>
                <w:lang w:val="en-US"/>
              </w:rPr>
              <w:t>lectives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76B24" w:rsidRPr="00997258" w:rsidRDefault="00BE467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376B24" w:rsidRPr="00F935DE" w:rsidTr="00376B24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76B24" w:rsidRPr="00997258" w:rsidRDefault="00376B24">
            <w:pPr>
              <w:autoSpaceDE w:val="0"/>
              <w:autoSpaceDN w:val="0"/>
              <w:adjustRightInd w:val="0"/>
              <w:ind w:left="720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376B24" w:rsidRPr="00997258" w:rsidRDefault="00376B24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val="en-US"/>
              </w:rPr>
            </w:pPr>
            <w:r w:rsidRPr="00997258">
              <w:rPr>
                <w:rFonts w:eastAsia="Times New Roman"/>
                <w:sz w:val="20"/>
                <w:szCs w:val="20"/>
                <w:lang w:val="en-US"/>
              </w:rPr>
              <w:t xml:space="preserve">  </w:t>
            </w:r>
            <w:r w:rsidR="00C84976">
              <w:rPr>
                <w:rFonts w:eastAsia="Times New Roman"/>
                <w:sz w:val="20"/>
                <w:szCs w:val="20"/>
                <w:lang w:val="en-US"/>
              </w:rPr>
              <w:t>T</w:t>
            </w:r>
            <w:r w:rsidR="00F935DE" w:rsidRPr="00997258">
              <w:rPr>
                <w:rFonts w:eastAsia="Times New Roman"/>
                <w:sz w:val="20"/>
                <w:szCs w:val="20"/>
                <w:lang w:val="en-US"/>
              </w:rPr>
              <w:t>otal of hours</w:t>
            </w:r>
            <w:r w:rsidRPr="00997258">
              <w:rPr>
                <w:rFonts w:eastAsia="Times New Roman"/>
                <w:sz w:val="20"/>
                <w:szCs w:val="20"/>
                <w:lang w:val="en-US"/>
              </w:rPr>
              <w:t xml:space="preserve">       </w:t>
            </w:r>
            <w:r w:rsidR="000D1704">
              <w:rPr>
                <w:rFonts w:eastAsia="Times New Roman"/>
                <w:sz w:val="20"/>
                <w:szCs w:val="20"/>
                <w:lang w:val="en-US"/>
              </w:rPr>
              <w:t xml:space="preserve">     </w:t>
            </w:r>
            <w:r w:rsidR="00BE467A">
              <w:rPr>
                <w:rFonts w:eastAsia="Times New Roman"/>
                <w:sz w:val="20"/>
                <w:szCs w:val="20"/>
                <w:lang w:val="en-US"/>
              </w:rPr>
              <w:t>40</w:t>
            </w:r>
          </w:p>
        </w:tc>
      </w:tr>
      <w:tr w:rsidR="00376B24" w:rsidTr="00376B24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76B24" w:rsidRPr="00997258" w:rsidRDefault="00F935D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997258">
              <w:rPr>
                <w:rStyle w:val="hps"/>
                <w:b/>
                <w:color w:val="333333"/>
                <w:sz w:val="20"/>
                <w:szCs w:val="20"/>
              </w:rPr>
              <w:t>Self-study</w:t>
            </w:r>
            <w:r w:rsidR="00376B24" w:rsidRPr="00997258">
              <w:rPr>
                <w:rFonts w:eastAsia="Times New Roman"/>
                <w:b/>
                <w:sz w:val="20"/>
                <w:szCs w:val="20"/>
              </w:rPr>
              <w:t xml:space="preserve">: </w:t>
            </w:r>
          </w:p>
        </w:tc>
      </w:tr>
      <w:tr w:rsidR="00376B24" w:rsidRPr="00997258" w:rsidTr="00CB54BB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76B24" w:rsidRPr="00997258" w:rsidRDefault="00FB13A8" w:rsidP="00FB13A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val="en-US"/>
              </w:rPr>
            </w:pPr>
            <w:r w:rsidRPr="00997258">
              <w:rPr>
                <w:rStyle w:val="hps"/>
                <w:color w:val="333333"/>
                <w:sz w:val="20"/>
                <w:szCs w:val="20"/>
              </w:rPr>
              <w:t xml:space="preserve">Preparation </w:t>
            </w:r>
            <w:r w:rsidR="00CB54BB" w:rsidRPr="00997258">
              <w:rPr>
                <w:rStyle w:val="hps"/>
                <w:color w:val="333333"/>
                <w:sz w:val="20"/>
                <w:szCs w:val="20"/>
              </w:rPr>
              <w:t>for classes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76B24" w:rsidRPr="00997258" w:rsidRDefault="00376B2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76B24" w:rsidRPr="00334968" w:rsidTr="00CB54BB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76B24" w:rsidRPr="00997258" w:rsidRDefault="00FB13A8" w:rsidP="00567EB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val="en-US"/>
              </w:rPr>
            </w:pPr>
            <w:r w:rsidRPr="00997258">
              <w:rPr>
                <w:rStyle w:val="hps"/>
                <w:color w:val="333333"/>
                <w:sz w:val="20"/>
                <w:szCs w:val="20"/>
              </w:rPr>
              <w:t xml:space="preserve">Preparation </w:t>
            </w:r>
            <w:r w:rsidR="00CB54BB" w:rsidRPr="00997258">
              <w:rPr>
                <w:rStyle w:val="hps"/>
                <w:color w:val="333333"/>
                <w:sz w:val="20"/>
                <w:szCs w:val="20"/>
              </w:rPr>
              <w:t>for</w:t>
            </w:r>
            <w:r w:rsidR="00567EB4" w:rsidRPr="00997258">
              <w:rPr>
                <w:rStyle w:val="hps"/>
                <w:color w:val="333333"/>
                <w:sz w:val="20"/>
                <w:szCs w:val="20"/>
              </w:rPr>
              <w:t xml:space="preserve"> </w:t>
            </w:r>
            <w:r w:rsidR="00CB54BB" w:rsidRPr="00997258">
              <w:rPr>
                <w:color w:val="333333"/>
                <w:sz w:val="20"/>
                <w:szCs w:val="20"/>
              </w:rPr>
              <w:t>credit</w:t>
            </w:r>
            <w:r w:rsidR="00567EB4" w:rsidRPr="00997258">
              <w:rPr>
                <w:color w:val="333333"/>
                <w:sz w:val="20"/>
                <w:szCs w:val="20"/>
              </w:rPr>
              <w:t>s</w:t>
            </w:r>
            <w:r w:rsidR="00CB54BB" w:rsidRPr="00997258">
              <w:rPr>
                <w:color w:val="333333"/>
                <w:sz w:val="20"/>
                <w:szCs w:val="20"/>
              </w:rPr>
              <w:t xml:space="preserve">  </w:t>
            </w:r>
            <w:r w:rsidR="00CB54BB" w:rsidRPr="00997258">
              <w:rPr>
                <w:rStyle w:val="hps"/>
                <w:color w:val="333333"/>
                <w:sz w:val="20"/>
                <w:szCs w:val="20"/>
              </w:rPr>
              <w:t>/</w:t>
            </w:r>
            <w:r w:rsidR="00CB54BB" w:rsidRPr="00997258">
              <w:rPr>
                <w:color w:val="333333"/>
                <w:sz w:val="20"/>
                <w:szCs w:val="20"/>
              </w:rPr>
              <w:t xml:space="preserve"> </w:t>
            </w:r>
            <w:r w:rsidR="00CB54BB" w:rsidRPr="00997258">
              <w:rPr>
                <w:rStyle w:val="hps"/>
                <w:color w:val="333333"/>
                <w:sz w:val="20"/>
                <w:szCs w:val="20"/>
              </w:rPr>
              <w:t>tests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76B24" w:rsidRPr="00997258" w:rsidRDefault="00376B2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76B24" w:rsidRPr="009454A2" w:rsidTr="00CB54BB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76B24" w:rsidRPr="00997258" w:rsidRDefault="00CB54B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val="en-US"/>
              </w:rPr>
            </w:pPr>
            <w:r w:rsidRPr="00224CD0">
              <w:rPr>
                <w:rStyle w:val="hps"/>
                <w:color w:val="333333"/>
                <w:sz w:val="20"/>
                <w:szCs w:val="20"/>
                <w:lang w:val="en-US"/>
              </w:rPr>
              <w:t>Preparation</w:t>
            </w:r>
            <w:r w:rsidRPr="00224CD0"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 w:rsidRPr="00224CD0">
              <w:rPr>
                <w:rStyle w:val="hps"/>
                <w:color w:val="333333"/>
                <w:sz w:val="20"/>
                <w:szCs w:val="20"/>
                <w:lang w:val="en-US"/>
              </w:rPr>
              <w:t>for the exam</w:t>
            </w:r>
            <w:r w:rsidRPr="00224CD0"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 w:rsidRPr="00224CD0">
              <w:rPr>
                <w:rStyle w:val="hps"/>
                <w:color w:val="333333"/>
                <w:sz w:val="20"/>
                <w:szCs w:val="20"/>
                <w:lang w:val="en-US"/>
              </w:rPr>
              <w:t>/</w:t>
            </w:r>
            <w:r w:rsidRPr="00224CD0"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 w:rsidRPr="00224CD0">
              <w:rPr>
                <w:rStyle w:val="hps"/>
                <w:color w:val="333333"/>
                <w:sz w:val="20"/>
                <w:szCs w:val="20"/>
                <w:lang w:val="en-US"/>
              </w:rPr>
              <w:t>final</w:t>
            </w:r>
            <w:r w:rsidRPr="00224CD0"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 w:rsidR="00FB13A8" w:rsidRPr="00224CD0">
              <w:rPr>
                <w:rStyle w:val="hps"/>
                <w:color w:val="333333"/>
                <w:sz w:val="20"/>
                <w:szCs w:val="20"/>
                <w:lang w:val="en-US"/>
              </w:rPr>
              <w:t>test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76B24" w:rsidRPr="00997258" w:rsidRDefault="00376B2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76B24" w:rsidTr="00376B24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376B24" w:rsidRPr="00997258" w:rsidRDefault="00376B24">
            <w:pPr>
              <w:autoSpaceDE w:val="0"/>
              <w:autoSpaceDN w:val="0"/>
              <w:adjustRightInd w:val="0"/>
              <w:ind w:left="720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6B24" w:rsidRPr="00997258" w:rsidRDefault="00C84976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  T</w:t>
            </w:r>
            <w:r w:rsidR="00CB54BB" w:rsidRPr="00997258">
              <w:rPr>
                <w:rFonts w:eastAsia="Times New Roman"/>
                <w:sz w:val="20"/>
                <w:szCs w:val="20"/>
                <w:lang w:val="en-US"/>
              </w:rPr>
              <w:t xml:space="preserve">otal of hours       </w:t>
            </w:r>
          </w:p>
        </w:tc>
      </w:tr>
    </w:tbl>
    <w:p w:rsidR="00376B24" w:rsidRDefault="00376B24" w:rsidP="00376B24">
      <w:pPr>
        <w:tabs>
          <w:tab w:val="left" w:pos="5670"/>
        </w:tabs>
        <w:autoSpaceDE w:val="0"/>
        <w:autoSpaceDN w:val="0"/>
        <w:adjustRightInd w:val="0"/>
        <w:rPr>
          <w:rFonts w:eastAsia="Times New Roman"/>
          <w:sz w:val="22"/>
          <w:szCs w:val="22"/>
        </w:rPr>
      </w:pPr>
    </w:p>
    <w:p w:rsidR="00376B24" w:rsidRDefault="00376B24" w:rsidP="00376B24">
      <w:pPr>
        <w:tabs>
          <w:tab w:val="left" w:pos="5670"/>
        </w:tabs>
        <w:autoSpaceDE w:val="0"/>
        <w:autoSpaceDN w:val="0"/>
        <w:adjustRightInd w:val="0"/>
        <w:jc w:val="center"/>
        <w:rPr>
          <w:rFonts w:eastAsia="Times New Roman"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505"/>
        <w:gridCol w:w="1701"/>
      </w:tblGrid>
      <w:tr w:rsidR="00376B24" w:rsidRPr="00997258" w:rsidTr="00376B24"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76B24" w:rsidRPr="00997258" w:rsidRDefault="00376B24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i/>
                <w:sz w:val="20"/>
                <w:szCs w:val="20"/>
              </w:rPr>
            </w:pPr>
            <w:r w:rsidRPr="00997258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="00CB54BB" w:rsidRPr="00997258">
              <w:rPr>
                <w:rStyle w:val="hps"/>
                <w:b/>
                <w:color w:val="333333"/>
                <w:sz w:val="20"/>
                <w:szCs w:val="20"/>
              </w:rPr>
              <w:t>Course contents</w:t>
            </w:r>
          </w:p>
        </w:tc>
      </w:tr>
      <w:tr w:rsidR="00376B24" w:rsidRPr="00997258" w:rsidTr="00C84976">
        <w:trPr>
          <w:trHeight w:val="330"/>
        </w:trPr>
        <w:tc>
          <w:tcPr>
            <w:tcW w:w="8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B24" w:rsidRPr="00997258" w:rsidRDefault="00997258" w:rsidP="00C84976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97258">
              <w:rPr>
                <w:rStyle w:val="hps"/>
                <w:b/>
                <w:color w:val="333333"/>
                <w:sz w:val="20"/>
                <w:szCs w:val="20"/>
              </w:rPr>
              <w:t>T</w:t>
            </w:r>
            <w:r w:rsidR="00CB54BB" w:rsidRPr="00997258">
              <w:rPr>
                <w:rStyle w:val="hps"/>
                <w:b/>
                <w:color w:val="333333"/>
                <w:sz w:val="20"/>
                <w:szCs w:val="20"/>
              </w:rPr>
              <w:t>opics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76B24" w:rsidRPr="00997258" w:rsidRDefault="00376B24" w:rsidP="00C8497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7258">
              <w:rPr>
                <w:rFonts w:eastAsia="Times New Roman"/>
                <w:b/>
                <w:sz w:val="20"/>
                <w:szCs w:val="20"/>
              </w:rPr>
              <w:t>Form</w:t>
            </w:r>
            <w:r w:rsidRPr="00997258">
              <w:rPr>
                <w:rFonts w:eastAsia="Times New Roman"/>
                <w:sz w:val="20"/>
                <w:szCs w:val="20"/>
              </w:rPr>
              <w:t xml:space="preserve"> </w:t>
            </w:r>
            <w:r w:rsidRPr="00997258">
              <w:rPr>
                <w:rFonts w:eastAsia="Times New Roman"/>
                <w:i/>
                <w:sz w:val="20"/>
                <w:szCs w:val="20"/>
              </w:rPr>
              <w:t>(</w:t>
            </w:r>
            <w:r w:rsidR="00CB54BB" w:rsidRPr="00997258">
              <w:rPr>
                <w:rFonts w:eastAsia="Times New Roman"/>
                <w:i/>
                <w:sz w:val="20"/>
                <w:szCs w:val="20"/>
                <w:lang w:val="en-US"/>
              </w:rPr>
              <w:t>lectures</w:t>
            </w:r>
            <w:r w:rsidRPr="00997258">
              <w:rPr>
                <w:rFonts w:eastAsia="Times New Roman"/>
                <w:i/>
                <w:sz w:val="20"/>
                <w:szCs w:val="20"/>
              </w:rPr>
              <w:t xml:space="preserve">, </w:t>
            </w:r>
            <w:r w:rsidR="00CB54BB" w:rsidRPr="00997258">
              <w:rPr>
                <w:rFonts w:eastAsia="Times New Roman"/>
                <w:i/>
                <w:sz w:val="20"/>
                <w:szCs w:val="20"/>
                <w:lang w:val="en-US"/>
              </w:rPr>
              <w:t>classes</w:t>
            </w:r>
            <w:r w:rsidRPr="00997258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r w:rsidR="00CB54BB" w:rsidRPr="00997258">
              <w:rPr>
                <w:rFonts w:eastAsia="Times New Roman"/>
                <w:i/>
                <w:sz w:val="20"/>
                <w:szCs w:val="20"/>
                <w:lang w:val="en-US"/>
              </w:rPr>
              <w:t>etc.</w:t>
            </w:r>
            <w:r w:rsidRPr="00997258">
              <w:rPr>
                <w:rFonts w:eastAsia="Times New Roman"/>
                <w:i/>
                <w:sz w:val="20"/>
                <w:szCs w:val="20"/>
              </w:rPr>
              <w:t>…)</w:t>
            </w:r>
          </w:p>
        </w:tc>
      </w:tr>
      <w:tr w:rsidR="00376B24" w:rsidRPr="00997258" w:rsidTr="00376B24">
        <w:trPr>
          <w:trHeight w:val="240"/>
        </w:trPr>
        <w:tc>
          <w:tcPr>
            <w:tcW w:w="850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BE467A" w:rsidRPr="00BE467A" w:rsidRDefault="00BE467A" w:rsidP="00BE467A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BE467A">
              <w:rPr>
                <w:rFonts w:eastAsia="Times New Roman"/>
                <w:sz w:val="20"/>
                <w:szCs w:val="20"/>
              </w:rPr>
              <w:t>Epidemiology</w:t>
            </w:r>
            <w:proofErr w:type="spellEnd"/>
            <w:r w:rsidRPr="00BE467A">
              <w:rPr>
                <w:rFonts w:eastAsia="Times New Roman"/>
                <w:sz w:val="20"/>
                <w:szCs w:val="20"/>
              </w:rPr>
              <w:t xml:space="preserve"> – </w:t>
            </w:r>
            <w:proofErr w:type="spellStart"/>
            <w:r w:rsidRPr="00BE467A">
              <w:rPr>
                <w:rFonts w:eastAsia="Times New Roman"/>
                <w:sz w:val="20"/>
                <w:szCs w:val="20"/>
              </w:rPr>
              <w:t>aims</w:t>
            </w:r>
            <w:proofErr w:type="spellEnd"/>
            <w:r w:rsidRPr="00BE467A">
              <w:rPr>
                <w:rFonts w:eastAsia="Times New Roman"/>
                <w:sz w:val="20"/>
                <w:szCs w:val="20"/>
              </w:rPr>
              <w:t xml:space="preserve"> and </w:t>
            </w:r>
            <w:proofErr w:type="spellStart"/>
            <w:r w:rsidRPr="00BE467A">
              <w:rPr>
                <w:rFonts w:eastAsia="Times New Roman"/>
                <w:sz w:val="20"/>
                <w:szCs w:val="20"/>
              </w:rPr>
              <w:t>tasks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76B24" w:rsidRPr="00997258" w:rsidRDefault="00BE467A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Lecture</w:t>
            </w:r>
            <w:proofErr w:type="spellEnd"/>
          </w:p>
        </w:tc>
      </w:tr>
      <w:tr w:rsidR="00376B24" w:rsidRPr="00BE467A" w:rsidTr="00376B24">
        <w:trPr>
          <w:trHeight w:val="240"/>
        </w:trPr>
        <w:tc>
          <w:tcPr>
            <w:tcW w:w="850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76B24" w:rsidRPr="00BE467A" w:rsidRDefault="00EF575C" w:rsidP="00BE467A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Basic types of epidemiologic</w:t>
            </w:r>
            <w:r w:rsidR="00BE467A" w:rsidRPr="00BE467A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467A" w:rsidRPr="00BE467A">
              <w:rPr>
                <w:rFonts w:eastAsia="Times New Roman"/>
                <w:sz w:val="20"/>
                <w:szCs w:val="20"/>
                <w:lang w:val="en-US"/>
              </w:rPr>
              <w:t>phenomenons</w:t>
            </w:r>
            <w:proofErr w:type="spellEnd"/>
            <w:r w:rsidR="00BE467A">
              <w:rPr>
                <w:rFonts w:eastAsia="Times New Roman"/>
                <w:sz w:val="20"/>
                <w:szCs w:val="20"/>
                <w:lang w:val="en-US"/>
              </w:rPr>
              <w:t xml:space="preserve"> and methods of  investigation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76B24" w:rsidRPr="00BE467A" w:rsidRDefault="00BE467A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Lecture</w:t>
            </w:r>
          </w:p>
        </w:tc>
      </w:tr>
      <w:tr w:rsidR="00376B24" w:rsidRPr="00BE467A" w:rsidTr="00376B24">
        <w:trPr>
          <w:trHeight w:val="240"/>
        </w:trPr>
        <w:tc>
          <w:tcPr>
            <w:tcW w:w="850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76B24" w:rsidRPr="00BE467A" w:rsidRDefault="006C7983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Demography elements in</w:t>
            </w:r>
            <w:r w:rsidR="00432C78">
              <w:rPr>
                <w:rFonts w:eastAsia="Times New Roman"/>
                <w:sz w:val="20"/>
                <w:szCs w:val="20"/>
                <w:lang w:val="en-US"/>
              </w:rPr>
              <w:t xml:space="preserve"> epidemiology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76B24" w:rsidRPr="00BE467A" w:rsidRDefault="00432C78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Lecture</w:t>
            </w:r>
          </w:p>
        </w:tc>
      </w:tr>
      <w:tr w:rsidR="00376B24" w:rsidRPr="00BE467A" w:rsidTr="00376B24">
        <w:trPr>
          <w:trHeight w:val="240"/>
        </w:trPr>
        <w:tc>
          <w:tcPr>
            <w:tcW w:w="850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76B24" w:rsidRPr="00BE467A" w:rsidRDefault="006C7983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Strategy of epidemiological research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76B24" w:rsidRPr="00BE467A" w:rsidRDefault="006C7983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Lecture</w:t>
            </w:r>
          </w:p>
        </w:tc>
      </w:tr>
      <w:tr w:rsidR="00376B24" w:rsidRPr="00BE467A" w:rsidTr="00376B24">
        <w:trPr>
          <w:trHeight w:val="240"/>
        </w:trPr>
        <w:tc>
          <w:tcPr>
            <w:tcW w:w="850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76B24" w:rsidRPr="00BE467A" w:rsidRDefault="006C7983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Epidemiological situation in the world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76B24" w:rsidRPr="00BE467A" w:rsidRDefault="006C7983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Lecture</w:t>
            </w:r>
          </w:p>
        </w:tc>
      </w:tr>
      <w:tr w:rsidR="00376B24" w:rsidRPr="00BE467A" w:rsidTr="00376B24">
        <w:trPr>
          <w:trHeight w:val="240"/>
        </w:trPr>
        <w:tc>
          <w:tcPr>
            <w:tcW w:w="850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76B24" w:rsidRPr="00BE467A" w:rsidRDefault="006C7983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Epidemiology of infectious and non-infectious disease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76B24" w:rsidRPr="00BE467A" w:rsidRDefault="006C7983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Lecture</w:t>
            </w:r>
          </w:p>
        </w:tc>
      </w:tr>
      <w:tr w:rsidR="00376B24" w:rsidRPr="00EF575C" w:rsidTr="00376B24">
        <w:trPr>
          <w:trHeight w:val="240"/>
        </w:trPr>
        <w:tc>
          <w:tcPr>
            <w:tcW w:w="850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76B24" w:rsidRPr="00BE467A" w:rsidRDefault="00EF575C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Basic types of epidemiologic </w:t>
            </w: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phenomenons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and methods of investigation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76B24" w:rsidRPr="00BE467A" w:rsidRDefault="00AA2CE3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</w:t>
            </w:r>
            <w:r w:rsidR="00EF575C">
              <w:rPr>
                <w:rFonts w:eastAsia="Times New Roman"/>
                <w:sz w:val="20"/>
                <w:szCs w:val="20"/>
                <w:lang w:val="en-US"/>
              </w:rPr>
              <w:t>lasses</w:t>
            </w:r>
          </w:p>
        </w:tc>
      </w:tr>
      <w:tr w:rsidR="00376B24" w:rsidRPr="00EF575C" w:rsidTr="00376B24">
        <w:trPr>
          <w:trHeight w:val="240"/>
        </w:trPr>
        <w:tc>
          <w:tcPr>
            <w:tcW w:w="850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76B24" w:rsidRPr="00BE467A" w:rsidRDefault="00EF575C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Tasks and aims of modern epidemiology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76B24" w:rsidRPr="00BE467A" w:rsidRDefault="00EF575C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classes</w:t>
            </w:r>
          </w:p>
        </w:tc>
      </w:tr>
      <w:tr w:rsidR="00376B24" w:rsidRPr="00EF575C" w:rsidTr="00376B24">
        <w:trPr>
          <w:trHeight w:val="240"/>
        </w:trPr>
        <w:tc>
          <w:tcPr>
            <w:tcW w:w="850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76B24" w:rsidRPr="00BE467A" w:rsidRDefault="00EF575C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Methods of epidemiologic studies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76B24" w:rsidRPr="00BE467A" w:rsidRDefault="00EF575C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classes</w:t>
            </w:r>
          </w:p>
        </w:tc>
      </w:tr>
      <w:tr w:rsidR="00376B24" w:rsidRPr="00EF575C" w:rsidTr="00376B24">
        <w:trPr>
          <w:trHeight w:val="240"/>
        </w:trPr>
        <w:tc>
          <w:tcPr>
            <w:tcW w:w="850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76B24" w:rsidRPr="00BE467A" w:rsidRDefault="00EF575C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Sources of information in epidemiology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76B24" w:rsidRPr="00BE467A" w:rsidRDefault="00EF575C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classes</w:t>
            </w:r>
          </w:p>
        </w:tc>
      </w:tr>
      <w:tr w:rsidR="00376B24" w:rsidRPr="00EF575C" w:rsidTr="00376B24">
        <w:trPr>
          <w:trHeight w:val="240"/>
        </w:trPr>
        <w:tc>
          <w:tcPr>
            <w:tcW w:w="850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76B24" w:rsidRPr="00BE467A" w:rsidRDefault="001E56F9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Demography in epidemiologic studies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76B24" w:rsidRPr="00BE467A" w:rsidRDefault="00EF575C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classes</w:t>
            </w:r>
          </w:p>
        </w:tc>
      </w:tr>
      <w:tr w:rsidR="00376B24" w:rsidRPr="00EF575C" w:rsidTr="00376B24">
        <w:trPr>
          <w:trHeight w:val="240"/>
        </w:trPr>
        <w:tc>
          <w:tcPr>
            <w:tcW w:w="850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76B24" w:rsidRPr="00BE467A" w:rsidRDefault="001E56F9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Types of epidemiologic studies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76B24" w:rsidRPr="00BE467A" w:rsidRDefault="001E56F9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classes</w:t>
            </w:r>
          </w:p>
        </w:tc>
      </w:tr>
      <w:tr w:rsidR="00376B24" w:rsidRPr="00EF575C" w:rsidTr="001E56F9">
        <w:trPr>
          <w:trHeight w:val="240"/>
        </w:trPr>
        <w:tc>
          <w:tcPr>
            <w:tcW w:w="8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6B24" w:rsidRPr="00BE467A" w:rsidRDefault="001E56F9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Planning epidemiologic studies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6B24" w:rsidRPr="00BE467A" w:rsidRDefault="001E56F9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classes</w:t>
            </w:r>
          </w:p>
        </w:tc>
      </w:tr>
      <w:tr w:rsidR="001E56F9" w:rsidRPr="00EF575C" w:rsidTr="001E56F9">
        <w:trPr>
          <w:trHeight w:val="240"/>
        </w:trPr>
        <w:tc>
          <w:tcPr>
            <w:tcW w:w="8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56F9" w:rsidRDefault="001E56F9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Screening programs in epidemiology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56F9" w:rsidRDefault="001E56F9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classes</w:t>
            </w:r>
          </w:p>
        </w:tc>
      </w:tr>
      <w:tr w:rsidR="001E56F9" w:rsidRPr="00EF575C" w:rsidTr="00376B24">
        <w:trPr>
          <w:trHeight w:val="240"/>
        </w:trPr>
        <w:tc>
          <w:tcPr>
            <w:tcW w:w="850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E56F9" w:rsidRDefault="001E56F9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Epidemiology of infectious and non-infectious disease – epid</w:t>
            </w:r>
            <w:r w:rsidR="00D6666F">
              <w:rPr>
                <w:rFonts w:eastAsia="Times New Roman"/>
                <w:sz w:val="20"/>
                <w:szCs w:val="20"/>
                <w:lang w:val="en-US"/>
              </w:rPr>
              <w:t xml:space="preserve">emic, epidemic investigation, epidemic surveillance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E56F9" w:rsidRDefault="00D6666F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classes</w:t>
            </w:r>
          </w:p>
        </w:tc>
      </w:tr>
      <w:tr w:rsidR="001E56F9" w:rsidRPr="00EF575C" w:rsidTr="00376B24">
        <w:trPr>
          <w:trHeight w:val="240"/>
        </w:trPr>
        <w:tc>
          <w:tcPr>
            <w:tcW w:w="850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E56F9" w:rsidRDefault="00A05F1E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lastRenderedPageBreak/>
              <w:t>Prevention of infectious and non-infectious disease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E56F9" w:rsidRDefault="00A05F1E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classes</w:t>
            </w:r>
          </w:p>
        </w:tc>
      </w:tr>
    </w:tbl>
    <w:p w:rsidR="00376B24" w:rsidRPr="00BE467A" w:rsidRDefault="00376B24" w:rsidP="00376B24">
      <w:pPr>
        <w:tabs>
          <w:tab w:val="left" w:pos="5670"/>
        </w:tabs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val="en-US"/>
        </w:rPr>
      </w:pPr>
    </w:p>
    <w:p w:rsidR="00376B24" w:rsidRPr="00BE467A" w:rsidRDefault="00376B24" w:rsidP="00376B24">
      <w:pPr>
        <w:tabs>
          <w:tab w:val="left" w:pos="5670"/>
        </w:tabs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val="en-US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0206"/>
      </w:tblGrid>
      <w:tr w:rsidR="00376B24" w:rsidRPr="009454A2" w:rsidTr="00376B24"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76B24" w:rsidRPr="00997258" w:rsidRDefault="002D6AD9" w:rsidP="002D6AD9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997258">
              <w:rPr>
                <w:b/>
                <w:bCs/>
                <w:sz w:val="20"/>
                <w:szCs w:val="20"/>
                <w:lang w:val="en-US"/>
              </w:rPr>
              <w:t>A list of r</w:t>
            </w:r>
            <w:r w:rsidR="00CB54BB" w:rsidRPr="00997258">
              <w:rPr>
                <w:b/>
                <w:bCs/>
                <w:sz w:val="20"/>
                <w:szCs w:val="20"/>
                <w:lang w:val="en-US"/>
              </w:rPr>
              <w:t>ecommended and optional books</w:t>
            </w:r>
          </w:p>
        </w:tc>
      </w:tr>
      <w:tr w:rsidR="00376B24" w:rsidRPr="000D002A" w:rsidTr="00376B24">
        <w:tc>
          <w:tcPr>
            <w:tcW w:w="102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6B24" w:rsidRPr="007B5C42" w:rsidRDefault="00376B24">
            <w:pPr>
              <w:tabs>
                <w:tab w:val="left" w:pos="317"/>
              </w:tabs>
              <w:autoSpaceDE w:val="0"/>
              <w:autoSpaceDN w:val="0"/>
              <w:adjustRightInd w:val="0"/>
              <w:ind w:left="317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0D002A" w:rsidRPr="007B5C42" w:rsidRDefault="000D002A" w:rsidP="000D002A">
            <w:pPr>
              <w:numPr>
                <w:ilvl w:val="0"/>
                <w:numId w:val="6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7B5C42">
              <w:rPr>
                <w:sz w:val="20"/>
                <w:szCs w:val="20"/>
                <w:lang w:val="en-US"/>
              </w:rPr>
              <w:t xml:space="preserve">Leon </w:t>
            </w:r>
            <w:proofErr w:type="spellStart"/>
            <w:r w:rsidRPr="007B5C42">
              <w:rPr>
                <w:sz w:val="20"/>
                <w:szCs w:val="20"/>
                <w:lang w:val="en-US"/>
              </w:rPr>
              <w:t>Gordis</w:t>
            </w:r>
            <w:proofErr w:type="spellEnd"/>
            <w:r w:rsidRPr="007B5C42">
              <w:rPr>
                <w:sz w:val="20"/>
                <w:szCs w:val="20"/>
                <w:lang w:val="en-US"/>
              </w:rPr>
              <w:t>, Epidemiology. Third edition, 2004.</w:t>
            </w:r>
          </w:p>
          <w:p w:rsidR="000D002A" w:rsidRPr="007B5C42" w:rsidRDefault="000D002A" w:rsidP="000D002A">
            <w:pPr>
              <w:spacing w:line="360" w:lineRule="auto"/>
              <w:ind w:left="360"/>
              <w:jc w:val="both"/>
              <w:rPr>
                <w:sz w:val="20"/>
                <w:szCs w:val="20"/>
                <w:lang w:val="en-US"/>
              </w:rPr>
            </w:pPr>
            <w:r w:rsidRPr="007B5C42">
              <w:rPr>
                <w:sz w:val="20"/>
                <w:szCs w:val="20"/>
                <w:lang w:val="en-US"/>
              </w:rPr>
              <w:t xml:space="preserve">2. </w:t>
            </w:r>
            <w:r w:rsidR="007B5C42">
              <w:rPr>
                <w:sz w:val="20"/>
                <w:szCs w:val="20"/>
                <w:lang w:val="en-US"/>
              </w:rPr>
              <w:t xml:space="preserve"> </w:t>
            </w:r>
            <w:r w:rsidRPr="007B5C42">
              <w:rPr>
                <w:sz w:val="20"/>
                <w:szCs w:val="20"/>
                <w:lang w:val="en-US"/>
              </w:rPr>
              <w:t xml:space="preserve">Richard Farmer, Ross </w:t>
            </w:r>
            <w:proofErr w:type="spellStart"/>
            <w:r w:rsidRPr="007B5C42">
              <w:rPr>
                <w:sz w:val="20"/>
                <w:szCs w:val="20"/>
                <w:lang w:val="en-US"/>
              </w:rPr>
              <w:t>Lawrenson</w:t>
            </w:r>
            <w:proofErr w:type="spellEnd"/>
            <w:r w:rsidRPr="007B5C42">
              <w:rPr>
                <w:sz w:val="20"/>
                <w:szCs w:val="20"/>
                <w:lang w:val="en-US"/>
              </w:rPr>
              <w:t>, Epidemiology and public health medicine. 5</w:t>
            </w:r>
            <w:r w:rsidRPr="007B5C42">
              <w:rPr>
                <w:sz w:val="20"/>
                <w:szCs w:val="20"/>
                <w:vertAlign w:val="superscript"/>
                <w:lang w:val="en-US"/>
              </w:rPr>
              <w:t>th</w:t>
            </w:r>
            <w:r w:rsidRPr="007B5C42">
              <w:rPr>
                <w:sz w:val="20"/>
                <w:szCs w:val="20"/>
                <w:lang w:val="en-US"/>
              </w:rPr>
              <w:t xml:space="preserve"> edition, 2004.</w:t>
            </w:r>
          </w:p>
          <w:p w:rsidR="00376B24" w:rsidRPr="00334968" w:rsidRDefault="00376B24" w:rsidP="000D002A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lang w:val="en-US"/>
              </w:rPr>
            </w:pPr>
          </w:p>
          <w:p w:rsidR="00376B24" w:rsidRPr="00334968" w:rsidRDefault="00376B24">
            <w:pPr>
              <w:tabs>
                <w:tab w:val="left" w:pos="317"/>
              </w:tabs>
              <w:autoSpaceDE w:val="0"/>
              <w:autoSpaceDN w:val="0"/>
              <w:adjustRightInd w:val="0"/>
              <w:ind w:left="1037"/>
              <w:jc w:val="both"/>
              <w:rPr>
                <w:rFonts w:eastAsia="Times New Roman"/>
                <w:lang w:val="en-US"/>
              </w:rPr>
            </w:pPr>
          </w:p>
        </w:tc>
      </w:tr>
    </w:tbl>
    <w:p w:rsidR="00376B24" w:rsidRPr="00334968" w:rsidRDefault="00376B24" w:rsidP="00376B24">
      <w:pPr>
        <w:tabs>
          <w:tab w:val="left" w:pos="5670"/>
        </w:tabs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val="en-US"/>
        </w:rPr>
      </w:pPr>
    </w:p>
    <w:p w:rsidR="00376B24" w:rsidRPr="00334968" w:rsidRDefault="00376B24" w:rsidP="00376B24">
      <w:pPr>
        <w:tabs>
          <w:tab w:val="left" w:pos="5670"/>
        </w:tabs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val="en-US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0206"/>
      </w:tblGrid>
      <w:tr w:rsidR="00376B24" w:rsidRPr="00997258" w:rsidTr="00376B24"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76B24" w:rsidRPr="00997258" w:rsidRDefault="00376B24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997258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r w:rsidR="00CB54BB" w:rsidRPr="00997258">
              <w:rPr>
                <w:rStyle w:val="hps"/>
                <w:b/>
                <w:color w:val="333333"/>
                <w:sz w:val="20"/>
                <w:szCs w:val="20"/>
                <w:lang w:val="en-US"/>
              </w:rPr>
              <w:t>Conditions</w:t>
            </w:r>
            <w:r w:rsidR="00CB54BB" w:rsidRPr="00997258">
              <w:rPr>
                <w:rStyle w:val="shorttext"/>
                <w:b/>
                <w:color w:val="333333"/>
                <w:sz w:val="20"/>
                <w:szCs w:val="20"/>
              </w:rPr>
              <w:t xml:space="preserve"> </w:t>
            </w:r>
            <w:r w:rsidR="00CB54BB" w:rsidRPr="00997258">
              <w:rPr>
                <w:rStyle w:val="hps"/>
                <w:b/>
                <w:color w:val="333333"/>
                <w:sz w:val="20"/>
                <w:szCs w:val="20"/>
              </w:rPr>
              <w:t>for</w:t>
            </w:r>
            <w:r w:rsidR="00CB54BB" w:rsidRPr="00997258">
              <w:rPr>
                <w:rStyle w:val="shorttext"/>
                <w:b/>
                <w:color w:val="333333"/>
                <w:sz w:val="20"/>
                <w:szCs w:val="20"/>
              </w:rPr>
              <w:t xml:space="preserve"> </w:t>
            </w:r>
            <w:r w:rsidR="00CB54BB" w:rsidRPr="00997258">
              <w:rPr>
                <w:rStyle w:val="hps"/>
                <w:b/>
                <w:color w:val="333333"/>
                <w:sz w:val="20"/>
                <w:szCs w:val="20"/>
                <w:lang w:val="en-US"/>
              </w:rPr>
              <w:t>receiving</w:t>
            </w:r>
            <w:r w:rsidR="00CB54BB" w:rsidRPr="00997258">
              <w:rPr>
                <w:rStyle w:val="hps"/>
                <w:b/>
                <w:color w:val="333333"/>
                <w:sz w:val="20"/>
                <w:szCs w:val="20"/>
              </w:rPr>
              <w:t xml:space="preserve"> </w:t>
            </w:r>
            <w:r w:rsidR="00CB54BB" w:rsidRPr="00997258">
              <w:rPr>
                <w:rStyle w:val="hps"/>
                <w:b/>
                <w:color w:val="333333"/>
                <w:sz w:val="20"/>
                <w:szCs w:val="20"/>
                <w:lang w:val="en-US"/>
              </w:rPr>
              <w:t>credit</w:t>
            </w:r>
          </w:p>
        </w:tc>
      </w:tr>
      <w:tr w:rsidR="00376B24" w:rsidRPr="009454A2" w:rsidTr="00376B24">
        <w:tc>
          <w:tcPr>
            <w:tcW w:w="102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6B24" w:rsidRPr="00F851BD" w:rsidRDefault="00376B24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376B24" w:rsidRDefault="00F851BD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F851BD">
              <w:rPr>
                <w:rFonts w:eastAsia="Times New Roman"/>
                <w:sz w:val="20"/>
                <w:szCs w:val="20"/>
                <w:lang w:val="en-US"/>
              </w:rPr>
              <w:t>Condition for receiving credit is passing all classes</w:t>
            </w:r>
            <w:r w:rsidR="00A05F1E">
              <w:rPr>
                <w:rFonts w:eastAsia="Times New Roman"/>
                <w:sz w:val="20"/>
                <w:szCs w:val="20"/>
                <w:lang w:val="en-US"/>
              </w:rPr>
              <w:t xml:space="preserve">. </w:t>
            </w:r>
          </w:p>
          <w:p w:rsidR="00A05F1E" w:rsidRDefault="00F853D9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Absence from class has to be excused and students are obligated to get credit for all the material discussed in class during missed period within 3 weeks.</w:t>
            </w:r>
          </w:p>
          <w:p w:rsidR="00F853D9" w:rsidRDefault="00F853D9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Having received credit for course completion on the basis of the attendance record, students have to take a written exam.</w:t>
            </w:r>
          </w:p>
          <w:p w:rsidR="00376B24" w:rsidRPr="00F851BD" w:rsidRDefault="00376B24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lang w:val="en-US"/>
              </w:rPr>
            </w:pPr>
          </w:p>
        </w:tc>
      </w:tr>
    </w:tbl>
    <w:p w:rsidR="00376B24" w:rsidRPr="00F851BD" w:rsidRDefault="00376B24" w:rsidP="00376B24">
      <w:pPr>
        <w:tabs>
          <w:tab w:val="left" w:pos="5670"/>
        </w:tabs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val="en-US"/>
        </w:rPr>
      </w:pPr>
    </w:p>
    <w:p w:rsidR="00376B24" w:rsidRPr="00F851BD" w:rsidRDefault="00376B24" w:rsidP="00376B24">
      <w:pPr>
        <w:tabs>
          <w:tab w:val="left" w:pos="5670"/>
        </w:tabs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val="en-US"/>
        </w:rPr>
      </w:pPr>
    </w:p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418"/>
        <w:gridCol w:w="2693"/>
        <w:gridCol w:w="2224"/>
        <w:gridCol w:w="3871"/>
      </w:tblGrid>
      <w:tr w:rsidR="00376B24" w:rsidRPr="003D4AB0" w:rsidTr="00376B24">
        <w:trPr>
          <w:trHeight w:val="6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4" w:rsidRPr="00997258" w:rsidRDefault="00CB54BB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97258">
              <w:rPr>
                <w:rStyle w:val="hps"/>
                <w:color w:val="333333"/>
                <w:sz w:val="20"/>
                <w:szCs w:val="20"/>
              </w:rPr>
              <w:t>Date</w:t>
            </w:r>
            <w:proofErr w:type="spellEnd"/>
            <w:r w:rsidRPr="00997258">
              <w:rPr>
                <w:rStyle w:val="hps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997258">
              <w:rPr>
                <w:rStyle w:val="hps"/>
                <w:color w:val="333333"/>
                <w:sz w:val="20"/>
                <w:szCs w:val="20"/>
              </w:rPr>
              <w:t>issue</w:t>
            </w:r>
            <w:proofErr w:type="spellEnd"/>
            <w:r w:rsidR="00376B24" w:rsidRPr="00997258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24" w:rsidRPr="003D4AB0" w:rsidRDefault="009454A2">
            <w:pPr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  <w:r w:rsidRPr="003D4AB0">
              <w:rPr>
                <w:i/>
                <w:color w:val="000000"/>
                <w:sz w:val="20"/>
                <w:szCs w:val="20"/>
                <w:lang w:val="en-US"/>
              </w:rPr>
              <w:t>29</w:t>
            </w:r>
            <w:r w:rsidR="003D4AB0" w:rsidRPr="003D4AB0">
              <w:rPr>
                <w:i/>
                <w:color w:val="000000"/>
                <w:sz w:val="20"/>
                <w:szCs w:val="20"/>
                <w:lang w:val="en-US"/>
              </w:rPr>
              <w:t>.</w:t>
            </w:r>
            <w:r w:rsidR="003D4AB0">
              <w:rPr>
                <w:i/>
                <w:color w:val="000000"/>
                <w:sz w:val="20"/>
                <w:szCs w:val="20"/>
                <w:lang w:val="en-US"/>
              </w:rPr>
              <w:t>05</w:t>
            </w:r>
            <w:r w:rsidR="007B5C42" w:rsidRPr="003D4AB0">
              <w:rPr>
                <w:i/>
                <w:color w:val="000000"/>
                <w:sz w:val="20"/>
                <w:szCs w:val="20"/>
                <w:lang w:val="en-US"/>
              </w:rPr>
              <w:t>.2013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24" w:rsidRPr="00997258" w:rsidRDefault="00CB54BB" w:rsidP="00567EB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24CD0">
              <w:rPr>
                <w:rStyle w:val="hps"/>
                <w:color w:val="000000" w:themeColor="text1"/>
                <w:sz w:val="20"/>
                <w:szCs w:val="20"/>
                <w:lang w:val="en-US"/>
              </w:rPr>
              <w:t>Course coordinator</w:t>
            </w:r>
            <w:r w:rsidRPr="00224CD0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24CD0">
              <w:rPr>
                <w:rStyle w:val="hps"/>
                <w:color w:val="000000" w:themeColor="text1"/>
                <w:sz w:val="20"/>
                <w:szCs w:val="20"/>
                <w:lang w:val="en-US"/>
              </w:rPr>
              <w:t>or the head</w:t>
            </w:r>
            <w:r w:rsidRPr="00224CD0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24CD0">
              <w:rPr>
                <w:rStyle w:val="hps"/>
                <w:color w:val="000000" w:themeColor="text1"/>
                <w:sz w:val="20"/>
                <w:szCs w:val="20"/>
                <w:lang w:val="en-US"/>
              </w:rPr>
              <w:t xml:space="preserve">of the department </w:t>
            </w:r>
            <w:r w:rsidRPr="00224CD0">
              <w:rPr>
                <w:color w:val="000000" w:themeColor="text1"/>
                <w:sz w:val="20"/>
                <w:szCs w:val="20"/>
                <w:lang w:val="en-US"/>
              </w:rPr>
              <w:t xml:space="preserve"> where the course is </w:t>
            </w:r>
            <w:r w:rsidR="00567EB4" w:rsidRPr="00224CD0">
              <w:rPr>
                <w:color w:val="000000" w:themeColor="text1"/>
                <w:sz w:val="20"/>
                <w:szCs w:val="20"/>
                <w:lang w:val="en-US"/>
              </w:rPr>
              <w:t>held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24" w:rsidRPr="003D4AB0" w:rsidRDefault="002313A6">
            <w:pPr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 w:rsidRPr="003D4AB0"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3D4AB0">
              <w:rPr>
                <w:i/>
                <w:iCs/>
                <w:color w:val="000000"/>
                <w:sz w:val="20"/>
                <w:szCs w:val="20"/>
                <w:lang w:val="en-US"/>
              </w:rPr>
              <w:t>dr</w:t>
            </w:r>
            <w:proofErr w:type="spellEnd"/>
            <w:r w:rsidRPr="003D4AB0"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 hab. Jan K </w:t>
            </w:r>
            <w:proofErr w:type="spellStart"/>
            <w:r w:rsidRPr="003D4AB0">
              <w:rPr>
                <w:i/>
                <w:iCs/>
                <w:color w:val="000000"/>
                <w:sz w:val="20"/>
                <w:szCs w:val="20"/>
                <w:lang w:val="en-US"/>
              </w:rPr>
              <w:t>Karczewski</w:t>
            </w:r>
            <w:proofErr w:type="spellEnd"/>
          </w:p>
        </w:tc>
      </w:tr>
    </w:tbl>
    <w:p w:rsidR="00376B24" w:rsidRPr="003D4AB0" w:rsidRDefault="00376B24" w:rsidP="00667406">
      <w:pPr>
        <w:rPr>
          <w:sz w:val="18"/>
          <w:szCs w:val="18"/>
          <w:lang w:val="en-US"/>
        </w:rPr>
      </w:pPr>
    </w:p>
    <w:sectPr w:rsidR="00376B24" w:rsidRPr="003D4AB0" w:rsidSect="005D7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F1410"/>
    <w:multiLevelType w:val="hybridMultilevel"/>
    <w:tmpl w:val="7C8EE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F53EB"/>
    <w:multiLevelType w:val="hybridMultilevel"/>
    <w:tmpl w:val="A182A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E5328"/>
    <w:multiLevelType w:val="hybridMultilevel"/>
    <w:tmpl w:val="3F3A1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86A62"/>
    <w:multiLevelType w:val="hybridMultilevel"/>
    <w:tmpl w:val="79A05D40"/>
    <w:lvl w:ilvl="0" w:tplc="420C1972"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>
    <w:nsid w:val="683B5DA0"/>
    <w:multiLevelType w:val="hybridMultilevel"/>
    <w:tmpl w:val="BF1C1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2E1799"/>
    <w:multiLevelType w:val="hybridMultilevel"/>
    <w:tmpl w:val="74985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76B24"/>
    <w:rsid w:val="000603E8"/>
    <w:rsid w:val="000A0135"/>
    <w:rsid w:val="000D002A"/>
    <w:rsid w:val="000D1704"/>
    <w:rsid w:val="00136A51"/>
    <w:rsid w:val="00161148"/>
    <w:rsid w:val="001805F9"/>
    <w:rsid w:val="001D6FDC"/>
    <w:rsid w:val="001E56F9"/>
    <w:rsid w:val="00201706"/>
    <w:rsid w:val="00224CD0"/>
    <w:rsid w:val="00227CA8"/>
    <w:rsid w:val="002313A6"/>
    <w:rsid w:val="002D6AD9"/>
    <w:rsid w:val="00312A10"/>
    <w:rsid w:val="00334968"/>
    <w:rsid w:val="00376B24"/>
    <w:rsid w:val="003856BD"/>
    <w:rsid w:val="003C5E72"/>
    <w:rsid w:val="003D4AB0"/>
    <w:rsid w:val="00415AC9"/>
    <w:rsid w:val="00430316"/>
    <w:rsid w:val="00432C78"/>
    <w:rsid w:val="004850CB"/>
    <w:rsid w:val="004854E4"/>
    <w:rsid w:val="0050174A"/>
    <w:rsid w:val="0055686A"/>
    <w:rsid w:val="00567EB4"/>
    <w:rsid w:val="005722DB"/>
    <w:rsid w:val="005B28B0"/>
    <w:rsid w:val="005D77EC"/>
    <w:rsid w:val="00667406"/>
    <w:rsid w:val="006C7983"/>
    <w:rsid w:val="00740041"/>
    <w:rsid w:val="007413A7"/>
    <w:rsid w:val="007A191F"/>
    <w:rsid w:val="007B00EB"/>
    <w:rsid w:val="007B5C42"/>
    <w:rsid w:val="00840D3C"/>
    <w:rsid w:val="00846EEA"/>
    <w:rsid w:val="00852DF4"/>
    <w:rsid w:val="008D1789"/>
    <w:rsid w:val="00935E47"/>
    <w:rsid w:val="009454A2"/>
    <w:rsid w:val="00997258"/>
    <w:rsid w:val="009A12D2"/>
    <w:rsid w:val="009B0AA1"/>
    <w:rsid w:val="009F43CC"/>
    <w:rsid w:val="00A026FC"/>
    <w:rsid w:val="00A05F1E"/>
    <w:rsid w:val="00A42D51"/>
    <w:rsid w:val="00AA2CE3"/>
    <w:rsid w:val="00AB3230"/>
    <w:rsid w:val="00AB66AB"/>
    <w:rsid w:val="00AF53EE"/>
    <w:rsid w:val="00B279ED"/>
    <w:rsid w:val="00B918D6"/>
    <w:rsid w:val="00B93BD4"/>
    <w:rsid w:val="00BB2476"/>
    <w:rsid w:val="00BC310B"/>
    <w:rsid w:val="00BE467A"/>
    <w:rsid w:val="00C02E8A"/>
    <w:rsid w:val="00C2697A"/>
    <w:rsid w:val="00C51EF2"/>
    <w:rsid w:val="00C73340"/>
    <w:rsid w:val="00C84976"/>
    <w:rsid w:val="00CB54BB"/>
    <w:rsid w:val="00CE4C1B"/>
    <w:rsid w:val="00D32229"/>
    <w:rsid w:val="00D44985"/>
    <w:rsid w:val="00D51613"/>
    <w:rsid w:val="00D6666F"/>
    <w:rsid w:val="00DA38BA"/>
    <w:rsid w:val="00DC6598"/>
    <w:rsid w:val="00DD62A9"/>
    <w:rsid w:val="00EC1BC6"/>
    <w:rsid w:val="00EE0BDE"/>
    <w:rsid w:val="00EF575C"/>
    <w:rsid w:val="00F61E2B"/>
    <w:rsid w:val="00F851BD"/>
    <w:rsid w:val="00F853D9"/>
    <w:rsid w:val="00F935DE"/>
    <w:rsid w:val="00FB13A8"/>
    <w:rsid w:val="00FB7F9C"/>
    <w:rsid w:val="00FE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03E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376B24"/>
    <w:pPr>
      <w:ind w:left="720"/>
      <w:contextualSpacing/>
    </w:pPr>
  </w:style>
  <w:style w:type="character" w:customStyle="1" w:styleId="shorttext">
    <w:name w:val="short_text"/>
    <w:basedOn w:val="Domylnaczcionkaakapitu"/>
    <w:rsid w:val="00376B24"/>
  </w:style>
  <w:style w:type="character" w:customStyle="1" w:styleId="hps">
    <w:name w:val="hps"/>
    <w:basedOn w:val="Domylnaczcionkaakapitu"/>
    <w:rsid w:val="00376B24"/>
  </w:style>
  <w:style w:type="paragraph" w:styleId="Akapitzlist">
    <w:name w:val="List Paragraph"/>
    <w:basedOn w:val="Normalny"/>
    <w:uiPriority w:val="34"/>
    <w:qFormat/>
    <w:rsid w:val="003856BD"/>
    <w:pPr>
      <w:ind w:left="720"/>
      <w:contextualSpacing/>
    </w:pPr>
  </w:style>
  <w:style w:type="paragraph" w:styleId="Bezodstpw">
    <w:name w:val="No Spacing"/>
    <w:qFormat/>
    <w:rsid w:val="00EE0BDE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B2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376B24"/>
    <w:pPr>
      <w:ind w:left="720"/>
      <w:contextualSpacing/>
    </w:pPr>
  </w:style>
  <w:style w:type="character" w:customStyle="1" w:styleId="shorttext">
    <w:name w:val="short_text"/>
    <w:basedOn w:val="Domylnaczcionkaakapitu"/>
    <w:rsid w:val="00376B24"/>
  </w:style>
  <w:style w:type="character" w:customStyle="1" w:styleId="hps">
    <w:name w:val="hps"/>
    <w:basedOn w:val="Domylnaczcionkaakapitu"/>
    <w:rsid w:val="00376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755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Kiełpiński</dc:creator>
  <cp:lastModifiedBy>Zakład</cp:lastModifiedBy>
  <cp:revision>42</cp:revision>
  <cp:lastPrinted>2013-04-11T07:14:00Z</cp:lastPrinted>
  <dcterms:created xsi:type="dcterms:W3CDTF">2013-04-12T18:20:00Z</dcterms:created>
  <dcterms:modified xsi:type="dcterms:W3CDTF">2013-05-29T06:55:00Z</dcterms:modified>
</cp:coreProperties>
</file>