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296F2" w14:textId="008F4981" w:rsidR="00232849" w:rsidRPr="004047E1" w:rsidRDefault="00232849" w:rsidP="00232849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4047E1">
        <w:rPr>
          <w:rFonts w:eastAsia="Times New Roman"/>
          <w:sz w:val="28"/>
          <w:szCs w:val="28"/>
          <w:lang w:eastAsia="pl-PL"/>
        </w:rPr>
        <w:t>..……………………..……</w:t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bookmarkStart w:id="0" w:name="_GoBack"/>
      <w:bookmarkEnd w:id="0"/>
    </w:p>
    <w:p w14:paraId="00858EDF" w14:textId="0511492C" w:rsidR="00232849" w:rsidRPr="004047E1" w:rsidRDefault="00232849" w:rsidP="00E126C8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4047E1">
        <w:rPr>
          <w:rFonts w:eastAsia="Times New Roman"/>
          <w:i/>
          <w:sz w:val="22"/>
          <w:szCs w:val="28"/>
          <w:lang w:eastAsia="pl-PL"/>
        </w:rPr>
        <w:t>imię i nazwisko studenta</w:t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FF4650" w:rsidRPr="004047E1">
        <w:rPr>
          <w:rFonts w:eastAsia="Times New Roman"/>
          <w:i/>
          <w:sz w:val="22"/>
          <w:szCs w:val="28"/>
          <w:lang w:eastAsia="pl-PL"/>
        </w:rPr>
        <w:tab/>
      </w:r>
    </w:p>
    <w:p w14:paraId="1EC6A308" w14:textId="77777777" w:rsidR="00232849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45692F37" w14:textId="77777777" w:rsidR="006A07ED" w:rsidRPr="004047E1" w:rsidRDefault="006A07ED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6F4536FE" w14:textId="77777777" w:rsidR="00232849" w:rsidRPr="004047E1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4047E1">
        <w:rPr>
          <w:rFonts w:eastAsia="Times New Roman"/>
          <w:b/>
          <w:sz w:val="28"/>
          <w:szCs w:val="28"/>
          <w:lang w:eastAsia="pl-PL"/>
        </w:rPr>
        <w:t>Program praktyki</w:t>
      </w:r>
    </w:p>
    <w:p w14:paraId="4D5BA6E8" w14:textId="77777777" w:rsidR="00232849" w:rsidRDefault="00BC0267" w:rsidP="006A07ED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4047E1">
        <w:rPr>
          <w:rFonts w:eastAsia="Times New Roman"/>
          <w:b/>
          <w:sz w:val="28"/>
          <w:szCs w:val="28"/>
          <w:lang w:eastAsia="pl-PL"/>
        </w:rPr>
        <w:t>I</w:t>
      </w:r>
      <w:r w:rsidR="00232849" w:rsidRPr="004047E1">
        <w:rPr>
          <w:rFonts w:eastAsia="Times New Roman"/>
          <w:b/>
          <w:sz w:val="28"/>
          <w:szCs w:val="28"/>
          <w:lang w:eastAsia="pl-PL"/>
        </w:rPr>
        <w:t>I</w:t>
      </w:r>
      <w:r w:rsidR="00B53D69" w:rsidRPr="004047E1">
        <w:rPr>
          <w:rFonts w:eastAsia="Times New Roman"/>
          <w:b/>
          <w:sz w:val="28"/>
          <w:szCs w:val="28"/>
          <w:lang w:eastAsia="pl-PL"/>
        </w:rPr>
        <w:t>I</w:t>
      </w:r>
      <w:r w:rsidR="00232849" w:rsidRPr="004047E1">
        <w:rPr>
          <w:rFonts w:eastAsia="Times New Roman"/>
          <w:b/>
          <w:sz w:val="28"/>
          <w:szCs w:val="28"/>
          <w:lang w:eastAsia="pl-PL"/>
        </w:rPr>
        <w:t xml:space="preserve"> rok kierunku lekarskiego</w:t>
      </w:r>
    </w:p>
    <w:p w14:paraId="501EFD34" w14:textId="77777777" w:rsidR="006A07ED" w:rsidRPr="006A07ED" w:rsidRDefault="006A07ED" w:rsidP="006A07ED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</w:p>
    <w:p w14:paraId="4FE49572" w14:textId="77777777" w:rsidR="0077321F" w:rsidRPr="00683C05" w:rsidRDefault="00BC0267" w:rsidP="00FF4650">
      <w:pPr>
        <w:spacing w:after="120" w:line="240" w:lineRule="auto"/>
        <w:ind w:right="425" w:firstLine="567"/>
        <w:jc w:val="both"/>
      </w:pPr>
      <w:r w:rsidRPr="004047E1">
        <w:t>Na III roku studiów obowiązuje studentów 4-</w:t>
      </w:r>
      <w:r w:rsidRPr="00683C05">
        <w:t xml:space="preserve">tygodniowa </w:t>
      </w:r>
      <w:r w:rsidR="00B2770A" w:rsidRPr="00683C05">
        <w:t>(120</w:t>
      </w:r>
      <w:r w:rsidR="00EB0537" w:rsidRPr="00683C05">
        <w:t xml:space="preserve"> </w:t>
      </w:r>
      <w:r w:rsidR="005B1249" w:rsidRPr="00683C05">
        <w:t>godzin</w:t>
      </w:r>
      <w:r w:rsidR="00EB0537" w:rsidRPr="00683C05">
        <w:t xml:space="preserve"> dydaktycznych</w:t>
      </w:r>
      <w:r w:rsidR="00B2770A" w:rsidRPr="00683C05">
        <w:t xml:space="preserve">) </w:t>
      </w:r>
      <w:r w:rsidRPr="00683C05">
        <w:t xml:space="preserve">praktyka z zakresu chorób wewnętrznych </w:t>
      </w:r>
      <w:r w:rsidR="00186B01" w:rsidRPr="00683C05">
        <w:t>(internistycznych)</w:t>
      </w:r>
      <w:r w:rsidR="00CA1164" w:rsidRPr="00683C05">
        <w:t xml:space="preserve"> </w:t>
      </w:r>
      <w:r w:rsidR="005B1249" w:rsidRPr="00683C05">
        <w:t>w K</w:t>
      </w:r>
      <w:r w:rsidRPr="00683C05">
        <w:t>linikac</w:t>
      </w:r>
      <w:r w:rsidR="005B1249" w:rsidRPr="00683C05">
        <w:t>h Szpitali Uniwersyteckich lub O</w:t>
      </w:r>
      <w:r w:rsidRPr="00683C05">
        <w:t xml:space="preserve">ddziałach Szpitali </w:t>
      </w:r>
      <w:r w:rsidR="00B2770A" w:rsidRPr="00683C05">
        <w:t>Wojewódzkich i Rejonowych</w:t>
      </w:r>
      <w:r w:rsidR="007C094C" w:rsidRPr="00683C05">
        <w:t>.</w:t>
      </w:r>
    </w:p>
    <w:p w14:paraId="0F46234A" w14:textId="77777777" w:rsidR="00417CDB" w:rsidRDefault="00CA1164" w:rsidP="00FF4650">
      <w:pPr>
        <w:spacing w:after="120" w:line="240" w:lineRule="auto"/>
        <w:ind w:right="425" w:firstLine="567"/>
        <w:jc w:val="both"/>
        <w:rPr>
          <w:rFonts w:eastAsia="Times New Roman"/>
          <w:lang w:eastAsia="pl-PL"/>
        </w:rPr>
      </w:pPr>
      <w:r w:rsidRPr="00683C05">
        <w:t>W</w:t>
      </w:r>
      <w:r w:rsidRPr="00683C05">
        <w:rPr>
          <w:rFonts w:eastAsia="Times New Roman"/>
          <w:lang w:eastAsia="pl-PL"/>
        </w:rPr>
        <w:t xml:space="preserve">ymiar czasowy praktyki określa </w:t>
      </w:r>
      <w:r w:rsidRPr="00683C05">
        <w:t>§</w:t>
      </w:r>
      <w:r w:rsidR="001D53A1">
        <w:t> </w:t>
      </w:r>
      <w:r w:rsidRPr="00683C05">
        <w:t>1</w:t>
      </w:r>
      <w:r w:rsidRPr="00683C05">
        <w:rPr>
          <w:b/>
        </w:rPr>
        <w:t xml:space="preserve"> </w:t>
      </w:r>
      <w:r w:rsidRPr="00683C05">
        <w:rPr>
          <w:rFonts w:eastAsia="Times New Roman"/>
          <w:lang w:eastAsia="pl-PL"/>
        </w:rPr>
        <w:t xml:space="preserve">pkt 4 </w:t>
      </w:r>
      <w:r w:rsidR="00834BAD" w:rsidRPr="00683C05">
        <w:rPr>
          <w:rFonts w:eastAsia="Times New Roman"/>
          <w:i/>
          <w:lang w:eastAsia="pl-PL"/>
        </w:rPr>
        <w:t>Regulaminu studenckich praktyk zawodowych</w:t>
      </w:r>
      <w:r w:rsidR="00417CDB">
        <w:rPr>
          <w:rFonts w:eastAsia="Times New Roman"/>
          <w:lang w:eastAsia="pl-PL"/>
        </w:rPr>
        <w:t>.</w:t>
      </w:r>
      <w:r w:rsidR="0022434C" w:rsidRPr="00683C05">
        <w:rPr>
          <w:rFonts w:eastAsia="Times New Roman"/>
          <w:lang w:eastAsia="pl-PL"/>
        </w:rPr>
        <w:t xml:space="preserve"> </w:t>
      </w:r>
    </w:p>
    <w:p w14:paraId="10C47E71" w14:textId="77777777" w:rsidR="00BC0267" w:rsidRPr="004047E1" w:rsidRDefault="00BC0267" w:rsidP="00FF4650">
      <w:pPr>
        <w:spacing w:after="120" w:line="240" w:lineRule="auto"/>
        <w:ind w:right="425" w:firstLine="567"/>
        <w:jc w:val="both"/>
      </w:pPr>
      <w:r w:rsidRPr="00683C05">
        <w:t>Praktyka jest prowadzona na podstawie porozumienia zawartego z Dyrekcją Szpitala.</w:t>
      </w:r>
      <w:r w:rsidR="00B2770A" w:rsidRPr="00683C05">
        <w:t xml:space="preserve"> </w:t>
      </w:r>
      <w:r w:rsidRPr="00683C05">
        <w:t xml:space="preserve">Kierownik Kliniki (Ordynator) lub wyznaczony przez niego opiekun sprawuje </w:t>
      </w:r>
      <w:r w:rsidRPr="004047E1">
        <w:t xml:space="preserve">kontrolę nad realizacją celów praktyki studenta. Opiekunem praktyki studenckiej winien być lekarz </w:t>
      </w:r>
      <w:r w:rsidR="001D53A1">
        <w:br/>
      </w:r>
      <w:r w:rsidRPr="004047E1">
        <w:t>o odpowiednim przygotowaniu zawodowym. Nieobecność studenta może być usprawiedliwiona jedynie zwolnieniem lekarskim. Choroba dłuższa niż 1 tydzień powoduje konieczność przedłużenia praktyki o odpowiedni okres czasu.</w:t>
      </w:r>
      <w:r w:rsidR="00805260">
        <w:t xml:space="preserve"> </w:t>
      </w:r>
      <w:r w:rsidR="00805260" w:rsidRPr="00BF2AF4">
        <w:t>W przypadku odbywania praktyki w instytucji zagranicznej wymagane jest uzyskanie wcześniejszej zgody opiekuna praktyk po złożeniu wniosku przez studenta.</w:t>
      </w:r>
    </w:p>
    <w:p w14:paraId="5D335D23" w14:textId="77777777" w:rsidR="00BC0267" w:rsidRPr="004047E1" w:rsidRDefault="00C1596F" w:rsidP="00FF4650">
      <w:pPr>
        <w:spacing w:after="120" w:line="240" w:lineRule="auto"/>
        <w:ind w:right="425" w:firstLine="567"/>
        <w:jc w:val="both"/>
      </w:pPr>
      <w:r w:rsidRPr="004047E1">
        <w:t xml:space="preserve">Odbycie praktyki studenckiej musi być poświadczone </w:t>
      </w:r>
      <w:r w:rsidR="000A0A39" w:rsidRPr="004047E1">
        <w:t xml:space="preserve">podpisem i imienną pieczątką opiekuna praktyki z podaniem specjalizacji oraz opcjonalnie podpisem </w:t>
      </w:r>
      <w:r w:rsidR="009B2C9E">
        <w:t>i pieczątką Kierownika Kliniki/</w:t>
      </w:r>
      <w:r w:rsidR="000A0A39" w:rsidRPr="004047E1">
        <w:t xml:space="preserve">Oddziału. </w:t>
      </w:r>
      <w:r w:rsidRPr="004047E1">
        <w:t>Brak stosownych podpisów i pieczątek będzie przeszkodą w uzyskaniu zaliczenia praktyki.</w:t>
      </w:r>
    </w:p>
    <w:p w14:paraId="1688E860" w14:textId="77777777" w:rsidR="00BC0267" w:rsidRPr="004047E1" w:rsidRDefault="00BC0267" w:rsidP="00FF4650">
      <w:pPr>
        <w:spacing w:after="120" w:line="240" w:lineRule="auto"/>
        <w:ind w:right="425" w:firstLine="567"/>
        <w:jc w:val="both"/>
        <w:rPr>
          <w:u w:val="single"/>
        </w:rPr>
      </w:pPr>
      <w:r w:rsidRPr="004047E1">
        <w:rPr>
          <w:u w:val="single"/>
        </w:rPr>
        <w:t>Celem praktyki na Oddziale Chorób Wewnętrznych jest:</w:t>
      </w:r>
    </w:p>
    <w:p w14:paraId="1D476A7E" w14:textId="77777777"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uzupełnienie wiadomości o organizacji Oddziału Wewnętrznego (Kliniki) i powiązaniu organizacyjnym Oddziału (Kliniki) z lecznictwem otwartym,</w:t>
      </w:r>
    </w:p>
    <w:p w14:paraId="57CD1F6A" w14:textId="77777777"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doskonalenie umiejętności badania podmiotowego i fizykalnego,</w:t>
      </w:r>
    </w:p>
    <w:p w14:paraId="733B15D3" w14:textId="77777777"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zapoznanie się z zasadami udzielania pierwszej pomocy, resuscytacji i reanimacji,</w:t>
      </w:r>
    </w:p>
    <w:p w14:paraId="3CC12435" w14:textId="77777777"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pogłębienie umiejętności rozpoznawania i różnicowania podstawowych jednostek chorobowych ze szczególnym uwzględnieniem przypadków ostrych,</w:t>
      </w:r>
    </w:p>
    <w:p w14:paraId="5896D61A" w14:textId="77777777"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zapoznanie się z zasadami interpretacji wyników badań laboratoryjnych, radiologicznych i patomorfologicznych,</w:t>
      </w:r>
    </w:p>
    <w:p w14:paraId="2DA07CE9" w14:textId="77777777"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udział w obchodach lekarskich.</w:t>
      </w:r>
    </w:p>
    <w:p w14:paraId="00E4CBD8" w14:textId="77777777" w:rsidR="00232849" w:rsidRPr="004047E1" w:rsidRDefault="00232849" w:rsidP="00FF4650">
      <w:pPr>
        <w:spacing w:after="120" w:line="240" w:lineRule="auto"/>
        <w:ind w:right="425" w:firstLine="567"/>
        <w:jc w:val="both"/>
        <w:rPr>
          <w:u w:val="single"/>
        </w:rPr>
      </w:pPr>
      <w:r w:rsidRPr="004047E1">
        <w:rPr>
          <w:u w:val="single"/>
        </w:rPr>
        <w:t>Na praktyce realizowane są następujące efekty kształcenia:</w:t>
      </w:r>
    </w:p>
    <w:p w14:paraId="646CBEBC" w14:textId="77777777" w:rsidR="00232849" w:rsidRPr="004047E1" w:rsidRDefault="00232849" w:rsidP="00FF4650">
      <w:pPr>
        <w:spacing w:after="120" w:line="240" w:lineRule="auto"/>
        <w:ind w:right="425"/>
        <w:jc w:val="both"/>
        <w:rPr>
          <w:b/>
          <w:u w:val="single"/>
        </w:rPr>
      </w:pPr>
      <w:r w:rsidRPr="004047E1">
        <w:rPr>
          <w:b/>
          <w:u w:val="single"/>
        </w:rPr>
        <w:t>W zakresie umiejętności:</w:t>
      </w:r>
    </w:p>
    <w:p w14:paraId="3ADE2504" w14:textId="77777777"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przeprowadza wywiad lekarski z pacjentem dorosłym,</w:t>
      </w:r>
    </w:p>
    <w:p w14:paraId="773ECCE9" w14:textId="77777777"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przeprowadza pełne i ukierunkowane badanie fizykalne pacjenta dorosłego,</w:t>
      </w:r>
    </w:p>
    <w:p w14:paraId="3F480B45" w14:textId="77777777"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ocenia stan ogólny, stan przytomności i świadomości pacjenta,</w:t>
      </w:r>
    </w:p>
    <w:p w14:paraId="49E51D06" w14:textId="77777777" w:rsidR="00232849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interpretuje badania laboratoryjne i identyfikuje przyczyny odchyleń</w:t>
      </w:r>
      <w:r w:rsidR="00232849" w:rsidRPr="004047E1">
        <w:t>.</w:t>
      </w:r>
    </w:p>
    <w:p w14:paraId="7597498A" w14:textId="77777777" w:rsidR="00232849" w:rsidRPr="004047E1" w:rsidRDefault="00232849" w:rsidP="00FF4650">
      <w:pPr>
        <w:spacing w:after="120" w:line="240" w:lineRule="auto"/>
        <w:ind w:left="284" w:right="425"/>
        <w:contextualSpacing/>
        <w:jc w:val="both"/>
        <w:rPr>
          <w:sz w:val="12"/>
          <w:szCs w:val="12"/>
        </w:rPr>
      </w:pPr>
    </w:p>
    <w:p w14:paraId="47ED3595" w14:textId="77777777" w:rsidR="00232849" w:rsidRPr="004047E1" w:rsidRDefault="00232849" w:rsidP="00FF4650">
      <w:pPr>
        <w:spacing w:after="120" w:line="240" w:lineRule="auto"/>
        <w:ind w:right="425"/>
        <w:jc w:val="both"/>
        <w:rPr>
          <w:b/>
          <w:u w:val="single"/>
        </w:rPr>
      </w:pPr>
      <w:r w:rsidRPr="004047E1">
        <w:rPr>
          <w:b/>
          <w:u w:val="single"/>
        </w:rPr>
        <w:t>W zakresie kompetencji społecznych:</w:t>
      </w:r>
    </w:p>
    <w:p w14:paraId="722D781B" w14:textId="77777777"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przestrzega tajemnicy lekarskiej i prawa pacjenta,</w:t>
      </w:r>
    </w:p>
    <w:p w14:paraId="5565A1FD" w14:textId="77777777"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potrafi nawiązać i utrzymać głęboki i pełen szacunku kontakt z chorym,</w:t>
      </w:r>
    </w:p>
    <w:p w14:paraId="37043C41" w14:textId="77777777"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kieruje się dobrem chorego, stawiając je na pierwszym miejscu,</w:t>
      </w:r>
    </w:p>
    <w:p w14:paraId="38885F2F" w14:textId="77777777"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lastRenderedPageBreak/>
        <w:t>student posiada świadomość własnych ograniczeń i umiejętność stałego dokształcania się.</w:t>
      </w:r>
    </w:p>
    <w:p w14:paraId="62B8522F" w14:textId="77777777" w:rsidR="00FF4650" w:rsidRDefault="00FF4650" w:rsidP="00232849">
      <w:pPr>
        <w:spacing w:after="0" w:line="240" w:lineRule="auto"/>
        <w:jc w:val="both"/>
      </w:pPr>
    </w:p>
    <w:p w14:paraId="5435B32F" w14:textId="77777777" w:rsidR="006A07ED" w:rsidRPr="004047E1" w:rsidRDefault="006A07ED" w:rsidP="00232849">
      <w:pPr>
        <w:spacing w:after="0" w:line="240" w:lineRule="auto"/>
        <w:jc w:val="both"/>
      </w:pPr>
    </w:p>
    <w:p w14:paraId="2B27F14F" w14:textId="77777777" w:rsidR="00CB7D1D" w:rsidRPr="004047E1" w:rsidRDefault="00CB7D1D" w:rsidP="00CB7D1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4047E1">
        <w:rPr>
          <w:rFonts w:eastAsia="Times New Roman"/>
          <w:sz w:val="28"/>
          <w:szCs w:val="28"/>
          <w:lang w:eastAsia="pl-PL"/>
        </w:rPr>
        <w:t>..……………………..….</w:t>
      </w:r>
    </w:p>
    <w:p w14:paraId="3661385E" w14:textId="77777777" w:rsidR="00CB7D1D" w:rsidRPr="004047E1" w:rsidRDefault="00CB7D1D" w:rsidP="00FF4650">
      <w:pPr>
        <w:spacing w:after="0" w:line="240" w:lineRule="auto"/>
      </w:pPr>
      <w:r w:rsidRPr="004047E1">
        <w:rPr>
          <w:rFonts w:eastAsia="Times New Roman"/>
          <w:i/>
          <w:sz w:val="22"/>
          <w:szCs w:val="28"/>
          <w:lang w:eastAsia="pl-PL"/>
        </w:rPr>
        <w:t>imię i nazwisko studenta</w:t>
      </w:r>
    </w:p>
    <w:p w14:paraId="4ABC51BA" w14:textId="77777777" w:rsidR="00CB7D1D" w:rsidRPr="004047E1" w:rsidRDefault="00CB7D1D" w:rsidP="00AE2992">
      <w:pPr>
        <w:spacing w:after="0" w:line="240" w:lineRule="auto"/>
        <w:jc w:val="both"/>
      </w:pPr>
    </w:p>
    <w:p w14:paraId="359835C5" w14:textId="77777777" w:rsidR="00CB7D1D" w:rsidRPr="004047E1" w:rsidRDefault="00CB7D1D" w:rsidP="00AE2992">
      <w:pPr>
        <w:spacing w:after="0" w:line="240" w:lineRule="auto"/>
        <w:jc w:val="both"/>
      </w:pPr>
    </w:p>
    <w:p w14:paraId="2B53A14E" w14:textId="77777777" w:rsidR="00CB7D1D" w:rsidRPr="004047E1" w:rsidRDefault="00CB7D1D" w:rsidP="00AE2992">
      <w:pPr>
        <w:spacing w:after="0" w:line="240" w:lineRule="auto"/>
        <w:jc w:val="both"/>
      </w:pPr>
    </w:p>
    <w:p w14:paraId="426005E7" w14:textId="77777777" w:rsidR="00AE2992" w:rsidRPr="004047E1" w:rsidRDefault="00AE2992" w:rsidP="00AE2992">
      <w:pPr>
        <w:spacing w:after="0" w:line="240" w:lineRule="auto"/>
        <w:jc w:val="both"/>
      </w:pPr>
      <w:r w:rsidRPr="004047E1">
        <w:t>Poświadczam odbycie praktyki od ..................</w:t>
      </w:r>
      <w:r w:rsidR="001D53A1">
        <w:t>..</w:t>
      </w:r>
      <w:r w:rsidRPr="004047E1">
        <w:t>......</w:t>
      </w:r>
      <w:r w:rsidR="001D53A1">
        <w:t>.........</w:t>
      </w:r>
      <w:r w:rsidRPr="004047E1">
        <w:t>............. do .................</w:t>
      </w:r>
      <w:r w:rsidR="001D53A1">
        <w:t>........</w:t>
      </w:r>
      <w:r w:rsidRPr="004047E1">
        <w:t>.........................</w:t>
      </w:r>
    </w:p>
    <w:p w14:paraId="78CF3D37" w14:textId="77777777" w:rsidR="00AE2992" w:rsidRPr="004047E1" w:rsidRDefault="00AE2992" w:rsidP="00AE2992">
      <w:pPr>
        <w:spacing w:after="0" w:line="240" w:lineRule="auto"/>
        <w:jc w:val="both"/>
      </w:pPr>
    </w:p>
    <w:p w14:paraId="416C6011" w14:textId="77777777" w:rsidR="00AE2992" w:rsidRPr="004047E1" w:rsidRDefault="00AE2992" w:rsidP="00AE2992">
      <w:pPr>
        <w:spacing w:after="0" w:line="240" w:lineRule="auto"/>
        <w:jc w:val="both"/>
      </w:pPr>
    </w:p>
    <w:p w14:paraId="75AE3407" w14:textId="77777777" w:rsidR="00CB7D1D" w:rsidRPr="004047E1" w:rsidRDefault="00CB7D1D" w:rsidP="00AE2992">
      <w:pPr>
        <w:spacing w:after="0" w:line="240" w:lineRule="auto"/>
        <w:jc w:val="both"/>
      </w:pPr>
    </w:p>
    <w:p w14:paraId="370EF82A" w14:textId="77777777" w:rsidR="0088407A" w:rsidRPr="004047E1" w:rsidRDefault="0088407A" w:rsidP="00AE2992">
      <w:pPr>
        <w:spacing w:after="0" w:line="240" w:lineRule="auto"/>
        <w:jc w:val="both"/>
      </w:pPr>
    </w:p>
    <w:p w14:paraId="54533467" w14:textId="77777777" w:rsidR="00CB7D1D" w:rsidRPr="004047E1" w:rsidRDefault="00CB7D1D" w:rsidP="00AE2992">
      <w:pPr>
        <w:spacing w:after="0" w:line="240" w:lineRule="auto"/>
        <w:jc w:val="both"/>
      </w:pPr>
    </w:p>
    <w:p w14:paraId="170E48C2" w14:textId="77777777" w:rsidR="00CB7D1D" w:rsidRPr="004047E1" w:rsidRDefault="00CB7D1D" w:rsidP="00AE2992">
      <w:pPr>
        <w:spacing w:after="0" w:line="240" w:lineRule="auto"/>
        <w:jc w:val="both"/>
      </w:pPr>
    </w:p>
    <w:p w14:paraId="1A09FF30" w14:textId="77777777" w:rsidR="00FF4650" w:rsidRPr="004047E1" w:rsidRDefault="00FF4650" w:rsidP="00FF4650">
      <w:pPr>
        <w:spacing w:after="0" w:line="240" w:lineRule="auto"/>
        <w:jc w:val="both"/>
      </w:pPr>
      <w:r w:rsidRPr="004047E1">
        <w:t>…………………………………………</w:t>
      </w:r>
      <w:r w:rsidRPr="004047E1">
        <w:tab/>
      </w:r>
      <w:r w:rsidRPr="004047E1">
        <w:tab/>
      </w:r>
      <w:r w:rsidRPr="004047E1">
        <w:tab/>
        <w:t>………</w:t>
      </w:r>
      <w:r w:rsidR="001D53A1">
        <w:t>…</w:t>
      </w:r>
      <w:r w:rsidRPr="004047E1">
        <w:t>……………</w:t>
      </w:r>
      <w:r w:rsidR="001D53A1">
        <w:t>..</w:t>
      </w:r>
      <w:r w:rsidRPr="004047E1">
        <w:t>…………………</w:t>
      </w:r>
    </w:p>
    <w:p w14:paraId="0C8F9D92" w14:textId="77777777" w:rsidR="00FF4650" w:rsidRPr="001D53A1" w:rsidRDefault="00FF4650" w:rsidP="00FF4650">
      <w:pPr>
        <w:spacing w:after="0" w:line="240" w:lineRule="auto"/>
        <w:rPr>
          <w:sz w:val="22"/>
        </w:rPr>
      </w:pPr>
      <w:r w:rsidRPr="001D53A1">
        <w:rPr>
          <w:sz w:val="22"/>
        </w:rPr>
        <w:t>(pieczęć ogólna Kliniki/</w:t>
      </w:r>
      <w:r w:rsidR="007030FA" w:rsidRPr="001D53A1">
        <w:rPr>
          <w:sz w:val="22"/>
        </w:rPr>
        <w:t>Oddziału</w:t>
      </w:r>
      <w:r w:rsidRPr="001D53A1">
        <w:rPr>
          <w:sz w:val="22"/>
        </w:rPr>
        <w:tab/>
      </w:r>
      <w:r w:rsidRPr="001D53A1">
        <w:rPr>
          <w:sz w:val="22"/>
        </w:rPr>
        <w:tab/>
        <w:t xml:space="preserve"> </w:t>
      </w:r>
      <w:r w:rsidR="007030FA" w:rsidRPr="001D53A1">
        <w:rPr>
          <w:sz w:val="22"/>
        </w:rPr>
        <w:tab/>
      </w:r>
      <w:r w:rsidR="007030FA" w:rsidRPr="001D53A1">
        <w:rPr>
          <w:sz w:val="22"/>
        </w:rPr>
        <w:tab/>
      </w:r>
      <w:r w:rsidRPr="001D53A1">
        <w:rPr>
          <w:sz w:val="22"/>
        </w:rPr>
        <w:t>(pieczęć i podpis opiekuna praktyki</w:t>
      </w:r>
    </w:p>
    <w:p w14:paraId="7C9CA84D" w14:textId="77777777" w:rsidR="00FF4650" w:rsidRPr="001D53A1" w:rsidRDefault="00FF4650" w:rsidP="00FF4650">
      <w:pPr>
        <w:spacing w:after="0" w:line="240" w:lineRule="auto"/>
        <w:rPr>
          <w:sz w:val="22"/>
        </w:rPr>
      </w:pPr>
      <w:r w:rsidRPr="001D53A1">
        <w:rPr>
          <w:sz w:val="22"/>
        </w:rPr>
        <w:t>i/ lub kierownika Kliniki/Oddziału)</w:t>
      </w:r>
      <w:r w:rsidR="001D53A1">
        <w:rPr>
          <w:sz w:val="22"/>
        </w:rPr>
        <w:tab/>
      </w:r>
      <w:r w:rsidR="001D53A1">
        <w:rPr>
          <w:sz w:val="22"/>
        </w:rPr>
        <w:tab/>
      </w:r>
      <w:r w:rsidR="001D53A1">
        <w:rPr>
          <w:sz w:val="22"/>
        </w:rPr>
        <w:tab/>
      </w:r>
      <w:r w:rsidR="001D53A1">
        <w:rPr>
          <w:sz w:val="22"/>
        </w:rPr>
        <w:tab/>
      </w:r>
      <w:r w:rsidRPr="001D53A1">
        <w:rPr>
          <w:sz w:val="22"/>
        </w:rPr>
        <w:t>z ramienia Kliniki/Oddziału)</w:t>
      </w:r>
    </w:p>
    <w:p w14:paraId="20F19001" w14:textId="77777777" w:rsidR="00AE2992" w:rsidRPr="004047E1" w:rsidRDefault="00AE2992" w:rsidP="00AE2992">
      <w:pPr>
        <w:spacing w:after="0" w:line="240" w:lineRule="auto"/>
        <w:jc w:val="both"/>
      </w:pPr>
    </w:p>
    <w:p w14:paraId="6E2E3DEB" w14:textId="77777777" w:rsidR="00AE2992" w:rsidRPr="004047E1" w:rsidRDefault="00AE2992" w:rsidP="00AE2992">
      <w:pPr>
        <w:spacing w:after="0" w:line="240" w:lineRule="auto"/>
        <w:jc w:val="both"/>
      </w:pPr>
    </w:p>
    <w:p w14:paraId="7F0A4C1D" w14:textId="77777777" w:rsidR="0088407A" w:rsidRPr="004047E1" w:rsidRDefault="0088407A" w:rsidP="00AE2992">
      <w:pPr>
        <w:spacing w:after="0" w:line="240" w:lineRule="auto"/>
        <w:jc w:val="both"/>
      </w:pPr>
    </w:p>
    <w:p w14:paraId="4916FC88" w14:textId="77777777" w:rsidR="00CB7D1D" w:rsidRPr="004047E1" w:rsidRDefault="0088407A" w:rsidP="00AE2992">
      <w:pPr>
        <w:spacing w:after="0" w:line="240" w:lineRule="auto"/>
        <w:jc w:val="both"/>
      </w:pPr>
      <w:r w:rsidRPr="004047E1">
        <w:t>_____________________________________________________________________________</w:t>
      </w:r>
    </w:p>
    <w:p w14:paraId="11E2BAF6" w14:textId="77777777" w:rsidR="00AE2992" w:rsidRPr="004047E1" w:rsidRDefault="00AE2992" w:rsidP="00AE2992">
      <w:pPr>
        <w:spacing w:after="0" w:line="240" w:lineRule="auto"/>
        <w:jc w:val="both"/>
      </w:pPr>
    </w:p>
    <w:p w14:paraId="422B22C5" w14:textId="77777777" w:rsidR="0088407A" w:rsidRPr="004047E1" w:rsidRDefault="0088407A" w:rsidP="00AE2992">
      <w:pPr>
        <w:spacing w:after="0" w:line="240" w:lineRule="auto"/>
        <w:jc w:val="both"/>
      </w:pPr>
    </w:p>
    <w:p w14:paraId="0BE1AA46" w14:textId="77777777" w:rsidR="0088407A" w:rsidRPr="004047E1" w:rsidRDefault="0088407A" w:rsidP="00AE2992">
      <w:pPr>
        <w:spacing w:after="0" w:line="240" w:lineRule="auto"/>
        <w:jc w:val="both"/>
      </w:pPr>
    </w:p>
    <w:p w14:paraId="6B4DF693" w14:textId="77777777" w:rsidR="0088407A" w:rsidRPr="004047E1" w:rsidRDefault="0088407A" w:rsidP="00AE2992">
      <w:pPr>
        <w:spacing w:after="0" w:line="240" w:lineRule="auto"/>
        <w:jc w:val="both"/>
      </w:pPr>
    </w:p>
    <w:p w14:paraId="28F9599E" w14:textId="77777777" w:rsidR="00AE2992" w:rsidRPr="004047E1" w:rsidRDefault="00AE2992" w:rsidP="00AE2992">
      <w:pPr>
        <w:spacing w:after="0" w:line="240" w:lineRule="auto"/>
        <w:jc w:val="both"/>
      </w:pPr>
    </w:p>
    <w:p w14:paraId="00EFD1C0" w14:textId="77777777" w:rsidR="00AE2992" w:rsidRPr="004047E1" w:rsidRDefault="00AE2992" w:rsidP="00AE2992">
      <w:pPr>
        <w:spacing w:after="0" w:line="240" w:lineRule="auto"/>
        <w:jc w:val="both"/>
      </w:pPr>
      <w:r w:rsidRPr="004047E1">
        <w:t>Zaliczam praktykę  …………………………………………………………………………</w:t>
      </w:r>
      <w:r w:rsidR="00897B69" w:rsidRPr="004047E1">
        <w:t>………</w:t>
      </w:r>
      <w:r w:rsidR="00FF4650" w:rsidRPr="004047E1">
        <w:t>……</w:t>
      </w:r>
    </w:p>
    <w:p w14:paraId="0B4E73F1" w14:textId="77777777" w:rsidR="004047E1" w:rsidRDefault="004047E1" w:rsidP="004047E1">
      <w:pPr>
        <w:spacing w:after="0" w:line="240" w:lineRule="auto"/>
        <w:ind w:left="708" w:firstLine="708"/>
        <w:jc w:val="center"/>
        <w:rPr>
          <w:b/>
          <w:sz w:val="22"/>
        </w:rPr>
      </w:pPr>
      <w:r w:rsidRPr="004047E1">
        <w:rPr>
          <w:b/>
          <w:sz w:val="22"/>
        </w:rPr>
        <w:t>(podpis i pieczęć uczelnianego opiekuna praktyki UM</w:t>
      </w:r>
      <w:r w:rsidR="001D53A1">
        <w:rPr>
          <w:b/>
          <w:sz w:val="22"/>
        </w:rPr>
        <w:t>B</w:t>
      </w:r>
      <w:r w:rsidRPr="004047E1">
        <w:rPr>
          <w:b/>
          <w:sz w:val="22"/>
        </w:rPr>
        <w:t>)</w:t>
      </w:r>
    </w:p>
    <w:p w14:paraId="5BC29913" w14:textId="77777777" w:rsidR="00EE55A8" w:rsidRDefault="00EE55A8" w:rsidP="004047E1">
      <w:pPr>
        <w:spacing w:after="0" w:line="240" w:lineRule="auto"/>
        <w:ind w:left="708" w:firstLine="708"/>
        <w:jc w:val="center"/>
        <w:rPr>
          <w:b/>
        </w:rPr>
      </w:pPr>
    </w:p>
    <w:p w14:paraId="53775FE8" w14:textId="77777777" w:rsidR="00EE55A8" w:rsidRPr="004047E1" w:rsidRDefault="00EE55A8" w:rsidP="004047E1">
      <w:pPr>
        <w:spacing w:after="0" w:line="240" w:lineRule="auto"/>
        <w:ind w:left="708" w:firstLine="708"/>
        <w:jc w:val="center"/>
        <w:rPr>
          <w:b/>
        </w:rPr>
      </w:pPr>
    </w:p>
    <w:p w14:paraId="25A71BF4" w14:textId="77777777" w:rsidR="00EE55A8" w:rsidRDefault="00EE55A8" w:rsidP="00EE55A8">
      <w:pPr>
        <w:spacing w:after="0" w:line="240" w:lineRule="auto"/>
        <w:jc w:val="both"/>
      </w:pPr>
    </w:p>
    <w:p w14:paraId="16E81CDC" w14:textId="77777777" w:rsidR="00EE55A8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61A7E6C2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014C7B38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6E1FC58B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53EA5A29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6091B53A" w14:textId="77777777" w:rsidR="00EE55A8" w:rsidRPr="00C00FBD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50E26635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1877EDED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4BEF5B70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C12096">
        <w:rPr>
          <w:sz w:val="18"/>
        </w:rPr>
        <w:t>okresie</w:t>
      </w:r>
      <w:r w:rsidRPr="00794DD0">
        <w:rPr>
          <w:sz w:val="18"/>
        </w:rPr>
        <w:t xml:space="preserve"> </w:t>
      </w:r>
      <w:r w:rsidR="00417CDB">
        <w:rPr>
          <w:sz w:val="18"/>
        </w:rPr>
        <w:t>wakacji, po zakończeniu zajęć dydaktycznych</w:t>
      </w:r>
      <w:r w:rsidRPr="00794DD0">
        <w:rPr>
          <w:sz w:val="18"/>
        </w:rPr>
        <w:t xml:space="preserve">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3893B653" w14:textId="77777777" w:rsidR="00EE55A8" w:rsidRPr="00C00FBD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15C65171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742F13DF" w14:textId="77777777"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EE55A8" w:rsidRPr="00794DD0" w:rsidSect="006A07ED">
      <w:pgSz w:w="11906" w:h="16838"/>
      <w:pgMar w:top="1417" w:right="566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A5A"/>
    <w:multiLevelType w:val="hybridMultilevel"/>
    <w:tmpl w:val="DD26AE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C7EFC"/>
    <w:multiLevelType w:val="hybridMultilevel"/>
    <w:tmpl w:val="B852C55A"/>
    <w:lvl w:ilvl="0" w:tplc="3D8A29A2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0097D"/>
    <w:multiLevelType w:val="hybridMultilevel"/>
    <w:tmpl w:val="32B6C9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43AFB"/>
    <w:rsid w:val="000A0A39"/>
    <w:rsid w:val="00132AE6"/>
    <w:rsid w:val="0014272F"/>
    <w:rsid w:val="00186B01"/>
    <w:rsid w:val="001D53A1"/>
    <w:rsid w:val="001E2F8E"/>
    <w:rsid w:val="001F539B"/>
    <w:rsid w:val="0022434C"/>
    <w:rsid w:val="00232849"/>
    <w:rsid w:val="0034720C"/>
    <w:rsid w:val="00353F7B"/>
    <w:rsid w:val="004047E1"/>
    <w:rsid w:val="00417CDB"/>
    <w:rsid w:val="005B1249"/>
    <w:rsid w:val="00606CA4"/>
    <w:rsid w:val="00683C05"/>
    <w:rsid w:val="006A07ED"/>
    <w:rsid w:val="007030FA"/>
    <w:rsid w:val="0077321F"/>
    <w:rsid w:val="007C094C"/>
    <w:rsid w:val="00805260"/>
    <w:rsid w:val="00834BAD"/>
    <w:rsid w:val="0088407A"/>
    <w:rsid w:val="00897B69"/>
    <w:rsid w:val="008A427D"/>
    <w:rsid w:val="009239E0"/>
    <w:rsid w:val="00960A00"/>
    <w:rsid w:val="0098424B"/>
    <w:rsid w:val="009B2C9E"/>
    <w:rsid w:val="00A654B6"/>
    <w:rsid w:val="00AE2992"/>
    <w:rsid w:val="00B2770A"/>
    <w:rsid w:val="00B53D69"/>
    <w:rsid w:val="00BC0267"/>
    <w:rsid w:val="00BD522F"/>
    <w:rsid w:val="00C02F57"/>
    <w:rsid w:val="00C12096"/>
    <w:rsid w:val="00C1596F"/>
    <w:rsid w:val="00C24D17"/>
    <w:rsid w:val="00CA1164"/>
    <w:rsid w:val="00CB7D1D"/>
    <w:rsid w:val="00DA1605"/>
    <w:rsid w:val="00DC57F8"/>
    <w:rsid w:val="00E126C8"/>
    <w:rsid w:val="00E309EE"/>
    <w:rsid w:val="00EB0537"/>
    <w:rsid w:val="00ED4D8A"/>
    <w:rsid w:val="00EE55A8"/>
    <w:rsid w:val="00EF6C3B"/>
    <w:rsid w:val="00FA69A9"/>
    <w:rsid w:val="00FB7B16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1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Anna Stalenczyk</cp:lastModifiedBy>
  <cp:revision>3</cp:revision>
  <cp:lastPrinted>2017-09-02T14:10:00Z</cp:lastPrinted>
  <dcterms:created xsi:type="dcterms:W3CDTF">2025-12-15T10:55:00Z</dcterms:created>
  <dcterms:modified xsi:type="dcterms:W3CDTF">2026-01-26T12:25:00Z</dcterms:modified>
</cp:coreProperties>
</file>