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FD76C" w14:textId="77777777" w:rsidR="00296A9C" w:rsidRDefault="00296A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1908E291" w14:textId="77777777" w:rsidR="00296A9C" w:rsidRPr="004E6C4A" w:rsidRDefault="00296A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p w14:paraId="04E88C47" w14:textId="77777777" w:rsidR="00296A9C" w:rsidRPr="004E6C4A" w:rsidRDefault="00B318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4E6C4A">
        <w:rPr>
          <w:rFonts w:asciiTheme="majorHAnsi" w:hAnsiTheme="majorHAnsi" w:cstheme="majorHAnsi"/>
          <w:b/>
          <w:color w:val="000000"/>
        </w:rPr>
        <w:t>SYLABUS</w:t>
      </w:r>
    </w:p>
    <w:p w14:paraId="685A2ABA" w14:textId="77777777" w:rsidR="00296A9C" w:rsidRPr="004E6C4A" w:rsidRDefault="00B318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4E6C4A">
        <w:rPr>
          <w:rFonts w:asciiTheme="majorHAnsi" w:hAnsiTheme="majorHAnsi" w:cstheme="majorHAnsi"/>
          <w:color w:val="000000"/>
        </w:rPr>
        <w:t>na cykl kształcenia rozpoczynający się w roku akademickim 2022/2023</w:t>
      </w:r>
    </w:p>
    <w:p w14:paraId="6625FE7B" w14:textId="77777777" w:rsidR="00296A9C" w:rsidRPr="004E6C4A" w:rsidRDefault="00296A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296A9C" w:rsidRPr="004E6C4A" w14:paraId="2C1904F7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5AA09783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DE16CD5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</w:rPr>
              <w:t>Podstawy modeli liniowych</w:t>
            </w:r>
          </w:p>
        </w:tc>
      </w:tr>
      <w:tr w:rsidR="00296A9C" w:rsidRPr="004E6C4A" w14:paraId="01ADABD6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56E04C8C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75E5885F" w14:textId="32896928" w:rsidR="00296A9C" w:rsidRPr="004E6C4A" w:rsidRDefault="00DE4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Zakład Bios</w:t>
            </w:r>
            <w:r w:rsidR="00B318BB"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296A9C" w:rsidRPr="004E6C4A" w14:paraId="73F4194B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EA5E603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3D7606EA" w14:textId="5585D76B" w:rsidR="00296A9C" w:rsidRPr="004E6C4A" w:rsidRDefault="00F75CED" w:rsidP="00B318BB">
            <w:pPr>
              <w:ind w:left="0" w:hanging="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biostatystyka</w:t>
            </w:r>
            <w:bookmarkStart w:id="0" w:name="_GoBack"/>
            <w:bookmarkEnd w:id="0"/>
            <w:r w:rsidR="00B318BB" w:rsidRPr="004E6C4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@umb.edu.pl </w:t>
            </w:r>
          </w:p>
        </w:tc>
      </w:tr>
      <w:tr w:rsidR="00296A9C" w:rsidRPr="004E6C4A" w14:paraId="08002122" w14:textId="77777777">
        <w:trPr>
          <w:jc w:val="center"/>
        </w:trPr>
        <w:tc>
          <w:tcPr>
            <w:tcW w:w="2442" w:type="dxa"/>
            <w:vAlign w:val="center"/>
          </w:tcPr>
          <w:p w14:paraId="767B4DBA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7361BF98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296A9C" w:rsidRPr="004E6C4A" w14:paraId="7BA60074" w14:textId="77777777">
        <w:trPr>
          <w:jc w:val="center"/>
        </w:trPr>
        <w:tc>
          <w:tcPr>
            <w:tcW w:w="2442" w:type="dxa"/>
            <w:vAlign w:val="center"/>
          </w:tcPr>
          <w:p w14:paraId="0803D305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15C32D1A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Biostatystyka kliniczna</w:t>
            </w:r>
          </w:p>
        </w:tc>
      </w:tr>
      <w:tr w:rsidR="00296A9C" w:rsidRPr="004E6C4A" w14:paraId="5AC41C8B" w14:textId="77777777">
        <w:trPr>
          <w:jc w:val="center"/>
        </w:trPr>
        <w:tc>
          <w:tcPr>
            <w:tcW w:w="2442" w:type="dxa"/>
            <w:vAlign w:val="center"/>
          </w:tcPr>
          <w:p w14:paraId="2A6C6352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1B2AF9F6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296A9C" w:rsidRPr="004E6C4A" w14:paraId="18ED0643" w14:textId="77777777">
        <w:trPr>
          <w:jc w:val="center"/>
        </w:trPr>
        <w:tc>
          <w:tcPr>
            <w:tcW w:w="2442" w:type="dxa"/>
            <w:vAlign w:val="center"/>
          </w:tcPr>
          <w:p w14:paraId="3087F9F5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6B8CF056" w14:textId="47F72E28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-1592379827"/>
              </w:sdtPr>
              <w:sdtEndPr/>
              <w:sdtContent>
                <w:r w:rsidRPr="004E6C4A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296A9C" w:rsidRPr="004E6C4A" w14:paraId="12C4F309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5815E4EC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5AFC0E7F" w14:textId="41675A3D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435570361"/>
              </w:sdtPr>
              <w:sdtEndPr/>
              <w:sdtContent>
                <w:r w:rsidRPr="004E6C4A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296A9C" w:rsidRPr="004E6C4A" w14:paraId="5722B619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28AC4C08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74ED8560" w14:textId="56A71EA9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147264413"/>
              </w:sdtPr>
              <w:sdtEndPr/>
              <w:sdtContent>
                <w:r w:rsidRPr="004E6C4A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296A9C" w:rsidRPr="004E6C4A" w14:paraId="6AE7A82E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69B0D198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3F659F5E" w14:textId="77777777" w:rsidR="00296A9C" w:rsidRPr="004E6C4A" w:rsidRDefault="0029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602CB665" w14:textId="0C634592" w:rsidR="00296A9C" w:rsidRPr="004E6C4A" w:rsidRDefault="00B318BB" w:rsidP="004E6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-569888145"/>
              </w:sdtPr>
              <w:sdtEndPr/>
              <w:sdtContent>
                <w:r w:rsidRPr="004E6C4A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III 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2E5E18BC" w14:textId="2134566A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1 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2 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 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-1359962674"/>
              </w:sdtPr>
              <w:sdtEndPr/>
              <w:sdtContent>
                <w:r w:rsidRPr="004E6C4A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5 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6 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296A9C" w:rsidRPr="004E6C4A" w14:paraId="0DC35EBF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542BDC47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31AE7B77" w14:textId="1F4B054C" w:rsidR="00296A9C" w:rsidRPr="004E6C4A" w:rsidRDefault="0036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Podstawy wnioskowania statystycznego</w:t>
            </w:r>
          </w:p>
        </w:tc>
      </w:tr>
      <w:tr w:rsidR="00296A9C" w:rsidRPr="004E6C4A" w14:paraId="3B00F3C7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1B16890D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5F5CC76E" w14:textId="77777777" w:rsidR="00365C22" w:rsidRPr="004E6C4A" w:rsidRDefault="0036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Wykład: 15</w:t>
            </w:r>
          </w:p>
          <w:p w14:paraId="4A946C06" w14:textId="142E43A8" w:rsidR="00296A9C" w:rsidRPr="004E6C4A" w:rsidRDefault="0036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Ćwiczenia: 30</w:t>
            </w:r>
            <w:r w:rsidR="00B318BB"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96A9C" w:rsidRPr="004E6C4A" w14:paraId="4B6A9965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2E94EBB7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22239DD4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Zapoznanie studentów z teorią modeli liniowych</w:t>
            </w:r>
          </w:p>
        </w:tc>
      </w:tr>
      <w:tr w:rsidR="00296A9C" w:rsidRPr="004E6C4A" w14:paraId="1FC17ED3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538B8731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  <w:p w14:paraId="2ACE31ED" w14:textId="77777777" w:rsidR="00296A9C" w:rsidRPr="004E6C4A" w:rsidRDefault="0029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548D7CB0" w14:textId="77777777" w:rsidR="00365C22" w:rsidRPr="004E6C4A" w:rsidRDefault="00365C22" w:rsidP="0036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Wykład: wykład z prezentacją multimedialną</w:t>
            </w:r>
          </w:p>
          <w:p w14:paraId="1F1FBDCF" w14:textId="52F54E51" w:rsidR="00296A9C" w:rsidRPr="004E6C4A" w:rsidRDefault="00365C22" w:rsidP="0036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Ćwiczenia: ćwiczenia laboratoryjne przy tablicy i stanowisku komputerowym</w:t>
            </w:r>
          </w:p>
        </w:tc>
      </w:tr>
      <w:tr w:rsidR="00296A9C" w:rsidRPr="004E6C4A" w14:paraId="29D02ADB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5D2B2936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5BD8DE2C" w14:textId="4137DE89" w:rsidR="00296A9C" w:rsidRPr="004E6C4A" w:rsidRDefault="00365C22" w:rsidP="00DF4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</w:t>
            </w:r>
            <w:r w:rsidR="00B318BB"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racownicy naukowo-dydaktyczni i dydaktyczni zatrudnieni w Zakładzie </w:t>
            </w:r>
            <w:r w:rsidR="00DF438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</w:t>
            </w:r>
            <w:r w:rsidR="00B318BB"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296A9C" w:rsidRPr="004E6C4A" w14:paraId="067B1E3A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208EA7A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1B1818C6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dr hab. Robert Milewski</w:t>
            </w:r>
          </w:p>
        </w:tc>
      </w:tr>
    </w:tbl>
    <w:p w14:paraId="3C4356AF" w14:textId="77777777" w:rsidR="00296A9C" w:rsidRPr="004E6C4A" w:rsidRDefault="00296A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296A9C" w:rsidRPr="004E6C4A" w14:paraId="33BF4BFF" w14:textId="77777777">
        <w:trPr>
          <w:jc w:val="center"/>
        </w:trPr>
        <w:tc>
          <w:tcPr>
            <w:tcW w:w="983" w:type="dxa"/>
            <w:vAlign w:val="center"/>
          </w:tcPr>
          <w:p w14:paraId="7E615994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77B67314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D69D142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4F8DA8B8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8E6939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A676308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4B4F1401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296A9C" w:rsidRPr="004E6C4A" w14:paraId="5FC28254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4CD3431D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296A9C" w:rsidRPr="004E6C4A" w14:paraId="177149D5" w14:textId="77777777">
        <w:trPr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440EC5B4" w14:textId="77777777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t>38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C36788" w14:textId="48941A7C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podstawowe modele liniowe mające zastosowanie w analizie danych biomedycznych i z dziedziny nauk o zdrowiu</w:t>
            </w:r>
            <w:r w:rsidR="00365C22"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67776B" w14:textId="77777777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K_W26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05D0164" w14:textId="37247CAD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80" w:type="dxa"/>
            <w:vAlign w:val="center"/>
          </w:tcPr>
          <w:p w14:paraId="0B0B11AE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42B1E41A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 pisemny (test z pytaniami otwartymi i zamkniętymi)</w:t>
            </w:r>
          </w:p>
          <w:p w14:paraId="3D88A1E3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3DB753F6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 w trakcie ćwiczeń</w:t>
            </w:r>
          </w:p>
          <w:p w14:paraId="3D1CDDAF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296A9C" w:rsidRPr="004E6C4A" w14:paraId="1FEFC938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702A4040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umiejętności</w:t>
            </w:r>
          </w:p>
        </w:tc>
      </w:tr>
      <w:tr w:rsidR="00296A9C" w:rsidRPr="004E6C4A" w14:paraId="726BEC9C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4D072775" w14:textId="77777777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t>42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681A399" w14:textId="74C8E0E2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używać modele liniowe mające zastosowanie w analizie danych biomedycznych i z dziedziny nauk o zdrowiu</w:t>
            </w:r>
            <w:r w:rsidR="00365C22"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6DF43B" w14:textId="77777777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K_U24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33F587E" w14:textId="0C150C9C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4032CA8A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7790F821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  <w:p w14:paraId="0F8C0EB1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0B1C43CB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 w trakcie ćwiczeń</w:t>
            </w:r>
          </w:p>
          <w:p w14:paraId="56616BA8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296A9C" w:rsidRPr="004E6C4A" w14:paraId="45D7EC93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161220C" w14:textId="77777777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t>39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663E61F" w14:textId="59683623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sz w:val="18"/>
                <w:szCs w:val="18"/>
              </w:rPr>
              <w:t>Potrafi zaplanować i realizować własne uczenie się przez całe życie</w:t>
            </w:r>
            <w:r w:rsidR="00365C22" w:rsidRPr="004E6C4A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802334" w14:textId="77777777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K_U20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BD36A1D" w14:textId="69A1924A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589ACDD9" w14:textId="77777777" w:rsidR="00296A9C" w:rsidRPr="004E6C4A" w:rsidRDefault="00296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296A9C" w:rsidRPr="004E6C4A" w14:paraId="7A98466A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079BAF14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kompetencje społeczne</w:t>
            </w:r>
          </w:p>
        </w:tc>
      </w:tr>
      <w:tr w:rsidR="00296A9C" w:rsidRPr="004E6C4A" w14:paraId="6346469E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ED23A88" w14:textId="77777777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K1</w:t>
            </w:r>
          </w:p>
          <w:p w14:paraId="221C4E26" w14:textId="77777777" w:rsidR="00296A9C" w:rsidRPr="004E6C4A" w:rsidRDefault="00296A9C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2EEBA02" w14:textId="0DF1B642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  <w:r w:rsidR="00365C22"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62AD08" w14:textId="77777777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394B843" w14:textId="6D00CC89" w:rsidR="00296A9C" w:rsidRPr="004E6C4A" w:rsidRDefault="0036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Wykład, </w:t>
            </w:r>
            <w:r w:rsidR="00B318BB"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5B6DD08F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  <w:p w14:paraId="1EE6DF35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bieżąca informacja zwrotna</w:t>
            </w:r>
          </w:p>
          <w:p w14:paraId="1A0DC541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1D550FA7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- samoocena</w:t>
            </w:r>
          </w:p>
        </w:tc>
      </w:tr>
      <w:tr w:rsidR="00296A9C" w:rsidRPr="004E6C4A" w14:paraId="45386030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1A100A25" w14:textId="77777777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K2</w:t>
            </w:r>
          </w:p>
          <w:p w14:paraId="7461F2BF" w14:textId="77777777" w:rsidR="00296A9C" w:rsidRPr="004E6C4A" w:rsidRDefault="00296A9C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CAA8A43" w14:textId="0CE9B7C7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  <w:r w:rsidR="00365C22"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87165D" w14:textId="77777777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A71C887" w14:textId="26ADE2FA" w:rsidR="00296A9C" w:rsidRPr="004E6C4A" w:rsidRDefault="0036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Wykład, </w:t>
            </w:r>
            <w:r w:rsidR="00B318BB"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4A26953F" w14:textId="77777777" w:rsidR="00296A9C" w:rsidRPr="004E6C4A" w:rsidRDefault="00296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296A9C" w:rsidRPr="004E6C4A" w14:paraId="6E758DEB" w14:textId="77777777" w:rsidTr="004E6C4A">
        <w:trPr>
          <w:cantSplit/>
          <w:trHeight w:val="171"/>
          <w:jc w:val="center"/>
        </w:trPr>
        <w:tc>
          <w:tcPr>
            <w:tcW w:w="983" w:type="dxa"/>
            <w:vAlign w:val="center"/>
          </w:tcPr>
          <w:p w14:paraId="1ECEE429" w14:textId="77777777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K3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0213C0C1" w14:textId="7D3C10CD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Przestrzega zasady etyki zawodowej</w:t>
            </w:r>
            <w:r w:rsidR="00365C22"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D66702" w14:textId="77777777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E3A88BB" w14:textId="435B7F3E" w:rsidR="00296A9C" w:rsidRPr="004E6C4A" w:rsidRDefault="0036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Wykład, </w:t>
            </w:r>
            <w:r w:rsidR="00B318BB"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469C1F9C" w14:textId="77777777" w:rsidR="00296A9C" w:rsidRPr="004E6C4A" w:rsidRDefault="00296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2ED25FF1" w14:textId="77777777" w:rsidR="00296A9C" w:rsidRPr="004E6C4A" w:rsidRDefault="00296A9C" w:rsidP="004E6C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296A9C" w:rsidRPr="004E6C4A" w14:paraId="677E2358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57B765DC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31CB8370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</w:tr>
      <w:tr w:rsidR="00296A9C" w:rsidRPr="004E6C4A" w14:paraId="55B6F33C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6D1EE7FE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296A9C" w:rsidRPr="004E6C4A" w14:paraId="78416891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E174A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0718F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296A9C" w:rsidRPr="004E6C4A" w14:paraId="6A0C74C2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5578EB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296A9C" w:rsidRPr="004E6C4A" w14:paraId="499D52F6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828D1" w14:textId="77777777" w:rsidR="00296A9C" w:rsidRPr="004E6C4A" w:rsidRDefault="00B318BB" w:rsidP="00B318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2C932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</w:tr>
      <w:tr w:rsidR="00296A9C" w:rsidRPr="004E6C4A" w14:paraId="30C9D973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4925E" w14:textId="77777777" w:rsidR="00296A9C" w:rsidRPr="004E6C4A" w:rsidRDefault="00B318BB" w:rsidP="00B318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FE24E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</w:tc>
      </w:tr>
      <w:tr w:rsidR="00296A9C" w:rsidRPr="004E6C4A" w14:paraId="44F72C6D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7E838" w14:textId="77777777" w:rsidR="00296A9C" w:rsidRPr="004E6C4A" w:rsidRDefault="00B318BB" w:rsidP="00B318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48536" w14:textId="77777777" w:rsidR="00296A9C" w:rsidRPr="004E6C4A" w:rsidRDefault="0029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296A9C" w:rsidRPr="004E6C4A" w14:paraId="53B7D445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3A32" w14:textId="77777777" w:rsidR="00296A9C" w:rsidRPr="004E6C4A" w:rsidRDefault="00B318BB" w:rsidP="00B318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757FE2" w14:textId="77777777" w:rsidR="00296A9C" w:rsidRPr="004E6C4A" w:rsidRDefault="0029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296A9C" w:rsidRPr="004E6C4A" w14:paraId="36EBE843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74CBB" w14:textId="77777777" w:rsidR="00296A9C" w:rsidRPr="004E6C4A" w:rsidRDefault="00B318BB" w:rsidP="00B318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790D5" w14:textId="77777777" w:rsidR="00296A9C" w:rsidRPr="004E6C4A" w:rsidRDefault="0029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296A9C" w:rsidRPr="004E6C4A" w14:paraId="3BA96C09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A249D" w14:textId="77777777" w:rsidR="00296A9C" w:rsidRPr="004E6C4A" w:rsidRDefault="0029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B5F72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45</w:t>
            </w:r>
          </w:p>
        </w:tc>
      </w:tr>
      <w:tr w:rsidR="00296A9C" w:rsidRPr="004E6C4A" w14:paraId="07943E32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09E3E9FD" w14:textId="76E2B56C" w:rsidR="00296A9C" w:rsidRPr="004E6C4A" w:rsidRDefault="00B318BB" w:rsidP="00473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</w:tc>
      </w:tr>
      <w:tr w:rsidR="00296A9C" w:rsidRPr="004E6C4A" w14:paraId="72D7542D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2A8E1" w14:textId="77777777" w:rsidR="00296A9C" w:rsidRPr="004E6C4A" w:rsidRDefault="00B318BB" w:rsidP="00B318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599BB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60</w:t>
            </w:r>
          </w:p>
        </w:tc>
      </w:tr>
      <w:tr w:rsidR="00296A9C" w:rsidRPr="004E6C4A" w14:paraId="5425CB22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539DC" w14:textId="77777777" w:rsidR="00296A9C" w:rsidRPr="004E6C4A" w:rsidRDefault="00B318BB" w:rsidP="00B318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497BF9" w14:textId="77777777" w:rsidR="00296A9C" w:rsidRPr="004E6C4A" w:rsidRDefault="0029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296A9C" w:rsidRPr="004E6C4A" w14:paraId="46FAA3C3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EC2B9" w14:textId="77777777" w:rsidR="00296A9C" w:rsidRPr="004E6C4A" w:rsidRDefault="00B318BB" w:rsidP="00B318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B11837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20</w:t>
            </w:r>
          </w:p>
        </w:tc>
      </w:tr>
      <w:tr w:rsidR="00296A9C" w:rsidRPr="004E6C4A" w14:paraId="3A3D237A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8694902" w14:textId="77777777" w:rsidR="00296A9C" w:rsidRPr="004E6C4A" w:rsidRDefault="0029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A228B0D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80</w:t>
            </w:r>
          </w:p>
        </w:tc>
      </w:tr>
    </w:tbl>
    <w:p w14:paraId="5686CA2C" w14:textId="77777777" w:rsidR="00296A9C" w:rsidRPr="004E6C4A" w:rsidRDefault="00B318B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4E6C4A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296A9C" w:rsidRPr="004E6C4A" w14:paraId="7F9C98EE" w14:textId="77777777" w:rsidTr="00B318BB">
        <w:tc>
          <w:tcPr>
            <w:tcW w:w="10206" w:type="dxa"/>
            <w:gridSpan w:val="2"/>
          </w:tcPr>
          <w:p w14:paraId="0C06E56F" w14:textId="7256D622" w:rsidR="00296A9C" w:rsidRPr="004E6C4A" w:rsidRDefault="00B318BB" w:rsidP="00473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Treści programowe przedmiotu:</w:t>
            </w:r>
          </w:p>
        </w:tc>
      </w:tr>
      <w:tr w:rsidR="00296A9C" w:rsidRPr="004E6C4A" w14:paraId="05866E5D" w14:textId="77777777" w:rsidTr="00B318BB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35A3D8D9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69C2D65E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72A6D6AC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296A9C" w:rsidRPr="004E6C4A" w14:paraId="3DF86081" w14:textId="77777777" w:rsidTr="00B318BB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11448C3A" w14:textId="5BCAC15C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t>3</w:t>
            </w:r>
            <w:r w:rsidR="00365C22" w:rsidRPr="004E6C4A">
              <w:rPr>
                <w:rFonts w:asciiTheme="majorHAnsi" w:hAnsiTheme="majorHAnsi" w:cstheme="majorHAnsi"/>
                <w:sz w:val="18"/>
                <w:szCs w:val="18"/>
              </w:rPr>
              <w:t>8</w:t>
            </w: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t>4</w:t>
            </w:r>
            <w:r w:rsidR="00365C22" w:rsidRPr="004E6C4A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t>39</w:t>
            </w: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0DC44785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Teoria modeli liniowych.</w:t>
            </w:r>
          </w:p>
        </w:tc>
      </w:tr>
      <w:tr w:rsidR="00296A9C" w:rsidRPr="004E6C4A" w14:paraId="33739263" w14:textId="77777777" w:rsidTr="00B318BB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7C9B0EA0" w14:textId="2B59885B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sz w:val="18"/>
                <w:szCs w:val="18"/>
              </w:rPr>
              <w:t>W3</w:t>
            </w:r>
            <w:r w:rsidR="00365C22" w:rsidRPr="004E6C4A">
              <w:rPr>
                <w:rFonts w:asciiTheme="majorHAnsi" w:hAnsiTheme="majorHAnsi" w:cstheme="majorHAnsi"/>
                <w:sz w:val="18"/>
                <w:szCs w:val="18"/>
              </w:rPr>
              <w:t>8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t>, U4</w:t>
            </w:r>
            <w:r w:rsidR="00365C22" w:rsidRPr="004E6C4A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t>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638D0131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Regresja liniowa prosta i wieloraka, założenia, interpretacja i diagnostyka modelu.</w:t>
            </w:r>
          </w:p>
        </w:tc>
      </w:tr>
      <w:tr w:rsidR="00296A9C" w:rsidRPr="004E6C4A" w14:paraId="04F2CF05" w14:textId="77777777" w:rsidTr="00B318BB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73C3B4C8" w14:textId="7AF5F3BA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sz w:val="18"/>
                <w:szCs w:val="18"/>
              </w:rPr>
              <w:t>W3</w:t>
            </w:r>
            <w:r w:rsidR="00365C22" w:rsidRPr="004E6C4A">
              <w:rPr>
                <w:rFonts w:asciiTheme="majorHAnsi" w:hAnsiTheme="majorHAnsi" w:cstheme="majorHAnsi"/>
                <w:sz w:val="18"/>
                <w:szCs w:val="18"/>
              </w:rPr>
              <w:t>8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t>, U4</w:t>
            </w:r>
            <w:r w:rsidR="00365C22" w:rsidRPr="004E6C4A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t>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35FB4E2C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 analizy wariancji (jednoczynnikowej i wieloczynnikowej), model kowariancji, założenia, interpretacja i diagnostyka modelu.</w:t>
            </w:r>
          </w:p>
        </w:tc>
      </w:tr>
    </w:tbl>
    <w:p w14:paraId="71FCAEE8" w14:textId="77777777" w:rsidR="00296A9C" w:rsidRPr="004E6C4A" w:rsidRDefault="00296A9C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296A9C" w:rsidRPr="004E6C4A" w14:paraId="6E8F0E42" w14:textId="77777777" w:rsidTr="00B318BB">
        <w:tc>
          <w:tcPr>
            <w:tcW w:w="10206" w:type="dxa"/>
          </w:tcPr>
          <w:p w14:paraId="05CEEE0D" w14:textId="0861D7C2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Literatura podstawowa:</w:t>
            </w:r>
          </w:p>
        </w:tc>
      </w:tr>
      <w:tr w:rsidR="00296A9C" w:rsidRPr="004E6C4A" w14:paraId="09975AE3" w14:textId="77777777" w:rsidTr="00B318BB">
        <w:tc>
          <w:tcPr>
            <w:tcW w:w="10206" w:type="dxa"/>
          </w:tcPr>
          <w:p w14:paraId="0122FA42" w14:textId="77777777" w:rsidR="00296A9C" w:rsidRPr="004E6C4A" w:rsidRDefault="00B318BB" w:rsidP="00B318BB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M.H. Kutner, C.J. </w:t>
            </w:r>
            <w:proofErr w:type="spellStart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Nachtsheim</w:t>
            </w:r>
            <w:proofErr w:type="spellEnd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J. </w:t>
            </w:r>
            <w:proofErr w:type="spellStart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Neter</w:t>
            </w:r>
            <w:proofErr w:type="spellEnd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W. Li. Applied </w:t>
            </w:r>
            <w:proofErr w:type="spellStart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linear</w:t>
            </w:r>
            <w:proofErr w:type="spellEnd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statistical</w:t>
            </w:r>
            <w:proofErr w:type="spellEnd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models</w:t>
            </w:r>
            <w:proofErr w:type="spellEnd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McGraw</w:t>
            </w:r>
            <w:proofErr w:type="spellEnd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-Hill </w:t>
            </w:r>
            <w:proofErr w:type="spellStart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Companies</w:t>
            </w:r>
            <w:proofErr w:type="spellEnd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Incorporated</w:t>
            </w:r>
            <w:proofErr w:type="spellEnd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2004.</w:t>
            </w:r>
          </w:p>
          <w:p w14:paraId="35E76841" w14:textId="77777777" w:rsidR="00296A9C" w:rsidRPr="004E6C4A" w:rsidRDefault="00B318BB" w:rsidP="00B318BB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A. Stanisz. Przystępny kurs statystyki z zastosowaniem STATISTICA PL na przykładach z medycyny. Tom 2. Modele liniowe i nieliniowe. </w:t>
            </w:r>
            <w:proofErr w:type="spellStart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StatSoft</w:t>
            </w:r>
            <w:proofErr w:type="spellEnd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2007.</w:t>
            </w:r>
          </w:p>
        </w:tc>
      </w:tr>
      <w:tr w:rsidR="00296A9C" w:rsidRPr="004E6C4A" w14:paraId="55A3B3D5" w14:textId="77777777" w:rsidTr="00B318BB">
        <w:tc>
          <w:tcPr>
            <w:tcW w:w="10206" w:type="dxa"/>
          </w:tcPr>
          <w:p w14:paraId="0E866A2B" w14:textId="6468567C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Literatura uzupełniająca:</w:t>
            </w:r>
          </w:p>
        </w:tc>
      </w:tr>
      <w:tr w:rsidR="00296A9C" w:rsidRPr="004E6C4A" w14:paraId="7333498E" w14:textId="77777777" w:rsidTr="00B318BB">
        <w:tc>
          <w:tcPr>
            <w:tcW w:w="10206" w:type="dxa"/>
          </w:tcPr>
          <w:p w14:paraId="0436E5C6" w14:textId="77777777" w:rsidR="00296A9C" w:rsidRPr="004E6C4A" w:rsidRDefault="00B318BB" w:rsidP="00B318BB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J. Jóźwiak, J. Podgórski. Statystyka od Podstaw. Polskie Wydawnictwo Ekonomiczne, 2012.</w:t>
            </w:r>
          </w:p>
          <w:p w14:paraId="491985EA" w14:textId="77777777" w:rsidR="00296A9C" w:rsidRPr="004E6C4A" w:rsidRDefault="00B318BB" w:rsidP="00B318BB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Watała</w:t>
            </w:r>
            <w:proofErr w:type="spellEnd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 Biostatystyka – wykorzystanie metod statystycznych w pracy badawczej w naukach biomedycznych. Alfa-</w:t>
            </w:r>
            <w:proofErr w:type="spellStart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Medica</w:t>
            </w:r>
            <w:proofErr w:type="spellEnd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Press, 2002.</w:t>
            </w:r>
          </w:p>
        </w:tc>
      </w:tr>
    </w:tbl>
    <w:p w14:paraId="1199CDD7" w14:textId="77777777" w:rsidR="00296A9C" w:rsidRPr="004E6C4A" w:rsidRDefault="00296A9C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296A9C" w:rsidRPr="004E6C4A" w14:paraId="785A23D0" w14:textId="77777777" w:rsidTr="00B318BB">
        <w:tc>
          <w:tcPr>
            <w:tcW w:w="10206" w:type="dxa"/>
          </w:tcPr>
          <w:p w14:paraId="547A7151" w14:textId="11CAC983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Kryteria oceny osiągniętych efektów uczenia się oraz forma i warunki uzyskania zaliczenia przedmiotu: </w:t>
            </w:r>
          </w:p>
        </w:tc>
      </w:tr>
      <w:tr w:rsidR="00296A9C" w:rsidRPr="004E6C4A" w14:paraId="53CB7267" w14:textId="77777777" w:rsidTr="00B318BB">
        <w:tc>
          <w:tcPr>
            <w:tcW w:w="10206" w:type="dxa"/>
          </w:tcPr>
          <w:p w14:paraId="351CD847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Przedmiot kończy się egzaminem weryfikującym wiedzę i umiejętności. Finalna ocena z przedmiotu warunkowana jest: wynikiem uzyskanym z egzaminu (waga: 70%) oraz wynikiem uzyskanym z zaliczeń cząstkowych (waga: 30%). Dodatkowo student zobowiązany jest uczestniczyć we wszystkich zajęciach lub odrobić nieobecności w formie samodzielnej pracy z literaturą, wykonania zadań powierzonych przez prowadzącego oraz poprzez konsultacje z osobą prowadzącą zajęcia.</w:t>
            </w:r>
          </w:p>
          <w:p w14:paraId="2EA1DD0F" w14:textId="77777777" w:rsidR="00296A9C" w:rsidRPr="004E6C4A" w:rsidRDefault="0029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12AA43F2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Ocena 3.0: Student uzyskał min. 50% sumy punktów.</w:t>
            </w:r>
          </w:p>
          <w:p w14:paraId="28FD56EF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Ocena 3.5: Student uzyskał min. 60% sumy punktów.</w:t>
            </w:r>
          </w:p>
          <w:p w14:paraId="19FCD542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Ocena 4.0: Student uzyskał min. 70% sumy punktów.</w:t>
            </w:r>
          </w:p>
          <w:p w14:paraId="138E14EE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Ocena 4.5: Student uzyskał min. 80% sumy punktów.</w:t>
            </w:r>
          </w:p>
          <w:p w14:paraId="4CC59AAB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Ocena 5.0: Student uzyskał min. 90% sumy punktów.</w:t>
            </w:r>
          </w:p>
        </w:tc>
      </w:tr>
    </w:tbl>
    <w:p w14:paraId="3EF0C2EB" w14:textId="77777777" w:rsidR="00296A9C" w:rsidRPr="004E6C4A" w:rsidRDefault="00296A9C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572819F" w14:textId="77777777" w:rsidR="00296A9C" w:rsidRPr="004E6C4A" w:rsidRDefault="00296A9C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04E378D9" w14:textId="77777777" w:rsidR="00296A9C" w:rsidRPr="004E6C4A" w:rsidRDefault="00296A9C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D8609B3" w14:textId="77777777" w:rsidR="00296A9C" w:rsidRPr="004E6C4A" w:rsidRDefault="00296A9C" w:rsidP="004E6C4A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1A2F008E" w14:textId="77777777" w:rsidR="00296A9C" w:rsidRPr="004E6C4A" w:rsidRDefault="00296A9C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5294B77" w14:textId="77777777" w:rsidR="00296A9C" w:rsidRPr="004E6C4A" w:rsidRDefault="00B318B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E6C4A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4C40F88F" w14:textId="77777777" w:rsidR="00296A9C" w:rsidRPr="004E6C4A" w:rsidRDefault="00B318B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4E6C4A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296A9C" w:rsidRPr="004E6C4A" w:rsidSect="004E6C4A">
      <w:pgSz w:w="11906" w:h="16838"/>
      <w:pgMar w:top="357" w:right="1418" w:bottom="993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E77B3"/>
    <w:multiLevelType w:val="hybridMultilevel"/>
    <w:tmpl w:val="A0D6C17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40B40399"/>
    <w:multiLevelType w:val="hybridMultilevel"/>
    <w:tmpl w:val="4A8424A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51742369"/>
    <w:multiLevelType w:val="multilevel"/>
    <w:tmpl w:val="4CDE34E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530709C"/>
    <w:multiLevelType w:val="multilevel"/>
    <w:tmpl w:val="CA0256E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9C"/>
    <w:rsid w:val="00296A9C"/>
    <w:rsid w:val="00365C22"/>
    <w:rsid w:val="0047368B"/>
    <w:rsid w:val="004E6C4A"/>
    <w:rsid w:val="008D735B"/>
    <w:rsid w:val="00B318BB"/>
    <w:rsid w:val="00DE4DEE"/>
    <w:rsid w:val="00DF4382"/>
    <w:rsid w:val="00F7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58B91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g2+OFmDjf1HfuwisAgvVblr89g==">AMUW2mW430eevbt4tJZowmcrxfcau71kPsHfBFpQ+0Xy3IeygLFqjsvX7uSSPaGfqjtHzY4341s7bGC48SeY0AVgax53cVCJfGlgiqIywA25a8OnQcqg8MU=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Brykalska</cp:lastModifiedBy>
  <cp:revision>5</cp:revision>
  <dcterms:created xsi:type="dcterms:W3CDTF">2022-07-12T07:48:00Z</dcterms:created>
  <dcterms:modified xsi:type="dcterms:W3CDTF">2023-11-20T09:10:00Z</dcterms:modified>
</cp:coreProperties>
</file>