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59BB1" w14:textId="77777777" w:rsidR="00560B32" w:rsidRPr="004F7303" w:rsidRDefault="00560B32" w:rsidP="00D466F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18"/>
          <w:szCs w:val="18"/>
        </w:rPr>
      </w:pPr>
    </w:p>
    <w:p w14:paraId="2182B4D6" w14:textId="77777777" w:rsidR="00903B87" w:rsidRPr="004F7303" w:rsidRDefault="00903B87" w:rsidP="00903B87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4F7303">
        <w:rPr>
          <w:rFonts w:asciiTheme="minorHAnsi" w:eastAsia="Times New Roman" w:hAnsiTheme="minorHAnsi" w:cstheme="minorHAnsi"/>
          <w:b/>
        </w:rPr>
        <w:t>SYLABUS</w:t>
      </w:r>
    </w:p>
    <w:p w14:paraId="2E603FEC" w14:textId="53DC957A" w:rsidR="006D360E" w:rsidRPr="004F7303" w:rsidRDefault="004E4375" w:rsidP="004E4375">
      <w:pPr>
        <w:autoSpaceDE w:val="0"/>
        <w:autoSpaceDN w:val="0"/>
        <w:adjustRightInd w:val="0"/>
        <w:spacing w:after="120"/>
        <w:jc w:val="center"/>
        <w:rPr>
          <w:rFonts w:asciiTheme="minorHAnsi" w:eastAsia="Times New Roman" w:hAnsiTheme="minorHAnsi" w:cstheme="minorHAnsi"/>
        </w:rPr>
      </w:pPr>
      <w:r w:rsidRPr="004F7303">
        <w:rPr>
          <w:rFonts w:asciiTheme="minorHAnsi" w:eastAsia="Times New Roman" w:hAnsiTheme="minorHAnsi" w:cstheme="minorHAnsi"/>
        </w:rPr>
        <w:t xml:space="preserve">na cykl kształcenia rozpoczynający się w roku akademickim </w:t>
      </w:r>
      <w:r w:rsidR="00FA2CDE" w:rsidRPr="004F7303">
        <w:rPr>
          <w:rFonts w:asciiTheme="minorHAnsi" w:eastAsia="Times New Roman" w:hAnsiTheme="minorHAnsi" w:cstheme="minorHAnsi"/>
        </w:rPr>
        <w:t>202</w:t>
      </w:r>
      <w:r w:rsidR="00237706">
        <w:rPr>
          <w:rFonts w:asciiTheme="minorHAnsi" w:eastAsia="Times New Roman" w:hAnsiTheme="minorHAnsi" w:cstheme="minorHAnsi"/>
        </w:rPr>
        <w:t>5</w:t>
      </w:r>
      <w:r w:rsidR="00FA2CDE" w:rsidRPr="004F7303">
        <w:rPr>
          <w:rFonts w:asciiTheme="minorHAnsi" w:eastAsia="Times New Roman" w:hAnsiTheme="minorHAnsi" w:cstheme="minorHAnsi"/>
        </w:rPr>
        <w:t>/202</w:t>
      </w:r>
      <w:r w:rsidR="00237706">
        <w:rPr>
          <w:rFonts w:asciiTheme="minorHAnsi" w:eastAsia="Times New Roman" w:hAnsiTheme="minorHAnsi" w:cstheme="minorHAnsi"/>
        </w:rPr>
        <w:t>6</w:t>
      </w:r>
    </w:p>
    <w:p w14:paraId="3D8113D5" w14:textId="77777777" w:rsidR="00560B32" w:rsidRPr="004F7303" w:rsidRDefault="00560B32" w:rsidP="00BC061E">
      <w:pPr>
        <w:pStyle w:val="Akapitzlist1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4F7303" w14:paraId="08CA663A" w14:textId="7777777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BE296B7" w14:textId="77777777" w:rsidR="00903B87" w:rsidRPr="004F7303" w:rsidRDefault="006D360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EBCB721" w14:textId="77777777" w:rsidR="00903B87" w:rsidRPr="004F7303" w:rsidRDefault="0098409B" w:rsidP="006D360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4F7303">
              <w:rPr>
                <w:rFonts w:asciiTheme="minorHAnsi" w:eastAsia="Times New Roman" w:hAnsiTheme="minorHAnsi" w:cstheme="minorHAnsi"/>
                <w:b/>
              </w:rPr>
              <w:t>Choroby zakaźne</w:t>
            </w:r>
          </w:p>
        </w:tc>
      </w:tr>
      <w:tr w:rsidR="0098409B" w:rsidRPr="004F7303" w14:paraId="401982B3" w14:textId="77777777" w:rsidTr="003510B1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57C06E80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</w:tcPr>
          <w:p w14:paraId="0C5BFD85" w14:textId="77777777" w:rsidR="0098409B" w:rsidRPr="004F7303" w:rsidRDefault="0098409B" w:rsidP="0098409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Klinika Chorób Zakaźnych i Neuroinfekcji</w:t>
            </w:r>
          </w:p>
        </w:tc>
      </w:tr>
      <w:tr w:rsidR="0098409B" w:rsidRPr="004F7303" w14:paraId="103AB3AB" w14:textId="77777777" w:rsidTr="003510B1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B7ED63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</w:tcPr>
          <w:p w14:paraId="041AB913" w14:textId="77777777" w:rsidR="0098409B" w:rsidRPr="004F7303" w:rsidRDefault="0098409B" w:rsidP="0098409B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neuroin@umb.edu.pl </w:t>
            </w:r>
          </w:p>
        </w:tc>
      </w:tr>
      <w:tr w:rsidR="0098409B" w:rsidRPr="004F7303" w14:paraId="21CC7564" w14:textId="77777777" w:rsidTr="00A06E54">
        <w:trPr>
          <w:jc w:val="center"/>
        </w:trPr>
        <w:tc>
          <w:tcPr>
            <w:tcW w:w="2442" w:type="dxa"/>
            <w:vAlign w:val="center"/>
          </w:tcPr>
          <w:p w14:paraId="370B6F94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4CC44D0B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8409B" w:rsidRPr="004F7303" w14:paraId="463E5E74" w14:textId="77777777" w:rsidTr="00A06E54">
        <w:trPr>
          <w:jc w:val="center"/>
        </w:trPr>
        <w:tc>
          <w:tcPr>
            <w:tcW w:w="2442" w:type="dxa"/>
            <w:vAlign w:val="center"/>
          </w:tcPr>
          <w:p w14:paraId="3BC0415D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99863ED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8409B" w:rsidRPr="004F7303" w14:paraId="4C6C2E0A" w14:textId="77777777" w:rsidTr="00A06E54">
        <w:trPr>
          <w:jc w:val="center"/>
        </w:trPr>
        <w:tc>
          <w:tcPr>
            <w:tcW w:w="2442" w:type="dxa"/>
            <w:vAlign w:val="center"/>
          </w:tcPr>
          <w:p w14:paraId="61BA5C6F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4578F56D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I stopnia</w:t>
            </w:r>
          </w:p>
        </w:tc>
      </w:tr>
      <w:tr w:rsidR="0098409B" w:rsidRPr="004F7303" w14:paraId="1CE7A760" w14:textId="77777777" w:rsidTr="00A06E54">
        <w:trPr>
          <w:jc w:val="center"/>
        </w:trPr>
        <w:tc>
          <w:tcPr>
            <w:tcW w:w="2442" w:type="dxa"/>
            <w:vAlign w:val="center"/>
          </w:tcPr>
          <w:p w14:paraId="6D2F0E7F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414C084F" w14:textId="77777777" w:rsidR="0098409B" w:rsidRPr="004F7303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r w:rsidRPr="004F7303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8409B" w:rsidRPr="004F7303" w14:paraId="14A30E85" w14:textId="77777777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14:paraId="7E0CDE32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EB51993" w14:textId="77777777" w:rsidR="0098409B" w:rsidRPr="004F7303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Pr="004F7303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8409B" w:rsidRPr="004F7303" w14:paraId="176BFC83" w14:textId="77777777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14:paraId="4E70D04B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8F3AE21" w14:textId="77777777" w:rsidR="0098409B" w:rsidRPr="004F7303" w:rsidRDefault="0098409B" w:rsidP="0098409B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obowiązkowy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4F7303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98409B" w:rsidRPr="004F7303" w14:paraId="773E2AFB" w14:textId="77777777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14:paraId="24C2DCDF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2A02217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14:paraId="3448A658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="008C221B" w:rsidRPr="00237706">
              <w:rPr>
                <w:rFonts w:asciiTheme="minorHAnsi" w:eastAsia="Times New Roman" w:hAnsiTheme="minorHAnsi" w:cstheme="minorHAnsi"/>
                <w:sz w:val="18"/>
                <w:szCs w:val="18"/>
                <w:highlight w:val="black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  <w:p w14:paraId="62225D93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14:paraId="5B6CC7E9" w14:textId="77777777" w:rsidR="0098409B" w:rsidRPr="004F7303" w:rsidRDefault="0098409B" w:rsidP="0098409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="008C221B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Pr="00237706">
              <w:rPr>
                <w:rFonts w:asciiTheme="minorHAnsi" w:eastAsia="Times New Roman" w:hAnsiTheme="minorHAnsi" w:cstheme="minorHAnsi"/>
                <w:sz w:val="18"/>
                <w:szCs w:val="18"/>
                <w:highlight w:val="black"/>
              </w:rPr>
              <w:sym w:font="Wingdings 2" w:char="F0A3"/>
            </w: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98409B" w:rsidRPr="004F7303" w14:paraId="741A434E" w14:textId="77777777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14:paraId="2703CA42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57730F2E" w14:textId="77777777" w:rsidR="0098409B" w:rsidRPr="004F7303" w:rsidRDefault="00ED386E" w:rsidP="0098409B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98409B" w:rsidRPr="004F7303" w14:paraId="34F44A28" w14:textId="77777777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14:paraId="2E95013F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55D95BF" w14:textId="77777777" w:rsidR="0098409B" w:rsidRPr="004F7303" w:rsidRDefault="005D1882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98409B" w:rsidRPr="004F7303">
              <w:rPr>
                <w:rFonts w:asciiTheme="minorHAnsi" w:hAnsiTheme="minorHAnsi" w:cstheme="minorHAnsi"/>
                <w:sz w:val="18"/>
                <w:szCs w:val="18"/>
              </w:rPr>
              <w:t>ykład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8409B" w:rsidRPr="004F7303">
              <w:rPr>
                <w:rFonts w:asciiTheme="minorHAnsi" w:hAnsiTheme="minorHAnsi" w:cstheme="minorHAnsi"/>
                <w:sz w:val="18"/>
                <w:szCs w:val="18"/>
              </w:rPr>
              <w:t xml:space="preserve"> 15 </w:t>
            </w:r>
          </w:p>
          <w:p w14:paraId="12467B49" w14:textId="77777777" w:rsidR="0098409B" w:rsidRPr="004F7303" w:rsidRDefault="005D1882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98409B" w:rsidRPr="004F7303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98409B" w:rsidRPr="004F7303">
              <w:rPr>
                <w:rFonts w:asciiTheme="minorHAnsi" w:hAnsiTheme="minorHAnsi" w:cstheme="minorHAnsi"/>
                <w:sz w:val="18"/>
                <w:szCs w:val="18"/>
              </w:rPr>
              <w:t xml:space="preserve"> 30</w:t>
            </w:r>
          </w:p>
        </w:tc>
      </w:tr>
      <w:tr w:rsidR="0098409B" w:rsidRPr="004F7303" w14:paraId="16CA1AA8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1ACDA192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DBC2AFD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Zapoznanie studentów z podstawowymi zagadnieniami dotyczącymi chorób zakaźnych</w:t>
            </w:r>
          </w:p>
        </w:tc>
      </w:tr>
      <w:tr w:rsidR="0098409B" w:rsidRPr="004F7303" w14:paraId="628F32CD" w14:textId="77777777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14:paraId="626D6457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Metody dydaktyczne</w:t>
            </w:r>
          </w:p>
          <w:p w14:paraId="19AF381F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7208C0EB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54DDF866" w14:textId="77777777" w:rsidR="0098409B" w:rsidRPr="004F7303" w:rsidRDefault="0098409B" w:rsidP="000478F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Ćwiczenia: ćwiczenia połączone z prezentacją przypadków klinicznych, dyskusja, analiza literatury</w:t>
            </w:r>
          </w:p>
        </w:tc>
      </w:tr>
      <w:tr w:rsidR="0098409B" w:rsidRPr="004F7303" w14:paraId="0B89742D" w14:textId="77777777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14:paraId="2A9CC2D5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5AEB2F7B" w14:textId="77777777" w:rsidR="0098409B" w:rsidRPr="004F7303" w:rsidRDefault="00764272" w:rsidP="0098409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P</w:t>
            </w:r>
            <w:r w:rsidR="0098409B"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racownicy Kliniki Chorób Zakaźnych i Neuroinfekcji</w:t>
            </w:r>
          </w:p>
        </w:tc>
      </w:tr>
      <w:tr w:rsidR="0098409B" w:rsidRPr="004F7303" w14:paraId="53E1C7ED" w14:textId="77777777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14:paraId="333AAACE" w14:textId="77777777" w:rsidR="0098409B" w:rsidRPr="004F7303" w:rsidRDefault="0098409B" w:rsidP="0098409B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6CB76D1C" w14:textId="77777777" w:rsidR="0098409B" w:rsidRPr="004F7303" w:rsidRDefault="00764272" w:rsidP="0098409B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prof. </w:t>
            </w:r>
            <w:r w:rsidR="0098409B"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dr hab. Anna Moniuszko-Malinowska</w:t>
            </w:r>
          </w:p>
        </w:tc>
      </w:tr>
    </w:tbl>
    <w:p w14:paraId="17BFB993" w14:textId="77777777" w:rsidR="00F51C90" w:rsidRPr="004F7303" w:rsidRDefault="00F51C90" w:rsidP="00903B8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4F7303" w14:paraId="001DCAA2" w14:textId="77777777" w:rsidTr="00DF09F7">
        <w:trPr>
          <w:jc w:val="center"/>
        </w:trPr>
        <w:tc>
          <w:tcPr>
            <w:tcW w:w="983" w:type="dxa"/>
            <w:vAlign w:val="center"/>
          </w:tcPr>
          <w:p w14:paraId="313EF426" w14:textId="77777777" w:rsidR="00BE0463" w:rsidRPr="004F7303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uczenia się</w:t>
            </w: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przedmiotowe (symbol </w:t>
            </w:r>
          </w:p>
          <w:p w14:paraId="5729350A" w14:textId="77777777" w:rsidR="00C2399E" w:rsidRPr="004F7303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62E4954D" w14:textId="77777777" w:rsidR="00782F4D" w:rsidRPr="004F7303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uczenia się </w:t>
            </w:r>
            <w:r w:rsidR="00782F4D"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przedmiotow</w:t>
            </w: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  <w:p w14:paraId="76408E8D" w14:textId="77777777" w:rsidR="00BE0463" w:rsidRPr="004F7303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9A06D" w14:textId="77777777" w:rsidR="00782F4D" w:rsidRPr="004F7303" w:rsidRDefault="00782F4D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Odniesienie do efektów kierunkowych</w:t>
            </w:r>
            <w:r w:rsidR="00BE0463"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(symbol i numer)</w:t>
            </w:r>
            <w:r w:rsidR="00C2399E"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77C29F8" w14:textId="77777777" w:rsidR="00782F4D" w:rsidRPr="004F7303" w:rsidRDefault="00782F4D" w:rsidP="00443C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71630E05" w14:textId="77777777" w:rsidR="00782F4D" w:rsidRPr="004F7303" w:rsidRDefault="00782F4D" w:rsidP="004929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4F7303" w14:paraId="4132484B" w14:textId="7777777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14:paraId="11F36339" w14:textId="77777777" w:rsidR="00782F4D" w:rsidRPr="004F7303" w:rsidRDefault="00782F4D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98409B" w:rsidRPr="004F7303" w14:paraId="20C4ECD2" w14:textId="77777777" w:rsidTr="002E2490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410C2B23" w14:textId="77777777" w:rsidR="0098409B" w:rsidRPr="004F7303" w:rsidRDefault="002E2490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W68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ADFAB1F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Zna epidemiologię wybranych chorób zakaźnych</w:t>
            </w:r>
            <w:r w:rsidR="00764272"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69BA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K_W41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148D784" w14:textId="77777777" w:rsidR="0098409B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2280BFB7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4047A460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- test z pytaniami otwartymi i zamkniętymi</w:t>
            </w: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  <w:p w14:paraId="1779C900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620BB79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  <w:r w:rsidRPr="004F730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98409B" w:rsidRPr="004F7303" w14:paraId="64FFFA56" w14:textId="77777777" w:rsidTr="002E2490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3DBE024A" w14:textId="77777777" w:rsidR="0098409B" w:rsidRPr="004F7303" w:rsidRDefault="002E2490" w:rsidP="00BF392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W69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D6AAE18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Zna zasady diagnozowania i postępowania w odniesieniu do najczęstszych chorób zakaźnych</w:t>
            </w:r>
            <w:r w:rsidR="00764272"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5A70F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K_W42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E06CA36" w14:textId="77777777" w:rsidR="0098409B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5883256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21354" w:rsidRPr="004F7303" w14:paraId="4E4F90FE" w14:textId="77777777" w:rsidTr="002E2490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14:paraId="4B33A110" w14:textId="77777777" w:rsidR="00421354" w:rsidRPr="004F7303" w:rsidRDefault="002E2490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W59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16B6CB44" w14:textId="77777777" w:rsidR="00421354" w:rsidRPr="004F7303" w:rsidRDefault="00421354" w:rsidP="00BF39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Zna zasady prowadzenia dokumentacji medycznej, opracowania historii choroby</w:t>
            </w:r>
            <w:r w:rsidR="00764272"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0AB1E" w14:textId="77777777" w:rsidR="00421354" w:rsidRPr="004F7303" w:rsidRDefault="00421354" w:rsidP="00BF3921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K_W32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7D19FAD" w14:textId="77777777" w:rsidR="00421354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FE77A66" w14:textId="77777777" w:rsidR="00421354" w:rsidRPr="004F7303" w:rsidRDefault="00421354" w:rsidP="004213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09F7" w:rsidRPr="004F7303" w14:paraId="348482AD" w14:textId="77777777" w:rsidTr="002E2490">
        <w:trPr>
          <w:jc w:val="center"/>
        </w:trPr>
        <w:tc>
          <w:tcPr>
            <w:tcW w:w="10183" w:type="dxa"/>
            <w:gridSpan w:val="5"/>
            <w:vAlign w:val="center"/>
          </w:tcPr>
          <w:p w14:paraId="5D7A365D" w14:textId="77777777" w:rsidR="00DF09F7" w:rsidRPr="004F7303" w:rsidRDefault="00DF09F7" w:rsidP="002E24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98409B" w:rsidRPr="004F7303" w14:paraId="4D1F456C" w14:textId="77777777" w:rsidTr="002E2490">
        <w:trPr>
          <w:jc w:val="center"/>
        </w:trPr>
        <w:tc>
          <w:tcPr>
            <w:tcW w:w="983" w:type="dxa"/>
            <w:vAlign w:val="center"/>
          </w:tcPr>
          <w:p w14:paraId="5A95E81C" w14:textId="77777777" w:rsidR="0098409B" w:rsidRPr="004F7303" w:rsidRDefault="002E2490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U65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3F65C07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Potrafi zinterpretować dane z badania przedmiotowego </w:t>
            </w: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pacjenta leczonego z powodu choroby zakaźnej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5AEC" w14:textId="77777777" w:rsidR="0098409B" w:rsidRPr="004F7303" w:rsidRDefault="0098409B" w:rsidP="00BF392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K_U33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2EDFC87" w14:textId="77777777" w:rsidR="0098409B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5EFDBD5A" w14:textId="77777777" w:rsidR="0098409B" w:rsidRPr="004F7303" w:rsidRDefault="0098409B" w:rsidP="00BF392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47561EA1" w14:textId="77777777" w:rsidR="0098409B" w:rsidRPr="004F7303" w:rsidRDefault="0098409B" w:rsidP="00BF392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- test z pytaniami otwartymi i zamkniętymi</w:t>
            </w: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  <w:p w14:paraId="4DE1E6C5" w14:textId="77777777" w:rsidR="0098409B" w:rsidRPr="004F7303" w:rsidRDefault="0098409B" w:rsidP="00BF392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6E5EFD10" w14:textId="77777777" w:rsidR="0098409B" w:rsidRPr="004F7303" w:rsidRDefault="0098409B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  <w:r w:rsidRPr="004F730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421354" w:rsidRPr="004F7303" w14:paraId="1F2F2EC6" w14:textId="77777777" w:rsidTr="002E2490">
        <w:trPr>
          <w:jc w:val="center"/>
        </w:trPr>
        <w:tc>
          <w:tcPr>
            <w:tcW w:w="983" w:type="dxa"/>
            <w:vAlign w:val="center"/>
          </w:tcPr>
          <w:p w14:paraId="43B72EC1" w14:textId="77777777" w:rsidR="00421354" w:rsidRPr="004F7303" w:rsidRDefault="002E2490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U60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58978E1" w14:textId="77777777" w:rsidR="00421354" w:rsidRPr="004F7303" w:rsidRDefault="00421354" w:rsidP="00BF3921">
            <w:pPr>
              <w:pStyle w:val="Defaul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Potrafi pracować z historią choroby</w:t>
            </w:r>
            <w:r w:rsidR="00764272" w:rsidRPr="004F7303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F369D" w14:textId="77777777" w:rsidR="00421354" w:rsidRPr="004F7303" w:rsidRDefault="00421354" w:rsidP="00BF3921">
            <w:pPr>
              <w:pStyle w:val="Default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Cs/>
                <w:sz w:val="18"/>
                <w:szCs w:val="18"/>
              </w:rPr>
              <w:t>K_U34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50F0DF0" w14:textId="77777777" w:rsidR="00421354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4D966F0D" w14:textId="77777777" w:rsidR="00421354" w:rsidRPr="004F7303" w:rsidRDefault="00421354" w:rsidP="0042135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6392" w:rsidRPr="004F7303" w14:paraId="40567CAA" w14:textId="77777777" w:rsidTr="002E2490">
        <w:trPr>
          <w:jc w:val="center"/>
        </w:trPr>
        <w:tc>
          <w:tcPr>
            <w:tcW w:w="983" w:type="dxa"/>
            <w:vAlign w:val="center"/>
          </w:tcPr>
          <w:p w14:paraId="70222EBB" w14:textId="77777777" w:rsidR="004E6392" w:rsidRPr="004F7303" w:rsidRDefault="002E2490" w:rsidP="00BF392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A679CBD" w14:textId="77777777" w:rsidR="004E6392" w:rsidRPr="004F7303" w:rsidRDefault="004E6392" w:rsidP="00BF3921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4F294" w14:textId="77777777" w:rsidR="004E6392" w:rsidRPr="004F7303" w:rsidRDefault="004E6392" w:rsidP="00BF392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70ACB2C" w14:textId="77777777" w:rsidR="004E6392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4420FB53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E6392" w:rsidRPr="004F7303" w14:paraId="080956F3" w14:textId="77777777" w:rsidTr="002E2490">
        <w:trPr>
          <w:jc w:val="center"/>
        </w:trPr>
        <w:tc>
          <w:tcPr>
            <w:tcW w:w="10183" w:type="dxa"/>
            <w:gridSpan w:val="5"/>
            <w:vAlign w:val="center"/>
          </w:tcPr>
          <w:p w14:paraId="50F9539C" w14:textId="77777777" w:rsidR="004E6392" w:rsidRPr="004F7303" w:rsidRDefault="004E6392" w:rsidP="002E249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4F7303" w14:paraId="6A6A1A9B" w14:textId="77777777" w:rsidTr="002E2490">
        <w:trPr>
          <w:jc w:val="center"/>
        </w:trPr>
        <w:tc>
          <w:tcPr>
            <w:tcW w:w="983" w:type="dxa"/>
            <w:vAlign w:val="center"/>
          </w:tcPr>
          <w:p w14:paraId="6959627F" w14:textId="77777777" w:rsidR="004E6392" w:rsidRPr="004F7303" w:rsidRDefault="002E2490" w:rsidP="002E24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25248126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B4E93" w14:textId="77777777" w:rsidR="004E6392" w:rsidRPr="004F7303" w:rsidRDefault="004E6392" w:rsidP="002E249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982009F" w14:textId="77777777" w:rsidR="004E6392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14:paraId="5B5E9579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4F730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14:paraId="56992842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samoocena</w:t>
            </w:r>
          </w:p>
          <w:p w14:paraId="4CAA5BFE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14:paraId="3E980E51" w14:textId="77777777" w:rsidR="004E6392" w:rsidRPr="004F7303" w:rsidRDefault="004E6392" w:rsidP="004E6392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4E6392" w:rsidRPr="004F7303" w14:paraId="101BB907" w14:textId="77777777" w:rsidTr="002E2490">
        <w:trPr>
          <w:jc w:val="center"/>
        </w:trPr>
        <w:tc>
          <w:tcPr>
            <w:tcW w:w="983" w:type="dxa"/>
            <w:vAlign w:val="center"/>
          </w:tcPr>
          <w:p w14:paraId="038B9CB4" w14:textId="77777777" w:rsidR="004E6392" w:rsidRPr="004F7303" w:rsidRDefault="002E2490" w:rsidP="002E24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14:paraId="1E076A8D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  <w:r w:rsidR="00764272" w:rsidRPr="004F730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F6FCD" w14:textId="77777777" w:rsidR="004E6392" w:rsidRPr="004F7303" w:rsidRDefault="004E6392" w:rsidP="002E249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2C0D761" w14:textId="77777777" w:rsidR="004E6392" w:rsidRPr="004F7303" w:rsidRDefault="00764272" w:rsidP="008C22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14:paraId="5B1357CA" w14:textId="77777777" w:rsidR="004E6392" w:rsidRPr="004F7303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295F074" w14:textId="77777777" w:rsidR="00560B32" w:rsidRPr="004F7303" w:rsidRDefault="00560B32" w:rsidP="00903B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4F7303" w14:paraId="4076D054" w14:textId="77777777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1D363A61" w14:textId="77777777" w:rsidR="00903B87" w:rsidRPr="004F7303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lastRenderedPageBreak/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446A6378" w14:textId="77777777" w:rsidR="00903B87" w:rsidRPr="004F7303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3</w:t>
            </w:r>
          </w:p>
        </w:tc>
      </w:tr>
      <w:tr w:rsidR="00255E70" w:rsidRPr="004F7303" w14:paraId="40278557" w14:textId="77777777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9230946" w14:textId="77777777" w:rsidR="00255E70" w:rsidRPr="004F7303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4F7303" w14:paraId="20B052E7" w14:textId="77777777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333C50" w14:textId="77777777" w:rsidR="00255E70" w:rsidRPr="004F7303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139D9D82" w14:textId="77777777" w:rsidR="00255E70" w:rsidRPr="004F7303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4F7303" w14:paraId="0A745384" w14:textId="77777777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9371E" w14:textId="77777777" w:rsidR="00EC5387" w:rsidRPr="004F7303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4F7303" w14:paraId="42C095AF" w14:textId="77777777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ABB9" w14:textId="77777777" w:rsidR="00EC5387" w:rsidRPr="004F7303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wykłady</w:t>
            </w:r>
            <w:r w:rsidR="00612D2A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C9799" w14:textId="77777777" w:rsidR="00EC5387" w:rsidRPr="004F7303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15</w:t>
            </w:r>
          </w:p>
        </w:tc>
      </w:tr>
      <w:tr w:rsidR="00EC5387" w:rsidRPr="004F7303" w14:paraId="612B8550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30E4" w14:textId="77777777" w:rsidR="00EC5387" w:rsidRPr="004F7303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ćwiczenia</w:t>
            </w:r>
            <w:r w:rsidR="00612D2A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F7E43" w14:textId="77777777" w:rsidR="00EC5387" w:rsidRPr="004F7303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30</w:t>
            </w:r>
          </w:p>
        </w:tc>
      </w:tr>
      <w:tr w:rsidR="009B4317" w:rsidRPr="004F7303" w14:paraId="6E3B5ABC" w14:textId="7777777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3802" w14:textId="77777777" w:rsidR="009B4317" w:rsidRPr="004F7303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seminaria</w:t>
            </w:r>
            <w:r w:rsidR="00612D2A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F9EC9" w14:textId="77777777" w:rsidR="009B4317" w:rsidRPr="004F7303" w:rsidRDefault="009B431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4F7303" w14:paraId="29639AB1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D6B4" w14:textId="77777777" w:rsidR="00EC5387" w:rsidRPr="004F7303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7DB3B3" w14:textId="77777777" w:rsidR="00EC5387" w:rsidRPr="004F7303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C29FA" w:rsidRPr="004F7303" w14:paraId="5D75EAE1" w14:textId="7777777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48C5" w14:textId="77777777" w:rsidR="00CC29FA" w:rsidRPr="004F7303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EB0EB" w14:textId="77777777" w:rsidR="00CC29FA" w:rsidRPr="004F7303" w:rsidRDefault="00CC29F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4F7303" w14:paraId="0B1A153C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ACD5" w14:textId="77777777" w:rsidR="00386C1E" w:rsidRPr="004F7303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B31ADA" w14:textId="77777777" w:rsidR="00386C1E" w:rsidRPr="004F7303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064116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45</w:t>
            </w:r>
          </w:p>
        </w:tc>
      </w:tr>
      <w:tr w:rsidR="00EC5387" w:rsidRPr="004F7303" w14:paraId="4E2E999E" w14:textId="77777777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14:paraId="02AD51FA" w14:textId="77777777" w:rsidR="009B4317" w:rsidRPr="004F7303" w:rsidRDefault="00EC5387" w:rsidP="0076427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Samo</w:t>
            </w:r>
            <w:r w:rsidR="00443CA5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dzielna praca studenta</w:t>
            </w: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C5387" w:rsidRPr="004F7303" w14:paraId="709DBEBD" w14:textId="77777777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2C46" w14:textId="77777777" w:rsidR="00EC5387" w:rsidRPr="004F7303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zajęć</w:t>
            </w:r>
            <w:r w:rsidR="00443CA5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75D29" w14:textId="77777777" w:rsidR="00EC5387" w:rsidRPr="004F7303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20</w:t>
            </w:r>
          </w:p>
        </w:tc>
      </w:tr>
      <w:tr w:rsidR="00EC5387" w:rsidRPr="004F7303" w14:paraId="318129C2" w14:textId="7777777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587C" w14:textId="77777777" w:rsidR="00EC5387" w:rsidRPr="004F7303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E88C1" w14:textId="77777777" w:rsidR="00EC5387" w:rsidRPr="004F7303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4F7303" w14:paraId="51043603" w14:textId="77777777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C28E" w14:textId="77777777" w:rsidR="00EC5387" w:rsidRPr="004F7303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39B94" w14:textId="77777777" w:rsidR="00EC5387" w:rsidRPr="004F7303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386C1E" w:rsidRPr="004F7303" w14:paraId="5BB888A3" w14:textId="77777777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98E23D" w14:textId="77777777" w:rsidR="00386C1E" w:rsidRPr="004F7303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2C1899" w14:textId="77777777" w:rsidR="00386C1E" w:rsidRPr="004F7303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064116" w:rsidRPr="004F7303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30</w:t>
            </w:r>
          </w:p>
        </w:tc>
      </w:tr>
    </w:tbl>
    <w:p w14:paraId="515EB400" w14:textId="77777777" w:rsidR="002723BD" w:rsidRPr="004F7303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4F7303">
        <w:rPr>
          <w:rFonts w:asciiTheme="minorHAnsi" w:eastAsia="Times New Roman" w:hAnsiTheme="minorHAnsi" w:cstheme="minorHAns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4F7303" w14:paraId="7002A1A6" w14:textId="77777777" w:rsidTr="00B71461">
        <w:tc>
          <w:tcPr>
            <w:tcW w:w="10206" w:type="dxa"/>
            <w:gridSpan w:val="2"/>
            <w:shd w:val="clear" w:color="auto" w:fill="auto"/>
          </w:tcPr>
          <w:p w14:paraId="392C3539" w14:textId="77777777" w:rsidR="00386C1E" w:rsidRPr="004F7303" w:rsidRDefault="00386C1E" w:rsidP="00764272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</w:t>
            </w:r>
            <w:r w:rsidR="00166524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reści </w:t>
            </w:r>
            <w:r w:rsidR="002723BD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programowe</w:t>
            </w:r>
            <w:r w:rsidR="00166524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przedmiotu</w:t>
            </w: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711CF" w:rsidRPr="004F7303" w14:paraId="3E79DE97" w14:textId="77777777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14:paraId="30004442" w14:textId="77777777" w:rsidR="00C711CF" w:rsidRPr="004F7303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154761A2" w14:textId="77777777" w:rsidR="00C2399E" w:rsidRPr="004F7303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E794C88" w14:textId="77777777" w:rsidR="00C711CF" w:rsidRPr="004F7303" w:rsidRDefault="00C711CF" w:rsidP="00B7146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784CA4" w:rsidRPr="004F7303" w14:paraId="171223E2" w14:textId="77777777" w:rsidTr="002E2490">
        <w:trPr>
          <w:trHeight w:val="322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D10F5" w14:textId="77777777" w:rsidR="00061179" w:rsidRPr="004F7303" w:rsidRDefault="002E2490" w:rsidP="008C221B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W68, W69, W59, U65, U60, U39, K1,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14:paraId="6160797E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Podstawy epidemiologii chorób zakaźnych</w:t>
            </w:r>
          </w:p>
          <w:p w14:paraId="4D21C598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HIV i AIDS</w:t>
            </w:r>
          </w:p>
          <w:p w14:paraId="23A6247F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Wirusowe zapalenia wątroby</w:t>
            </w:r>
          </w:p>
          <w:p w14:paraId="37D2F288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Zapalenia opon mózgowo rdzeniowych</w:t>
            </w:r>
          </w:p>
          <w:p w14:paraId="32AF0F71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Choroby odzwierzęce</w:t>
            </w:r>
          </w:p>
          <w:p w14:paraId="00F03932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Choroby wieku dziecięcego</w:t>
            </w:r>
          </w:p>
          <w:p w14:paraId="1ACEF029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Zapobieganie zakażeniom z uwzględnieniem szczepień</w:t>
            </w:r>
          </w:p>
          <w:p w14:paraId="0FE002D4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Podstawowy kurs z chorób tropikalnych</w:t>
            </w:r>
          </w:p>
          <w:p w14:paraId="1FD94B42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Zakażenia jelitowe</w:t>
            </w:r>
          </w:p>
          <w:p w14:paraId="6E28E2B3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Emerging</w:t>
            </w:r>
            <w:proofErr w:type="spellEnd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 xml:space="preserve"> i re </w:t>
            </w:r>
            <w:proofErr w:type="spellStart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emerging</w:t>
            </w:r>
            <w:proofErr w:type="spellEnd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diseases</w:t>
            </w:r>
            <w:proofErr w:type="spellEnd"/>
          </w:p>
          <w:p w14:paraId="318DECAB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Parazytozologia</w:t>
            </w:r>
            <w:proofErr w:type="spellEnd"/>
          </w:p>
          <w:p w14:paraId="2CBD331D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Choroby zakaźne a ciąża</w:t>
            </w:r>
          </w:p>
          <w:p w14:paraId="715EB4F3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Zakażenia szpitalne i patogeny alarmowe</w:t>
            </w:r>
          </w:p>
          <w:p w14:paraId="5950D12D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Diagnostyka w chorobach zakaźnych</w:t>
            </w:r>
          </w:p>
          <w:p w14:paraId="0C7591C7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Zakażenia układu oddechowego</w:t>
            </w:r>
          </w:p>
          <w:p w14:paraId="15663E63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Analiza wyników pacjentów z chorobami omówionymi na wykładzie</w:t>
            </w:r>
          </w:p>
          <w:p w14:paraId="0E740D32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Zasady doboru optymalnych metod diagnostycznych przydatnych w chorobach zakaźnych</w:t>
            </w:r>
          </w:p>
          <w:p w14:paraId="152AF79B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Analiza skuteczności zastosowanego leczenia w chorobach zakaźnych</w:t>
            </w:r>
          </w:p>
          <w:p w14:paraId="2C69B0E1" w14:textId="77777777" w:rsidR="0098409B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Biologia molekularna jako narzędzie prognozowania i nadzorowania chorób w populacji</w:t>
            </w:r>
          </w:p>
          <w:p w14:paraId="6DB36AB9" w14:textId="77777777" w:rsidR="00784CA4" w:rsidRPr="004F7303" w:rsidRDefault="0098409B" w:rsidP="0098409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Bioterroryzm</w:t>
            </w:r>
          </w:p>
        </w:tc>
      </w:tr>
    </w:tbl>
    <w:p w14:paraId="2DF76580" w14:textId="77777777" w:rsidR="00BE0463" w:rsidRPr="004F7303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4F7303" w14:paraId="4E2976DF" w14:textId="77777777" w:rsidTr="00B71461">
        <w:tc>
          <w:tcPr>
            <w:tcW w:w="10206" w:type="dxa"/>
            <w:shd w:val="clear" w:color="auto" w:fill="auto"/>
          </w:tcPr>
          <w:p w14:paraId="06FDB586" w14:textId="77777777" w:rsidR="00386C1E" w:rsidRPr="004F7303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podstawowa:</w:t>
            </w:r>
            <w:r w:rsidR="00166524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856F33" w:rsidRPr="004F7303" w14:paraId="175FB7E9" w14:textId="77777777" w:rsidTr="00B71461">
        <w:tc>
          <w:tcPr>
            <w:tcW w:w="10206" w:type="dxa"/>
            <w:shd w:val="clear" w:color="auto" w:fill="auto"/>
          </w:tcPr>
          <w:p w14:paraId="27C234C3" w14:textId="77777777" w:rsidR="00856F33" w:rsidRPr="004F7303" w:rsidRDefault="0098409B" w:rsidP="00BF392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J. </w:t>
            </w:r>
            <w:proofErr w:type="spellStart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Cianciara</w:t>
            </w:r>
            <w:proofErr w:type="spellEnd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, J. Juszczyk (red.). Choroby zakaźne i pasożytnicze. </w:t>
            </w:r>
            <w:proofErr w:type="spellStart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Czelej</w:t>
            </w:r>
            <w:proofErr w:type="spellEnd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2012.</w:t>
            </w:r>
          </w:p>
          <w:p w14:paraId="606ED7F5" w14:textId="77777777" w:rsidR="0098409B" w:rsidRPr="004F7303" w:rsidRDefault="0098409B" w:rsidP="00BF392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Z. Dziubek (red.). Choroby zakaźne i pasożytnicze. PZWL, 2011.</w:t>
            </w:r>
          </w:p>
        </w:tc>
      </w:tr>
      <w:tr w:rsidR="00784CA4" w:rsidRPr="004F7303" w14:paraId="1A4189DE" w14:textId="77777777" w:rsidTr="00B71461">
        <w:tc>
          <w:tcPr>
            <w:tcW w:w="10206" w:type="dxa"/>
            <w:shd w:val="clear" w:color="auto" w:fill="auto"/>
          </w:tcPr>
          <w:p w14:paraId="4E1F1A52" w14:textId="77777777" w:rsidR="00784CA4" w:rsidRPr="004F7303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uzupełniająca:</w:t>
            </w:r>
          </w:p>
        </w:tc>
      </w:tr>
      <w:tr w:rsidR="00856F33" w:rsidRPr="004F7303" w14:paraId="7F0F2934" w14:textId="77777777" w:rsidTr="00B71461">
        <w:tc>
          <w:tcPr>
            <w:tcW w:w="10206" w:type="dxa"/>
            <w:shd w:val="clear" w:color="auto" w:fill="auto"/>
          </w:tcPr>
          <w:p w14:paraId="5F52C776" w14:textId="77777777" w:rsidR="00764272" w:rsidRPr="004F7303" w:rsidRDefault="0098409B" w:rsidP="00764272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Szczeklik (red.). Choroby wewnętrzne. Stan wiedzy na rok 2012. Medycyna Praktyczna, 2012.</w:t>
            </w:r>
          </w:p>
          <w:p w14:paraId="05BAF474" w14:textId="77777777" w:rsidR="00764272" w:rsidRPr="004F7303" w:rsidRDefault="0098409B" w:rsidP="00764272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A. Gładysz, B. </w:t>
            </w:r>
            <w:proofErr w:type="spellStart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Knysz</w:t>
            </w:r>
            <w:proofErr w:type="spellEnd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(red.). Diagnostyka, profilaktyka, klinika i terapia zakażenia HIV/AIDS – współczesne</w:t>
            </w:r>
            <w:r w:rsidR="00764272"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możliwości i problemy. </w:t>
            </w:r>
            <w:proofErr w:type="spellStart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Continuo</w:t>
            </w:r>
            <w:proofErr w:type="spellEnd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2009.</w:t>
            </w:r>
          </w:p>
          <w:p w14:paraId="7040BFE8" w14:textId="77777777" w:rsidR="00856F33" w:rsidRPr="004F7303" w:rsidRDefault="0098409B" w:rsidP="00764272">
            <w:pPr>
              <w:numPr>
                <w:ilvl w:val="1"/>
                <w:numId w:val="12"/>
              </w:numPr>
              <w:autoSpaceDE w:val="0"/>
              <w:autoSpaceDN w:val="0"/>
              <w:adjustRightInd w:val="0"/>
              <w:ind w:left="32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K. </w:t>
            </w:r>
            <w:proofErr w:type="spellStart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Chomiczewski</w:t>
            </w:r>
            <w:proofErr w:type="spellEnd"/>
            <w:r w:rsidRPr="004F730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J. Kocik, M. T. Szkoda. Bioterroryzm – zasady postępowania  lekarskiego. PZWL, 2002.</w:t>
            </w:r>
          </w:p>
        </w:tc>
      </w:tr>
    </w:tbl>
    <w:p w14:paraId="03ACAEE6" w14:textId="77777777" w:rsidR="00386C1E" w:rsidRPr="004F7303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4F7303" w14:paraId="2BF0C957" w14:textId="77777777" w:rsidTr="00B71461">
        <w:tc>
          <w:tcPr>
            <w:tcW w:w="10206" w:type="dxa"/>
            <w:shd w:val="clear" w:color="auto" w:fill="auto"/>
          </w:tcPr>
          <w:p w14:paraId="12BE5C8A" w14:textId="77777777" w:rsidR="00386C1E" w:rsidRPr="004F7303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</w:t>
            </w:r>
            <w:r w:rsidR="006C7AC7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ryteria oceny osiągniętych efektów </w:t>
            </w:r>
            <w:r w:rsidR="00492951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uczenia się</w:t>
            </w:r>
            <w:r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  <w:r w:rsidR="00166524" w:rsidRPr="004F7303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4F7303" w14:paraId="5E194416" w14:textId="77777777" w:rsidTr="00B71461">
        <w:tc>
          <w:tcPr>
            <w:tcW w:w="10206" w:type="dxa"/>
            <w:shd w:val="clear" w:color="auto" w:fill="auto"/>
          </w:tcPr>
          <w:p w14:paraId="4F68D2B7" w14:textId="77777777" w:rsidR="00D82637" w:rsidRPr="004F7303" w:rsidRDefault="00D82637" w:rsidP="00D826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Przedmiot kończy się zaliczeniem.</w:t>
            </w:r>
          </w:p>
          <w:p w14:paraId="03689498" w14:textId="77777777" w:rsidR="00386C1E" w:rsidRPr="004F7303" w:rsidRDefault="00D82637" w:rsidP="00B7146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7303">
              <w:rPr>
                <w:rFonts w:asciiTheme="minorHAnsi" w:hAnsiTheme="minorHAnsi" w:cstheme="minorHAnsi"/>
                <w:sz w:val="18"/>
                <w:szCs w:val="18"/>
              </w:rPr>
              <w:t>Aby uzyskać zaliczenie, student musi uzyskać co najmniej 60% punktów z testu z pytaniami otwartymi i zamkniętymi.</w:t>
            </w:r>
          </w:p>
        </w:tc>
      </w:tr>
    </w:tbl>
    <w:p w14:paraId="0A55FB07" w14:textId="77777777" w:rsidR="004378E8" w:rsidRPr="004F7303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1F8BF8C3" w14:textId="77777777" w:rsidR="00492951" w:rsidRPr="004F7303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14:paraId="57D313AD" w14:textId="77777777" w:rsidR="00492951" w:rsidRPr="004F7303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4F7303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57A6AE96" w14:textId="77777777" w:rsidR="003B4857" w:rsidRPr="004F7303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4F7303">
        <w:rPr>
          <w:rFonts w:asciiTheme="minorHAnsi" w:eastAsia="Times New Roman" w:hAnsiTheme="minorHAnsi" w:cstheme="minorHAnsi"/>
          <w:i/>
          <w:sz w:val="18"/>
          <w:szCs w:val="18"/>
        </w:rPr>
        <w:t>(</w:t>
      </w:r>
      <w:r w:rsidR="003B4857" w:rsidRPr="004F7303">
        <w:rPr>
          <w:rFonts w:asciiTheme="minorHAnsi" w:eastAsia="Times New Roman" w:hAnsiTheme="minorHAnsi" w:cstheme="minorHAnsi"/>
          <w:i/>
          <w:sz w:val="18"/>
          <w:szCs w:val="18"/>
        </w:rPr>
        <w:t>podpis kierownik</w:t>
      </w:r>
      <w:r w:rsidR="00D841B2" w:rsidRPr="004F7303">
        <w:rPr>
          <w:rFonts w:asciiTheme="minorHAnsi" w:eastAsia="Times New Roman" w:hAnsiTheme="minorHAnsi" w:cstheme="minorHAnsi"/>
          <w:i/>
          <w:sz w:val="18"/>
          <w:szCs w:val="18"/>
        </w:rPr>
        <w:t xml:space="preserve">a jednostki prowadzącej zajęcia </w:t>
      </w:r>
      <w:r w:rsidRPr="004F7303">
        <w:rPr>
          <w:rFonts w:asciiTheme="minorHAnsi" w:eastAsia="Times New Roman" w:hAnsiTheme="minorHAnsi" w:cstheme="minorHAnsi"/>
          <w:i/>
          <w:sz w:val="18"/>
          <w:szCs w:val="18"/>
        </w:rPr>
        <w:t>lub</w:t>
      </w:r>
      <w:r w:rsidR="00D841B2" w:rsidRPr="004F7303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="003B4857" w:rsidRPr="004F7303">
        <w:rPr>
          <w:rFonts w:asciiTheme="minorHAnsi" w:eastAsia="Times New Roman" w:hAnsiTheme="minorHAnsi" w:cstheme="minorHAnsi"/>
          <w:i/>
          <w:sz w:val="18"/>
          <w:szCs w:val="18"/>
        </w:rPr>
        <w:t>koordynatora przedmiotu)</w:t>
      </w:r>
    </w:p>
    <w:sectPr w:rsidR="003B4857" w:rsidRPr="004F7303" w:rsidSect="004F7303">
      <w:pgSz w:w="11906" w:h="16838"/>
      <w:pgMar w:top="35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BE384" w14:textId="77777777" w:rsidR="00447B33" w:rsidRDefault="00447B33">
      <w:r>
        <w:separator/>
      </w:r>
    </w:p>
  </w:endnote>
  <w:endnote w:type="continuationSeparator" w:id="0">
    <w:p w14:paraId="1574DDD0" w14:textId="77777777" w:rsidR="00447B33" w:rsidRDefault="0044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A996F" w14:textId="77777777" w:rsidR="00447B33" w:rsidRDefault="00447B33">
      <w:r>
        <w:separator/>
      </w:r>
    </w:p>
  </w:footnote>
  <w:footnote w:type="continuationSeparator" w:id="0">
    <w:p w14:paraId="3F9E713F" w14:textId="77777777" w:rsidR="00447B33" w:rsidRDefault="00447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E4E6D"/>
    <w:multiLevelType w:val="hybridMultilevel"/>
    <w:tmpl w:val="E4F04CB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8F53EB"/>
    <w:multiLevelType w:val="hybridMultilevel"/>
    <w:tmpl w:val="A182A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330DA"/>
    <w:multiLevelType w:val="hybridMultilevel"/>
    <w:tmpl w:val="FC841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C42B8"/>
    <w:multiLevelType w:val="hybridMultilevel"/>
    <w:tmpl w:val="22AEF5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7A494F4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50A8F"/>
    <w:multiLevelType w:val="hybridMultilevel"/>
    <w:tmpl w:val="6DC0BFD0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9C05979"/>
    <w:multiLevelType w:val="hybridMultilevel"/>
    <w:tmpl w:val="5CCA1168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2CA0E0C"/>
    <w:multiLevelType w:val="hybridMultilevel"/>
    <w:tmpl w:val="443C0B16"/>
    <w:lvl w:ilvl="0" w:tplc="73B2E21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750C2A62"/>
    <w:multiLevelType w:val="hybridMultilevel"/>
    <w:tmpl w:val="7922733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3D29C0"/>
    <w:multiLevelType w:val="hybridMultilevel"/>
    <w:tmpl w:val="1CA2ECD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11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272C5"/>
    <w:rsid w:val="000478F7"/>
    <w:rsid w:val="00061179"/>
    <w:rsid w:val="00062A24"/>
    <w:rsid w:val="00063386"/>
    <w:rsid w:val="00064116"/>
    <w:rsid w:val="00072138"/>
    <w:rsid w:val="00095300"/>
    <w:rsid w:val="000B3BBD"/>
    <w:rsid w:val="000C1A6E"/>
    <w:rsid w:val="000D4B9D"/>
    <w:rsid w:val="000F30A8"/>
    <w:rsid w:val="00106C97"/>
    <w:rsid w:val="00116A04"/>
    <w:rsid w:val="0013623C"/>
    <w:rsid w:val="00146F88"/>
    <w:rsid w:val="00152E7F"/>
    <w:rsid w:val="00166524"/>
    <w:rsid w:val="00182917"/>
    <w:rsid w:val="001B2655"/>
    <w:rsid w:val="001E3B48"/>
    <w:rsid w:val="001F3696"/>
    <w:rsid w:val="00237706"/>
    <w:rsid w:val="00240D30"/>
    <w:rsid w:val="00242F58"/>
    <w:rsid w:val="00252FF6"/>
    <w:rsid w:val="0025409A"/>
    <w:rsid w:val="00255E70"/>
    <w:rsid w:val="002723BD"/>
    <w:rsid w:val="00283C86"/>
    <w:rsid w:val="0029186B"/>
    <w:rsid w:val="002C0D58"/>
    <w:rsid w:val="002E2490"/>
    <w:rsid w:val="002F1AB3"/>
    <w:rsid w:val="002F552B"/>
    <w:rsid w:val="003438DB"/>
    <w:rsid w:val="003510B1"/>
    <w:rsid w:val="00380D78"/>
    <w:rsid w:val="00386C1E"/>
    <w:rsid w:val="003A03C1"/>
    <w:rsid w:val="003B4857"/>
    <w:rsid w:val="003E454E"/>
    <w:rsid w:val="003E668C"/>
    <w:rsid w:val="00421354"/>
    <w:rsid w:val="00421953"/>
    <w:rsid w:val="0042195F"/>
    <w:rsid w:val="004221CD"/>
    <w:rsid w:val="004378E8"/>
    <w:rsid w:val="00442DA5"/>
    <w:rsid w:val="00443CA5"/>
    <w:rsid w:val="00445FFF"/>
    <w:rsid w:val="00447B33"/>
    <w:rsid w:val="004579B3"/>
    <w:rsid w:val="0047273D"/>
    <w:rsid w:val="00492951"/>
    <w:rsid w:val="004A514C"/>
    <w:rsid w:val="004D7E5C"/>
    <w:rsid w:val="004E4375"/>
    <w:rsid w:val="004E6392"/>
    <w:rsid w:val="004E6858"/>
    <w:rsid w:val="004F7303"/>
    <w:rsid w:val="005246F1"/>
    <w:rsid w:val="00556622"/>
    <w:rsid w:val="00560B32"/>
    <w:rsid w:val="00590F65"/>
    <w:rsid w:val="0059554E"/>
    <w:rsid w:val="00595868"/>
    <w:rsid w:val="005D1882"/>
    <w:rsid w:val="00603A7B"/>
    <w:rsid w:val="00612D2A"/>
    <w:rsid w:val="00636F44"/>
    <w:rsid w:val="00697CD0"/>
    <w:rsid w:val="006C7AC7"/>
    <w:rsid w:val="006D360E"/>
    <w:rsid w:val="006E1F6A"/>
    <w:rsid w:val="00716FC8"/>
    <w:rsid w:val="00764272"/>
    <w:rsid w:val="00782F4D"/>
    <w:rsid w:val="00783467"/>
    <w:rsid w:val="00784CA4"/>
    <w:rsid w:val="0079058B"/>
    <w:rsid w:val="007B7544"/>
    <w:rsid w:val="007D572B"/>
    <w:rsid w:val="007E2FEB"/>
    <w:rsid w:val="007F4E24"/>
    <w:rsid w:val="00813C90"/>
    <w:rsid w:val="008348AD"/>
    <w:rsid w:val="008361CB"/>
    <w:rsid w:val="0085087C"/>
    <w:rsid w:val="00856F33"/>
    <w:rsid w:val="008906F5"/>
    <w:rsid w:val="008C221B"/>
    <w:rsid w:val="00903B87"/>
    <w:rsid w:val="00917E1D"/>
    <w:rsid w:val="009451D6"/>
    <w:rsid w:val="00957AFB"/>
    <w:rsid w:val="0096243C"/>
    <w:rsid w:val="0098409B"/>
    <w:rsid w:val="0099111E"/>
    <w:rsid w:val="009A2D2D"/>
    <w:rsid w:val="009B4317"/>
    <w:rsid w:val="009C759E"/>
    <w:rsid w:val="009E7974"/>
    <w:rsid w:val="00A06E54"/>
    <w:rsid w:val="00A33175"/>
    <w:rsid w:val="00A81032"/>
    <w:rsid w:val="00B51154"/>
    <w:rsid w:val="00B71461"/>
    <w:rsid w:val="00B94D53"/>
    <w:rsid w:val="00BB5194"/>
    <w:rsid w:val="00BC061E"/>
    <w:rsid w:val="00BD4987"/>
    <w:rsid w:val="00BE0463"/>
    <w:rsid w:val="00BF3921"/>
    <w:rsid w:val="00C2399E"/>
    <w:rsid w:val="00C52642"/>
    <w:rsid w:val="00C711CF"/>
    <w:rsid w:val="00CB0DFC"/>
    <w:rsid w:val="00CC29FA"/>
    <w:rsid w:val="00CC6F0B"/>
    <w:rsid w:val="00CE7151"/>
    <w:rsid w:val="00D45A2D"/>
    <w:rsid w:val="00D466F4"/>
    <w:rsid w:val="00D82637"/>
    <w:rsid w:val="00D841B2"/>
    <w:rsid w:val="00DA5E4A"/>
    <w:rsid w:val="00DF09F7"/>
    <w:rsid w:val="00E14AAE"/>
    <w:rsid w:val="00E15993"/>
    <w:rsid w:val="00E47348"/>
    <w:rsid w:val="00E546D2"/>
    <w:rsid w:val="00E61D51"/>
    <w:rsid w:val="00E627E0"/>
    <w:rsid w:val="00E7322F"/>
    <w:rsid w:val="00E934E3"/>
    <w:rsid w:val="00EB3612"/>
    <w:rsid w:val="00EC5387"/>
    <w:rsid w:val="00ED386E"/>
    <w:rsid w:val="00F04249"/>
    <w:rsid w:val="00F468C3"/>
    <w:rsid w:val="00F51C90"/>
    <w:rsid w:val="00F8406A"/>
    <w:rsid w:val="00F91572"/>
    <w:rsid w:val="00FA2CDE"/>
    <w:rsid w:val="00FB5A04"/>
    <w:rsid w:val="00FC3D16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21044"/>
  <w15:chartTrackingRefBased/>
  <w15:docId w15:val="{A214467D-C144-44B4-8281-BDB028F7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B511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4628</Characters>
  <Application>Microsoft Office Word</Application>
  <DocSecurity>0</DocSecurity>
  <Lines>231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Julita Chmiel</cp:lastModifiedBy>
  <cp:revision>2</cp:revision>
  <cp:lastPrinted>2019-10-17T06:30:00Z</cp:lastPrinted>
  <dcterms:created xsi:type="dcterms:W3CDTF">2025-11-24T11:07:00Z</dcterms:created>
  <dcterms:modified xsi:type="dcterms:W3CDTF">2025-11-24T11:07:00Z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7daf6e21-f398-47a4-840a-2162cc02caaf</vt:lpwstr>
  </property>
</Properties>
</file>