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45711" w14:textId="77777777" w:rsidR="009C4DB3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676CE37E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p w14:paraId="57603B1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</w:rPr>
      </w:pPr>
    </w:p>
    <w:p w14:paraId="21C75418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b/>
          <w:color w:val="000000"/>
        </w:rPr>
        <w:t>SYLABUS</w:t>
      </w:r>
    </w:p>
    <w:p w14:paraId="76F1F0C9" w14:textId="71D55F0F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75046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12318C">
        <w:rPr>
          <w:rFonts w:asciiTheme="majorHAnsi" w:hAnsiTheme="majorHAnsi" w:cstheme="majorHAnsi"/>
          <w:color w:val="000000"/>
        </w:rPr>
        <w:t>5</w:t>
      </w:r>
      <w:r w:rsidRPr="0075046D">
        <w:rPr>
          <w:rFonts w:asciiTheme="majorHAnsi" w:hAnsiTheme="majorHAnsi" w:cstheme="majorHAnsi"/>
          <w:color w:val="000000"/>
        </w:rPr>
        <w:t>/202</w:t>
      </w:r>
      <w:r w:rsidR="0012318C">
        <w:rPr>
          <w:rFonts w:asciiTheme="majorHAnsi" w:hAnsiTheme="majorHAnsi" w:cstheme="majorHAnsi"/>
          <w:color w:val="000000"/>
        </w:rPr>
        <w:t>6</w:t>
      </w:r>
      <w:bookmarkStart w:id="0" w:name="_GoBack"/>
      <w:bookmarkEnd w:id="0"/>
    </w:p>
    <w:p w14:paraId="3AAF4794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C4DB3" w:rsidRPr="0075046D" w14:paraId="0757C4ED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159DCA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F7284A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</w:rPr>
              <w:t>Praktyka zawodowa</w:t>
            </w:r>
          </w:p>
        </w:tc>
      </w:tr>
      <w:tr w:rsidR="009C4DB3" w:rsidRPr="0075046D" w14:paraId="2A0EC7F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D2A6BC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F765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</w:rPr>
              <w:t>Wybrana jednostka kliniczna</w:t>
            </w:r>
          </w:p>
        </w:tc>
      </w:tr>
      <w:tr w:rsidR="009C4DB3" w:rsidRPr="0075046D" w14:paraId="3EBE48D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41A1E1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4900CCD1" w14:textId="08BD5DB3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3CAE2544" w14:textId="77777777">
        <w:trPr>
          <w:jc w:val="center"/>
        </w:trPr>
        <w:tc>
          <w:tcPr>
            <w:tcW w:w="2442" w:type="dxa"/>
            <w:vAlign w:val="center"/>
          </w:tcPr>
          <w:p w14:paraId="24FC3A1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7B4C643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C4DB3" w:rsidRPr="0075046D" w14:paraId="773AA07A" w14:textId="77777777">
        <w:trPr>
          <w:jc w:val="center"/>
        </w:trPr>
        <w:tc>
          <w:tcPr>
            <w:tcW w:w="2442" w:type="dxa"/>
            <w:vAlign w:val="center"/>
          </w:tcPr>
          <w:p w14:paraId="7FD889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10DBDE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9C4DB3" w:rsidRPr="0075046D" w14:paraId="657FD3FE" w14:textId="77777777">
        <w:trPr>
          <w:jc w:val="center"/>
        </w:trPr>
        <w:tc>
          <w:tcPr>
            <w:tcW w:w="2442" w:type="dxa"/>
            <w:vAlign w:val="center"/>
          </w:tcPr>
          <w:p w14:paraId="1F2B618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5E4A5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9C4DB3" w:rsidRPr="0075046D" w14:paraId="6A7D817F" w14:textId="77777777">
        <w:trPr>
          <w:jc w:val="center"/>
        </w:trPr>
        <w:tc>
          <w:tcPr>
            <w:tcW w:w="2442" w:type="dxa"/>
            <w:vAlign w:val="center"/>
          </w:tcPr>
          <w:p w14:paraId="73F4A72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BBCF130" w14:textId="4E6D1C24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757E6F6B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6BDDD4C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3838C8DC" w14:textId="4ED588F0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393007019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295BB86E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0E85515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2B8F0912" w14:textId="54937009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2015801913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9C4DB3" w:rsidRPr="0075046D" w14:paraId="4950574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EBF12F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47D17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2AF02004" w14:textId="00EAB199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III 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179497045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5908FFF6" w14:textId="585F61AF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2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64671D" w:rsidRPr="0075046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1712536232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6 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7941017"/>
              </w:sdtPr>
              <w:sdtEndPr/>
              <w:sdtContent>
                <w:r w:rsidR="0064671D" w:rsidRPr="0075046D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</w:tr>
      <w:tr w:rsidR="009C4DB3" w:rsidRPr="0075046D" w14:paraId="60472EB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A3159F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2555FC0" w14:textId="533A28FF" w:rsidR="009C4DB3" w:rsidRPr="0075046D" w:rsidRDefault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</w:t>
            </w:r>
          </w:p>
        </w:tc>
      </w:tr>
      <w:tr w:rsidR="009C4DB3" w:rsidRPr="0075046D" w14:paraId="7756A16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5D8779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7C7032B7" w14:textId="565B0099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Praktyka zawodowa: 240 </w:t>
            </w:r>
          </w:p>
        </w:tc>
      </w:tr>
      <w:tr w:rsidR="009C4DB3" w:rsidRPr="0075046D" w14:paraId="6B0465A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517A96E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66FBF57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studentów z funkcjonowaniem wybranej jednostki klinicznej i procesem gromadzenia i obsługi dokumentacji medycznej</w:t>
            </w:r>
          </w:p>
        </w:tc>
      </w:tr>
      <w:tr w:rsidR="009C4DB3" w:rsidRPr="0075046D" w14:paraId="55A24FDF" w14:textId="77777777" w:rsidTr="0075046D">
        <w:trPr>
          <w:trHeight w:val="154"/>
          <w:jc w:val="center"/>
        </w:trPr>
        <w:tc>
          <w:tcPr>
            <w:tcW w:w="2442" w:type="dxa"/>
            <w:vAlign w:val="center"/>
          </w:tcPr>
          <w:p w14:paraId="4ACD57A7" w14:textId="46ABFCD2" w:rsidR="009C4DB3" w:rsidRPr="0075046D" w:rsidRDefault="00B17581" w:rsidP="00750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76F9CB22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 np.:</w:t>
            </w:r>
          </w:p>
          <w:p w14:paraId="67F2D0CF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sprawdzian wykonania danej umiejętności podczas praktyki</w:t>
            </w:r>
          </w:p>
          <w:p w14:paraId="69417FF8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realizacja określonego zadania</w:t>
            </w:r>
          </w:p>
          <w:p w14:paraId="10D74715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CE9904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formujące, np.</w:t>
            </w:r>
          </w:p>
          <w:p w14:paraId="69D1049E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obserwacja pracy studenta</w:t>
            </w:r>
          </w:p>
          <w:p w14:paraId="12AB1D42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ocena aktywności w czasie praktyki</w:t>
            </w:r>
          </w:p>
          <w:p w14:paraId="498E2A1E" w14:textId="77777777" w:rsidR="00E9724B" w:rsidRPr="00175C38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zaliczenie poszczególnych czynności</w:t>
            </w:r>
          </w:p>
          <w:p w14:paraId="42A8827A" w14:textId="1CA868C6" w:rsidR="009C4DB3" w:rsidRPr="00E9724B" w:rsidRDefault="00E9724B" w:rsidP="00E9724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175C38">
              <w:rPr>
                <w:rFonts w:asciiTheme="majorHAnsi" w:hAnsiTheme="majorHAnsi" w:cstheme="majorHAnsi"/>
                <w:sz w:val="18"/>
                <w:szCs w:val="18"/>
              </w:rPr>
              <w:t>- dyskusja w czasie praktyki</w:t>
            </w:r>
          </w:p>
        </w:tc>
      </w:tr>
      <w:tr w:rsidR="00E9724B" w:rsidRPr="0075046D" w14:paraId="1F40AF2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EDEF7C6" w14:textId="77777777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14:paraId="5AD457FF" w14:textId="63C05040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9724B" w:rsidRPr="0075046D" w14:paraId="27913EE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F8C12A9" w14:textId="77777777" w:rsidR="00E9724B" w:rsidRPr="0075046D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14:paraId="0BB4864F" w14:textId="543BE34A" w:rsidR="00E9724B" w:rsidRPr="00027C71" w:rsidRDefault="00E9724B" w:rsidP="00E972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>dr Anna Justyna Milewska</w:t>
            </w:r>
            <w:r w:rsidRPr="00027C7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-</w:t>
            </w: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hyperlink r:id="rId6" w:tooltip="Profil jednostki" w:history="1">
              <w:r w:rsidRPr="00027C71">
                <w:rPr>
                  <w:rStyle w:val="Hipercze"/>
                  <w:rFonts w:asciiTheme="majorHAnsi" w:hAnsiTheme="majorHAnsi" w:cstheme="majorHAnsi"/>
                  <w:color w:val="auto"/>
                  <w:sz w:val="18"/>
                  <w:szCs w:val="18"/>
                  <w:u w:val="none"/>
                </w:rPr>
                <w:t>Zakład Biostatystyki i Informatyki Medycznej</w:t>
              </w:r>
            </w:hyperlink>
            <w:r w:rsidRPr="00027C71">
              <w:rPr>
                <w:rStyle w:val="authoraffil"/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r w:rsidRPr="00027C71">
              <w:rPr>
                <w:rFonts w:asciiTheme="majorHAnsi" w:hAnsiTheme="majorHAnsi" w:cstheme="majorHAnsi"/>
                <w:sz w:val="18"/>
                <w:szCs w:val="18"/>
              </w:rPr>
              <w:t>UMB</w:t>
            </w:r>
          </w:p>
        </w:tc>
      </w:tr>
    </w:tbl>
    <w:p w14:paraId="0A279C6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9C4DB3" w:rsidRPr="0075046D" w14:paraId="65565D6F" w14:textId="77777777">
        <w:trPr>
          <w:jc w:val="center"/>
        </w:trPr>
        <w:tc>
          <w:tcPr>
            <w:tcW w:w="983" w:type="dxa"/>
            <w:vAlign w:val="center"/>
          </w:tcPr>
          <w:p w14:paraId="2CA71B5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21D1AEB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0428FD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3397883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752A28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832772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6312DA8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C4DB3" w:rsidRPr="0075046D" w14:paraId="0E4F8F69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D4B56D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9C4DB3" w:rsidRPr="0075046D" w14:paraId="2CA1474C" w14:textId="77777777" w:rsidTr="0064671D">
        <w:trPr>
          <w:cantSplit/>
          <w:trHeight w:val="744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D3D7B0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W90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AA65546" w14:textId="728F25DE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jednostki chorobowe,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22371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DA782C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2E520DC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1CE839B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13FA8C2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0DDE8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2D6F9484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22C46A35" w14:textId="77777777" w:rsidTr="0075046D">
        <w:trPr>
          <w:cantSplit/>
          <w:trHeight w:val="552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4239030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2036FEC3" w14:textId="78AC9BF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podstawowe metody leczenia jednostek chorobowych, których leczeniem zajmuje się wybrana jednostka kliniczna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D84E0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D36AF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5EDE70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0778621" w14:textId="77777777" w:rsidTr="0075046D">
        <w:trPr>
          <w:cantSplit/>
          <w:trHeight w:val="137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642B40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6A50B960" w14:textId="10E98AA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proces obiegu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E47B4E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95B3A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5BE3E29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97B09B8" w14:textId="77777777" w:rsidTr="0075046D">
        <w:trPr>
          <w:cantSplit/>
          <w:trHeight w:val="3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4617556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W93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79DF1372" w14:textId="6A785293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Zna strukturę bazy danych do gromadzenia dokumentacji medycznej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F9E6E2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K_W59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1B70A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2BD7694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91181BE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030BEB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C4DB3" w:rsidRPr="0075046D" w14:paraId="6CE053D9" w14:textId="77777777" w:rsidTr="0064671D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0FAB3B41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lastRenderedPageBreak/>
              <w:t>U85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0CEF4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omówić podstawowe badania laboratoryjne i diagnostyczne zlecane w wybranej jednostce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529C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66071B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</w:tcBorders>
            <w:vAlign w:val="center"/>
          </w:tcPr>
          <w:p w14:paraId="5CF82D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37EB4A6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58915C4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8EF9D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dyskusja,</w:t>
            </w:r>
          </w:p>
          <w:p w14:paraId="1713C7AF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ocena aktywności studenta</w:t>
            </w:r>
          </w:p>
        </w:tc>
      </w:tr>
      <w:tr w:rsidR="009C4DB3" w:rsidRPr="0075046D" w14:paraId="5F03B264" w14:textId="77777777" w:rsidTr="0064671D">
        <w:trPr>
          <w:cantSplit/>
          <w:trHeight w:val="403"/>
          <w:jc w:val="center"/>
        </w:trPr>
        <w:tc>
          <w:tcPr>
            <w:tcW w:w="983" w:type="dxa"/>
            <w:vAlign w:val="center"/>
          </w:tcPr>
          <w:p w14:paraId="74FD8C6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E009D9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projektować i implementować bazę danych informacji z wybranej jednostki klinicznej.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8AA970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370B3F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15B5156D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B3C653F" w14:textId="77777777" w:rsidTr="0064671D">
        <w:trPr>
          <w:cantSplit/>
          <w:trHeight w:val="293"/>
          <w:jc w:val="center"/>
        </w:trPr>
        <w:tc>
          <w:tcPr>
            <w:tcW w:w="983" w:type="dxa"/>
            <w:vAlign w:val="center"/>
          </w:tcPr>
          <w:p w14:paraId="2BDF7E3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U87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7FA06A8" w14:textId="2504B68F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tworzyć podsumowania i raporty biostatystyczne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DE2C7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5D2F2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tcBorders>
              <w:top w:val="single" w:sz="4" w:space="0" w:color="000000"/>
            </w:tcBorders>
            <w:vAlign w:val="center"/>
          </w:tcPr>
          <w:p w14:paraId="54E75F3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4644854C" w14:textId="77777777" w:rsidTr="0064671D">
        <w:trPr>
          <w:cantSplit/>
          <w:trHeight w:val="600"/>
          <w:jc w:val="center"/>
        </w:trPr>
        <w:tc>
          <w:tcPr>
            <w:tcW w:w="983" w:type="dxa"/>
            <w:vAlign w:val="center"/>
          </w:tcPr>
          <w:p w14:paraId="6704F86D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U88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44BB65EF" w14:textId="40DC47AB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współpracować z lekarzem i pielęgniarką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4250B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K_U49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F1FAD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D48A35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46AE185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1FE7B69E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1755810D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7BF409E3" w14:textId="77777777" w:rsidTr="0064671D">
        <w:trPr>
          <w:cantSplit/>
          <w:trHeight w:val="898"/>
          <w:jc w:val="center"/>
        </w:trPr>
        <w:tc>
          <w:tcPr>
            <w:tcW w:w="983" w:type="dxa"/>
            <w:vAlign w:val="center"/>
          </w:tcPr>
          <w:p w14:paraId="4DBA8994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  <w:highlight w:val="white"/>
              </w:rPr>
              <w:t>U89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083CCBDC" w14:textId="66E57C46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Potrafi uzupełnić dokumentację medyczną</w:t>
            </w:r>
            <w:r w:rsidR="00590D79" w:rsidRPr="0075046D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656947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K_U50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0847EA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vAlign w:val="center"/>
          </w:tcPr>
          <w:p w14:paraId="45FC309A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76E14C8C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</w:t>
            </w:r>
          </w:p>
          <w:p w14:paraId="3C42977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61B871D6" w14:textId="77777777" w:rsidR="009C4DB3" w:rsidRPr="0075046D" w:rsidRDefault="00B175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289D47AF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C2C3FED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  <w:highlight w:val="white"/>
              </w:rPr>
            </w:pPr>
            <w:r w:rsidRPr="0075046D">
              <w:rPr>
                <w:rFonts w:asciiTheme="majorHAnsi" w:hAnsiTheme="majorHAnsi" w:cstheme="maj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C4DB3" w:rsidRPr="0075046D" w14:paraId="5951D6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4D3BD3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3A0EF379" w14:textId="0CDD78B4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9F3289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86299D8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 w:val="restart"/>
            <w:vAlign w:val="center"/>
          </w:tcPr>
          <w:p w14:paraId="79B4D8C5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9ECED9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1635C40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5BD6C509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9C4DB3" w:rsidRPr="0075046D" w14:paraId="11C6517B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33A0637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6" w:type="dxa"/>
            <w:tcBorders>
              <w:right w:val="single" w:sz="4" w:space="0" w:color="000000"/>
            </w:tcBorders>
          </w:tcPr>
          <w:p w14:paraId="2B15C02D" w14:textId="276C3AC1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C7A4B4C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AA7915A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0980158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69E0759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00309E1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42CEFD4" w14:textId="7E16BBC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Myśli i działa w sposób przedsiębiorczy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F9894F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215762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4C61FFC5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E9A2E8A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578CD8EB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K5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516A8550" w14:textId="492EADF0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E89350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0C3A3F5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1C75CF30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1FE9E066" w14:textId="77777777" w:rsidTr="0064671D">
        <w:trPr>
          <w:cantSplit/>
          <w:jc w:val="center"/>
        </w:trPr>
        <w:tc>
          <w:tcPr>
            <w:tcW w:w="983" w:type="dxa"/>
            <w:vAlign w:val="center"/>
          </w:tcPr>
          <w:p w14:paraId="2BF856A0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1200094" w14:textId="1ED3B8B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Przestrzega zasady etyki zawodowej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C32067" w14:textId="06C12FE2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="008326BF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F0C53" w14:textId="77777777" w:rsidR="009C4DB3" w:rsidRPr="0075046D" w:rsidRDefault="00B17581" w:rsidP="006467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PZ</w:t>
            </w:r>
          </w:p>
        </w:tc>
        <w:tc>
          <w:tcPr>
            <w:tcW w:w="2679" w:type="dxa"/>
            <w:vMerge/>
            <w:vAlign w:val="center"/>
          </w:tcPr>
          <w:p w14:paraId="7F489E32" w14:textId="77777777" w:rsidR="009C4DB3" w:rsidRPr="0075046D" w:rsidRDefault="009C4DB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A5262D2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C4DB3" w:rsidRPr="0075046D" w14:paraId="7B359B5C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75A6143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7F625A7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8</w:t>
            </w:r>
          </w:p>
        </w:tc>
      </w:tr>
      <w:tr w:rsidR="009C4DB3" w:rsidRPr="0075046D" w14:paraId="63D6BCE3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52961CAB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9C4DB3" w:rsidRPr="0075046D" w14:paraId="3E0087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387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980B9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9C4DB3" w:rsidRPr="0075046D" w14:paraId="3A643B1E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593573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412F22" w:rsidRPr="0075046D" w14:paraId="6FA16245" w14:textId="77777777" w:rsidTr="0075046D">
        <w:trPr>
          <w:trHeight w:val="753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23CCC89" w14:textId="6876E5A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Zapoznanie się z organizacją pracy jednostki klinicznej oraz aktywny udział w pracy jednostki klinicznej obejmujący obowiązki biostatystyka zależne od charakteru jednostki, w której realizowane są praktyki.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17F670E" w14:textId="06B77151" w:rsidR="00412F22" w:rsidRPr="0075046D" w:rsidRDefault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36C6323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5208B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E378F" w14:textId="690DD2B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412F22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240</w:t>
            </w:r>
          </w:p>
        </w:tc>
      </w:tr>
      <w:tr w:rsidR="009C4DB3" w:rsidRPr="0075046D" w14:paraId="4ABAB5A3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C81CDA2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9C4DB3" w:rsidRPr="0075046D" w14:paraId="5AF85FD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71CB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62F11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55B5748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18B95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D489C0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7441E5BC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50AFB" w14:textId="77777777" w:rsidR="009C4DB3" w:rsidRPr="0075046D" w:rsidRDefault="00B17581" w:rsidP="0064671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31D25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9C4DB3" w:rsidRPr="0075046D" w14:paraId="6AFB6B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F176093" w14:textId="77777777" w:rsidR="009C4DB3" w:rsidRPr="0075046D" w:rsidRDefault="009C4D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EE0A3DE" w14:textId="61BA5EFB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godziny razem:</w:t>
            </w:r>
            <w:r w:rsidR="00590D79"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0</w:t>
            </w:r>
          </w:p>
        </w:tc>
      </w:tr>
    </w:tbl>
    <w:p w14:paraId="4A66E76A" w14:textId="77777777" w:rsidR="009C4DB3" w:rsidRPr="0075046D" w:rsidRDefault="00B17581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75046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9C4DB3" w:rsidRPr="0075046D" w14:paraId="740B1B89" w14:textId="77777777" w:rsidTr="0064671D">
        <w:tc>
          <w:tcPr>
            <w:tcW w:w="10206" w:type="dxa"/>
            <w:gridSpan w:val="2"/>
          </w:tcPr>
          <w:p w14:paraId="68C8A26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9C4DB3" w:rsidRPr="0075046D" w14:paraId="556B6877" w14:textId="77777777" w:rsidTr="0064671D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692C59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5845B0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21A516E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412F22" w:rsidRPr="0075046D" w14:paraId="16D31FA6" w14:textId="77777777" w:rsidTr="00412F22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9375F3" w14:textId="388BC8B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W90, W91, W92, W93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820A126" w14:textId="024D6BF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>Zapoznanie się z podstawowymi jednostkami chorobowymi, zapoznanie się z podstawowymi metodami leczenia jednostek chorobowych; zapoznanie się z procesem obiegu dokumentacji medycznej; poznanie struktury bazy danych do gromadzenia dokumentacji medycznej</w:t>
            </w:r>
          </w:p>
        </w:tc>
      </w:tr>
      <w:tr w:rsidR="00412F22" w:rsidRPr="0075046D" w14:paraId="541D50D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EC10" w14:textId="65A06A40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U85, U86, U87, U88, U89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79E399" w14:textId="6F34920A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sz w:val="18"/>
                <w:szCs w:val="18"/>
              </w:rPr>
              <w:t xml:space="preserve">Omawia podstawowe badania laboratoryjne i diagnostyczne zlecane w wybranej jednostce klinicznej; projektuje i implementuje bazę danych informacji; tworzy podsumowania i raporty biostatystyczne;  współpracuje z lekarzem i pielęgniarką;  uzupełnia dokumentację medyczną </w:t>
            </w:r>
          </w:p>
        </w:tc>
      </w:tr>
      <w:tr w:rsidR="00412F22" w:rsidRPr="0075046D" w14:paraId="70234F7A" w14:textId="77777777" w:rsidTr="00412F22">
        <w:trPr>
          <w:trHeight w:val="405"/>
        </w:trPr>
        <w:tc>
          <w:tcPr>
            <w:tcW w:w="52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3A72C" w14:textId="5618FB8E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K1, K2, K3, K4, K5</w:t>
            </w:r>
          </w:p>
        </w:tc>
        <w:tc>
          <w:tcPr>
            <w:tcW w:w="4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20ECA6" w14:textId="4ED36E43" w:rsidR="00412F22" w:rsidRPr="0075046D" w:rsidRDefault="00412F22" w:rsidP="00412F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poznanie poziomu własnych kompetencji i swoich ograniczeń w wykonywaniu zadań zawodowych oraz zdobycie wiedzy, kiedy zasięgnąć opinii ekspertów; efektywnie rozwiązuje postawione przed nim problemy, popierając je argumentacją w kontekście wybranych perspektyw teoretycznych oraz poglądów różnych autorów; myśli i działa w sposób przedsiębiorczy; wykazywanie tolerancji i otwartości wobec odmiennych poglądów i postaw, ukształtowanych przez różne czynniki społeczno-kulturowe; przestrzeganie zasad etyki zawodowej</w:t>
            </w:r>
          </w:p>
        </w:tc>
      </w:tr>
    </w:tbl>
    <w:p w14:paraId="48CE9A53" w14:textId="77777777" w:rsidR="009C4DB3" w:rsidRPr="0075046D" w:rsidRDefault="009C4DB3" w:rsidP="0075046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4A864370" w14:textId="77777777" w:rsidTr="0064671D">
        <w:tc>
          <w:tcPr>
            <w:tcW w:w="10206" w:type="dxa"/>
          </w:tcPr>
          <w:p w14:paraId="39033147" w14:textId="719280A6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9C4DB3" w:rsidRPr="0075046D" w14:paraId="7CD50A90" w14:textId="77777777" w:rsidTr="0064671D">
        <w:tc>
          <w:tcPr>
            <w:tcW w:w="10206" w:type="dxa"/>
          </w:tcPr>
          <w:p w14:paraId="1BD606F1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  <w:tr w:rsidR="009C4DB3" w:rsidRPr="0075046D" w14:paraId="58EDA788" w14:textId="77777777" w:rsidTr="0064671D">
        <w:tc>
          <w:tcPr>
            <w:tcW w:w="10206" w:type="dxa"/>
          </w:tcPr>
          <w:p w14:paraId="14032D4D" w14:textId="45DAAFAE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9C4DB3" w:rsidRPr="0075046D" w14:paraId="45F5E33D" w14:textId="77777777" w:rsidTr="0064671D">
        <w:tc>
          <w:tcPr>
            <w:tcW w:w="10206" w:type="dxa"/>
          </w:tcPr>
          <w:p w14:paraId="3040EDF7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literatura wskazana przez wybraną instytucję zewnętrzną</w:t>
            </w:r>
          </w:p>
        </w:tc>
      </w:tr>
    </w:tbl>
    <w:p w14:paraId="051B7215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9C4DB3" w:rsidRPr="0075046D" w14:paraId="1C0A4824" w14:textId="77777777" w:rsidTr="0064671D">
        <w:tc>
          <w:tcPr>
            <w:tcW w:w="10206" w:type="dxa"/>
          </w:tcPr>
          <w:p w14:paraId="08F437B8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C4DB3" w:rsidRPr="0075046D" w14:paraId="3426C133" w14:textId="77777777" w:rsidTr="0064671D">
        <w:tc>
          <w:tcPr>
            <w:tcW w:w="10206" w:type="dxa"/>
          </w:tcPr>
          <w:p w14:paraId="517E4CB1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Przedmiot kończy się zaliczeniem.</w:t>
            </w:r>
          </w:p>
          <w:p w14:paraId="7551044E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01F14A7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ich uzyskanie polega na poprawnym wykonaniu powierzonych zadań.</w:t>
            </w:r>
          </w:p>
          <w:p w14:paraId="03682F4D" w14:textId="77777777" w:rsidR="009C4DB3" w:rsidRPr="0075046D" w:rsidRDefault="00B17581">
            <w:pP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Weryfikacja podsumowująca odbywa się w formie praktycznego zaliczenia, </w:t>
            </w:r>
          </w:p>
          <w:p w14:paraId="4EEB4E46" w14:textId="77777777" w:rsidR="009C4DB3" w:rsidRPr="0075046D" w:rsidRDefault="00B175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75046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aby je uzyskać student powinien posiadać wszystkie umiejętności obligatoryjne i pięć umiejętności spośród pozostałych.</w:t>
            </w:r>
          </w:p>
        </w:tc>
      </w:tr>
    </w:tbl>
    <w:p w14:paraId="4DCE9F56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0AC38FF8" w14:textId="77777777" w:rsidR="009C4DB3" w:rsidRPr="0075046D" w:rsidRDefault="009C4DB3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836AF3F" w14:textId="77777777" w:rsidR="00E9724B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……………………………………………………</w:t>
      </w:r>
    </w:p>
    <w:p w14:paraId="04EDD3C4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osoby sporządzającej sylabus)</w:t>
      </w:r>
    </w:p>
    <w:p w14:paraId="32E1AB72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167AF275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</w:p>
    <w:p w14:paraId="05B43545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…………………………..</w:t>
      </w:r>
    </w:p>
    <w:p w14:paraId="6D6C4578" w14:textId="77777777" w:rsidR="00E9724B" w:rsidRPr="007B7544" w:rsidRDefault="00E9724B" w:rsidP="00E9724B">
      <w:pPr>
        <w:tabs>
          <w:tab w:val="left" w:pos="5670"/>
        </w:tabs>
        <w:autoSpaceDE w:val="0"/>
        <w:autoSpaceDN w:val="0"/>
        <w:adjustRightInd w:val="0"/>
        <w:ind w:left="0" w:hanging="2"/>
        <w:rPr>
          <w:i/>
          <w:sz w:val="20"/>
          <w:szCs w:val="20"/>
        </w:rPr>
      </w:pPr>
      <w:r w:rsidRPr="007B7544">
        <w:rPr>
          <w:i/>
          <w:sz w:val="20"/>
          <w:szCs w:val="20"/>
        </w:rPr>
        <w:t>(data i podpis kierownik</w:t>
      </w:r>
      <w:r>
        <w:rPr>
          <w:i/>
          <w:sz w:val="20"/>
          <w:szCs w:val="20"/>
        </w:rPr>
        <w:t xml:space="preserve">a jednostki prowadzącej zajęcia                   oraz                      </w:t>
      </w:r>
      <w:r w:rsidRPr="007B7544">
        <w:rPr>
          <w:i/>
          <w:sz w:val="20"/>
          <w:szCs w:val="20"/>
        </w:rPr>
        <w:t>koordynatora przedmiotu)</w:t>
      </w:r>
    </w:p>
    <w:p w14:paraId="734CABB7" w14:textId="4745FB10" w:rsidR="009C4DB3" w:rsidRPr="0075046D" w:rsidRDefault="009C4DB3" w:rsidP="00E9724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sectPr w:rsidR="009C4DB3" w:rsidRPr="0075046D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74E8D"/>
    <w:multiLevelType w:val="multilevel"/>
    <w:tmpl w:val="667E5F7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018329A"/>
    <w:multiLevelType w:val="hybridMultilevel"/>
    <w:tmpl w:val="F7541388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374794E"/>
    <w:multiLevelType w:val="multilevel"/>
    <w:tmpl w:val="EC02CC2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B3"/>
    <w:rsid w:val="00027C71"/>
    <w:rsid w:val="0012318C"/>
    <w:rsid w:val="00137366"/>
    <w:rsid w:val="002D068A"/>
    <w:rsid w:val="003F2734"/>
    <w:rsid w:val="00412F22"/>
    <w:rsid w:val="00464921"/>
    <w:rsid w:val="004F1227"/>
    <w:rsid w:val="00523E39"/>
    <w:rsid w:val="00590D79"/>
    <w:rsid w:val="00613616"/>
    <w:rsid w:val="0064671D"/>
    <w:rsid w:val="0075046D"/>
    <w:rsid w:val="007A462C"/>
    <w:rsid w:val="008326BF"/>
    <w:rsid w:val="009C4DB3"/>
    <w:rsid w:val="00A71915"/>
    <w:rsid w:val="00B17581"/>
    <w:rsid w:val="00E9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2ECB9"/>
  <w15:docId w15:val="{DEFBC021-ADBD-4EE7-9910-F6CD84F0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nyWeb">
    <w:name w:val="Normal (Web)"/>
    <w:basedOn w:val="Normalny"/>
    <w:uiPriority w:val="99"/>
    <w:semiHidden/>
    <w:unhideWhenUsed/>
    <w:rsid w:val="00DF4283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</w:r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uthoraffil">
    <w:name w:val="authoraffil"/>
    <w:basedOn w:val="Domylnaczcionkaakapitu"/>
    <w:rsid w:val="00E97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m.umb.edu.pl/info/affiliation/UMBfb40a2c8e16b412796ca72a1aae41676/Department+of+Biostatistics+and+Medical+Informatics?ps=20&amp;tab=&amp;lang=pl&amp;pn=1&amp;cid=52305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jBUMQAmY505bfQW2qCYi71k5yQ==">AMUW2mVnTqqFzZVEQNvxaY3/d1XAIDZmxDWmuGfwXScg1yK76VfcF//DPum9EPsiclykt2TwsyL0r7lT8LOUDaGt/3HhFft0vd3txeR+yLJUgirHK1qANWg=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930</Words>
  <Characters>5580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A1</cp:lastModifiedBy>
  <cp:revision>5</cp:revision>
  <dcterms:created xsi:type="dcterms:W3CDTF">2023-12-11T07:38:00Z</dcterms:created>
  <dcterms:modified xsi:type="dcterms:W3CDTF">2025-09-16T18:44:00Z</dcterms:modified>
</cp:coreProperties>
</file>