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63" w:rsidRDefault="00336863" w:rsidP="003368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OPIEKUNOWIE  PRAKTYK ZAWODOWYCH UPOWAŻNIENI DO ZALICZANIA PRAKTYK ZAWODOWYCH W KARTACH OKRESOWYCH OSIĄGNIĘĆ STUDENTA, W DZIENNICZKACH KSZTAŁCENIA ZAWODOWEGO NA KIERUNKU BIOSTATYSTYKA </w:t>
      </w:r>
    </w:p>
    <w:p w:rsidR="00375B37" w:rsidRDefault="00375B37"/>
    <w:p w:rsidR="00336863" w:rsidRDefault="004F7C42">
      <w:r>
        <w:rPr>
          <w:b/>
        </w:rPr>
        <w:t>d</w:t>
      </w:r>
      <w:r w:rsidR="00336863" w:rsidRPr="004F7C42">
        <w:rPr>
          <w:b/>
        </w:rPr>
        <w:t>r Anna Milewska</w:t>
      </w:r>
      <w:r w:rsidR="00336863">
        <w:t xml:space="preserve"> – studia</w:t>
      </w:r>
      <w:bookmarkStart w:id="0" w:name="_GoBack"/>
      <w:bookmarkEnd w:id="0"/>
      <w:r w:rsidR="00336863">
        <w:t xml:space="preserve"> I stopnia (2, 3 rok) oraz studia II stopnia (2 rok)</w:t>
      </w:r>
    </w:p>
    <w:sectPr w:rsidR="0033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63"/>
    <w:rsid w:val="00336863"/>
    <w:rsid w:val="00375B37"/>
    <w:rsid w:val="004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9AF3"/>
  <w15:chartTrackingRefBased/>
  <w15:docId w15:val="{25D9F562-BC86-418E-BD3D-F6F006E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8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Rutkowska</dc:creator>
  <cp:keywords/>
  <dc:description/>
  <cp:lastModifiedBy>Małgorzata Rutkowska</cp:lastModifiedBy>
  <cp:revision>2</cp:revision>
  <dcterms:created xsi:type="dcterms:W3CDTF">2022-10-18T11:08:00Z</dcterms:created>
  <dcterms:modified xsi:type="dcterms:W3CDTF">2022-10-18T11:15:00Z</dcterms:modified>
</cp:coreProperties>
</file>