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96" w:rsidRPr="002D2EDD" w:rsidRDefault="00B95696" w:rsidP="00B9569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D2EDD">
        <w:rPr>
          <w:rFonts w:asciiTheme="minorHAnsi" w:hAnsiTheme="minorHAnsi" w:cstheme="minorHAnsi"/>
          <w:sz w:val="18"/>
          <w:szCs w:val="18"/>
        </w:rPr>
        <w:t>Załączn</w:t>
      </w:r>
      <w:r w:rsidR="00DE2185">
        <w:rPr>
          <w:rFonts w:asciiTheme="minorHAnsi" w:hAnsiTheme="minorHAnsi" w:cstheme="minorHAnsi"/>
          <w:sz w:val="18"/>
          <w:szCs w:val="18"/>
        </w:rPr>
        <w:t>ik nr 3</w:t>
      </w:r>
      <w:r>
        <w:rPr>
          <w:rFonts w:asciiTheme="minorHAnsi" w:hAnsiTheme="minorHAnsi" w:cstheme="minorHAnsi"/>
          <w:sz w:val="18"/>
          <w:szCs w:val="18"/>
        </w:rPr>
        <w:t xml:space="preserve"> do Zarządzenia Rektora nr 36/2020 z dnia 30.04.2020r.</w:t>
      </w:r>
    </w:p>
    <w:p w:rsidR="00097B6B" w:rsidRPr="00B95696" w:rsidRDefault="00097B6B" w:rsidP="00B95696">
      <w:pPr>
        <w:pStyle w:val="Tytu"/>
        <w:spacing w:line="360" w:lineRule="auto"/>
      </w:pPr>
      <w:r w:rsidRPr="00B95696">
        <w:t xml:space="preserve">Regulamin rekrutacji </w:t>
      </w:r>
    </w:p>
    <w:p w:rsidR="00097B6B" w:rsidRPr="00B95696" w:rsidRDefault="00097B6B" w:rsidP="00B95696">
      <w:pPr>
        <w:pStyle w:val="Tytu"/>
        <w:spacing w:line="360" w:lineRule="auto"/>
      </w:pPr>
      <w:r w:rsidRPr="00B95696">
        <w:t xml:space="preserve">na niestacjonarne studia </w:t>
      </w:r>
      <w:r w:rsidR="00C839A6" w:rsidRPr="00B95696">
        <w:t xml:space="preserve">podyplomowe </w:t>
      </w:r>
      <w:r w:rsidR="00B95696">
        <w:t>„</w:t>
      </w:r>
      <w:proofErr w:type="spellStart"/>
      <w:r w:rsidR="00C839A6" w:rsidRPr="00B95696">
        <w:t>Psychodietetyka</w:t>
      </w:r>
      <w:proofErr w:type="spellEnd"/>
      <w:r w:rsidR="00B95696">
        <w:t>”</w:t>
      </w:r>
    </w:p>
    <w:p w:rsidR="00097B6B" w:rsidRPr="00B95696" w:rsidRDefault="00097B6B" w:rsidP="00B95696">
      <w:pPr>
        <w:pStyle w:val="Tytu"/>
        <w:spacing w:line="360" w:lineRule="auto"/>
      </w:pPr>
      <w:r w:rsidRPr="00B95696">
        <w:t>na Wydziale Nauk o Zdrowiu Uniwersytetu Medycznego w Białymstoku</w:t>
      </w:r>
    </w:p>
    <w:p w:rsidR="00097B6B" w:rsidRPr="00B95696" w:rsidRDefault="00217D86" w:rsidP="00B95696">
      <w:pPr>
        <w:pStyle w:val="Tytu"/>
        <w:spacing w:after="240" w:line="360" w:lineRule="auto"/>
      </w:pPr>
      <w:r w:rsidRPr="00B95696">
        <w:t>na rok akademicki 2021/2022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§1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Niniejszy Regulamin określa warunki i tryb rekrutacji 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B956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</w:t>
      </w:r>
      <w:proofErr w:type="spellStart"/>
      <w:r w:rsidRPr="00B956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Psychodietetyka</w:t>
      </w:r>
      <w:proofErr w:type="spellEnd"/>
      <w:r w:rsidRPr="00B956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”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na Wydziale Nauk o Zdrowiu Uniwersytetu Medycznego 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w Bi</w:t>
      </w:r>
      <w:r w:rsidR="00217D86"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>ałymstoku na rok akademicki 2021/2022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§2</w:t>
      </w:r>
    </w:p>
    <w:p w:rsidR="00097B6B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Uczestnictwo w niestacjonarnych studiach podyplomowych jest płatne.</w:t>
      </w:r>
    </w:p>
    <w:p w:rsidR="00097B6B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B95696">
        <w:rPr>
          <w:rFonts w:asciiTheme="minorHAnsi" w:hAnsiTheme="minorHAnsi" w:cstheme="minorHAnsi"/>
          <w:strike/>
          <w:sz w:val="24"/>
          <w:szCs w:val="24"/>
          <w:lang w:eastAsia="pl-PL"/>
        </w:rPr>
        <w:t xml:space="preserve">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>kwalifikacyjnego.</w:t>
      </w:r>
    </w:p>
    <w:p w:rsidR="00CB5F13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</w:t>
      </w:r>
      <w:r w:rsidR="00217D86" w:rsidRPr="00B95696">
        <w:rPr>
          <w:rFonts w:asciiTheme="minorHAnsi" w:hAnsiTheme="minorHAnsi" w:cstheme="minorHAnsi"/>
          <w:sz w:val="24"/>
          <w:szCs w:val="24"/>
          <w:lang w:eastAsia="pl-PL"/>
        </w:rPr>
        <w:t>utacja rozpoczyna się</w:t>
      </w:r>
      <w:r w:rsidR="00B95696">
        <w:rPr>
          <w:rFonts w:asciiTheme="minorHAnsi" w:hAnsiTheme="minorHAnsi" w:cstheme="minorHAnsi"/>
          <w:sz w:val="24"/>
          <w:szCs w:val="24"/>
          <w:lang w:eastAsia="pl-PL"/>
        </w:rPr>
        <w:t xml:space="preserve"> z dniem </w:t>
      </w:r>
      <w:r w:rsidR="00217D86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01.07.2021</w:t>
      </w:r>
      <w:r w:rsidR="00AA58EE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r.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i 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trwa do</w:t>
      </w:r>
      <w:r w:rsidR="00B9569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17D86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15.09.2021</w:t>
      </w:r>
      <w:r w:rsidR="00AA58EE"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W przypadku niewyczerpania limitu miejsc, termin zakończenia rekrutacji może zostać przedłużony</w:t>
      </w:r>
      <w:r w:rsidR="00CB5F13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przez Dziekana Wydziału na wniosek Kierownika studiów podyplomowych</w:t>
      </w:r>
      <w:r w:rsidR="00CB5F13" w:rsidRPr="00B95696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</w:p>
    <w:p w:rsidR="00097B6B" w:rsidRPr="00B95696" w:rsidRDefault="00B15648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Studia podyplomowe obejmują 2</w:t>
      </w:r>
      <w:r w:rsidR="00097B6B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semestry.</w:t>
      </w:r>
    </w:p>
    <w:p w:rsidR="00097B6B" w:rsidRPr="00B95696" w:rsidRDefault="00097B6B" w:rsidP="00B956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Studia w całości prowadzone są w języku polskim.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§3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:rsidR="00097B6B" w:rsidRPr="00B95696" w:rsidRDefault="00097B6B" w:rsidP="00B95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jest obywatelem polskim lub cudzoziemcem, </w:t>
      </w:r>
    </w:p>
    <w:p w:rsidR="00097B6B" w:rsidRPr="00B95696" w:rsidRDefault="00097B6B" w:rsidP="00B956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>posiada kwalifikację</w:t>
      </w:r>
      <w:r w:rsidR="00493DC3"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pełną co najmniej na poziomie 7</w:t>
      </w:r>
      <w:r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uzyskaną w systemie szkolnictwa wyższego i nauki, </w:t>
      </w:r>
      <w:proofErr w:type="spellStart"/>
      <w:r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>tj</w:t>
      </w:r>
      <w:proofErr w:type="spellEnd"/>
      <w:r w:rsidRPr="00B95696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:rsidR="00097B6B" w:rsidRPr="00B95696" w:rsidRDefault="00097B6B" w:rsidP="00B956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legitymuje się kwalifikacjami co najmniej </w:t>
      </w:r>
      <w:r w:rsidR="00493DC3" w:rsidRPr="00B95696">
        <w:rPr>
          <w:rFonts w:asciiTheme="minorHAnsi" w:hAnsiTheme="minorHAnsi" w:cstheme="minorHAnsi"/>
          <w:sz w:val="24"/>
          <w:szCs w:val="24"/>
          <w:lang w:eastAsia="pl-PL"/>
        </w:rPr>
        <w:t>drugiego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stopnia;</w:t>
      </w:r>
    </w:p>
    <w:p w:rsidR="00097B6B" w:rsidRPr="00B95696" w:rsidRDefault="00097B6B" w:rsidP="00B956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legitymuje się kwalifikacjami co najmniej </w:t>
      </w:r>
      <w:r w:rsidR="00493DC3" w:rsidRPr="00B95696">
        <w:rPr>
          <w:rFonts w:asciiTheme="minorHAnsi" w:hAnsiTheme="minorHAnsi" w:cstheme="minorHAnsi"/>
          <w:sz w:val="24"/>
          <w:szCs w:val="24"/>
          <w:lang w:eastAsia="pl-PL"/>
        </w:rPr>
        <w:t>drugiego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stopnia nadanymi przez inne niż Rzeczpospolita Polska państwo członkowskie Unii Europejskiej, lub</w:t>
      </w:r>
    </w:p>
    <w:p w:rsidR="00097B6B" w:rsidRPr="00B95696" w:rsidRDefault="00097B6B" w:rsidP="00B9569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legitymuje się kwalifikacjami co najmniej </w:t>
      </w:r>
      <w:r w:rsidR="00493DC3" w:rsidRPr="00B95696">
        <w:rPr>
          <w:rFonts w:asciiTheme="minorHAnsi" w:hAnsiTheme="minorHAnsi" w:cstheme="minorHAnsi"/>
          <w:sz w:val="24"/>
          <w:szCs w:val="24"/>
          <w:lang w:eastAsia="pl-PL"/>
        </w:rPr>
        <w:t>drugiego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stopnia nadanymi przez inne państwo niż państwo członkowskie Unii Europejskiej, pod warunkiem że dyplom nadający kwalifikacje został uznany w Rzeczypospolitej Polskiej za równorzędny zgodnie z odrębnymi przepisami.</w:t>
      </w:r>
    </w:p>
    <w:p w:rsidR="00B95696" w:rsidRDefault="00B95696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§4</w:t>
      </w:r>
    </w:p>
    <w:p w:rsidR="00097B6B" w:rsidRPr="00B95696" w:rsidRDefault="00097B6B" w:rsidP="00B956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Kandydat na studia podyplomowe zobowiązany jest  do dokonania rejestracji elektronicznej w trybie Internetowej Rejestracji Kandydatów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97B6B" w:rsidRPr="00B95696" w:rsidRDefault="00097B6B" w:rsidP="00B956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§5</w:t>
      </w:r>
    </w:p>
    <w:p w:rsidR="00097B6B" w:rsidRPr="00B95696" w:rsidRDefault="00097B6B" w:rsidP="00B95696">
      <w:pPr>
        <w:numPr>
          <w:ilvl w:val="0"/>
          <w:numId w:val="7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Postepowanie kwalifikacyjne na studia podyplomowe przeprowadza Komisja Rekrutacyjna.</w:t>
      </w:r>
    </w:p>
    <w:p w:rsidR="00097B6B" w:rsidRPr="00B95696" w:rsidRDefault="00097B6B" w:rsidP="00B95696">
      <w:pPr>
        <w:numPr>
          <w:ilvl w:val="0"/>
          <w:numId w:val="7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Komisji Rekrutacyjnej należy: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 w:right="-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harmonogramu postępowania kwalifikacyjnego,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przeprowadzenie postępowania kwalifikacyjnego,</w:t>
      </w:r>
    </w:p>
    <w:p w:rsidR="00097B6B" w:rsidRPr="00B95696" w:rsidRDefault="00097B6B" w:rsidP="00B95696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protokołów z postępowania kwalifikacyjnego,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§6</w:t>
      </w:r>
    </w:p>
    <w:p w:rsidR="00097B6B" w:rsidRPr="00B95696" w:rsidRDefault="00097B6B" w:rsidP="00B95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097B6B" w:rsidRPr="00B95696" w:rsidRDefault="00097B6B" w:rsidP="00B956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Wyniki postępowania kwalifikacyjnego są jawne.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§7</w:t>
      </w:r>
    </w:p>
    <w:p w:rsidR="00097B6B" w:rsidRPr="00B95696" w:rsidRDefault="00097B6B" w:rsidP="00B95696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Na studia podyplomowe może zostać przyjętych minimum 14, maksimum 40 osób.</w:t>
      </w:r>
    </w:p>
    <w:p w:rsidR="00097B6B" w:rsidRPr="00B95696" w:rsidRDefault="00097B6B" w:rsidP="00B95696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097B6B" w:rsidRPr="00B95696" w:rsidRDefault="00097B6B" w:rsidP="00B95696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b/>
          <w:strike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przypadku, gdy liczba kandydatów będzie mniejsza niż 14 osób, Dziekan Wydziału Nauk o Zdrowiu na wniosek Kierownika Studiów Podyplomowych może zawiesić nabór na studia.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§8</w:t>
      </w:r>
    </w:p>
    <w:p w:rsidR="00097B6B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097B6B" w:rsidRPr="00B95696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opłaty za I semestr studiów w wysokości 2500 zł Opłatę za II semestr w wysokości 2500 zł należy uiścić w terminie do 7 dni od rozpoczęcia II semestru.  </w:t>
      </w:r>
      <w:r w:rsidR="00B95696" w:rsidRPr="00B95696">
        <w:rPr>
          <w:rFonts w:asciiTheme="minorHAnsi" w:hAnsiTheme="minorHAnsi" w:cstheme="minorHAnsi"/>
          <w:sz w:val="24"/>
          <w:szCs w:val="24"/>
          <w:lang w:eastAsia="pl-PL"/>
        </w:rPr>
        <w:t>Wzór umowy stanowi załącznik do niniejszego Regulaminu.</w:t>
      </w:r>
    </w:p>
    <w:p w:rsidR="00097B6B" w:rsidRPr="00B95696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097B6B" w:rsidRPr="00B95696" w:rsidRDefault="00097B6B" w:rsidP="00B956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§9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>§10</w:t>
      </w:r>
    </w:p>
    <w:p w:rsidR="00CB5F13" w:rsidRPr="00B95696" w:rsidRDefault="00CB5F13" w:rsidP="00B95696">
      <w:pPr>
        <w:suppressAutoHyphens/>
        <w:spacing w:after="0" w:line="360" w:lineRule="auto"/>
        <w:rPr>
          <w:rFonts w:asciiTheme="minorHAnsi" w:hAnsiTheme="minorHAnsi" w:cstheme="minorHAnsi"/>
          <w:strike/>
          <w:sz w:val="24"/>
          <w:szCs w:val="24"/>
          <w:lang w:eastAsia="ar-SA"/>
        </w:rPr>
      </w:pPr>
      <w:r w:rsidRPr="00B95696">
        <w:rPr>
          <w:rFonts w:asciiTheme="minorHAnsi" w:hAnsiTheme="minorHAnsi" w:cstheme="minorHAnsi"/>
          <w:sz w:val="24"/>
          <w:szCs w:val="24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B95696">
        <w:rPr>
          <w:rFonts w:asciiTheme="minorHAnsi" w:hAnsiTheme="minorHAnsi" w:cstheme="minorHAnsi"/>
          <w:sz w:val="24"/>
          <w:szCs w:val="24"/>
        </w:rPr>
        <w:br/>
        <w:t>o odmowie przyjęcia na studia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§11 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p w:rsidR="00097B6B" w:rsidRPr="00B95696" w:rsidRDefault="00097B6B" w:rsidP="00B9569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</w:rPr>
        <w:br w:type="page"/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</w:p>
    <w:p w:rsidR="00B95696" w:rsidRPr="00B03E0C" w:rsidRDefault="00B95696" w:rsidP="00B95696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D2EDD">
        <w:rPr>
          <w:rFonts w:asciiTheme="minorHAnsi" w:hAnsiTheme="minorHAnsi" w:cstheme="minorHAnsi"/>
          <w:sz w:val="18"/>
          <w:szCs w:val="18"/>
        </w:rPr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do</w:t>
      </w:r>
      <w:r w:rsidRPr="002D2EDD"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Regulamin rekrutacji na niestacjonarne studia podyplomowe „</w:t>
      </w:r>
      <w:proofErr w:type="spellStart"/>
      <w:r w:rsidRPr="00B95696">
        <w:rPr>
          <w:rFonts w:asciiTheme="minorHAnsi" w:hAnsiTheme="minorHAnsi" w:cstheme="minorHAnsi"/>
          <w:sz w:val="18"/>
          <w:szCs w:val="18"/>
        </w:rPr>
        <w:t>Psychodietetyka</w:t>
      </w:r>
      <w:proofErr w:type="spellEnd"/>
      <w:r w:rsidRPr="00B03E0C">
        <w:rPr>
          <w:rFonts w:asciiTheme="minorHAnsi" w:hAnsiTheme="minorHAnsi" w:cstheme="minorHAnsi"/>
          <w:sz w:val="18"/>
          <w:szCs w:val="18"/>
        </w:rPr>
        <w:t xml:space="preserve">” </w:t>
      </w:r>
    </w:p>
    <w:p w:rsidR="00B95696" w:rsidRPr="002D2EDD" w:rsidRDefault="00B95696" w:rsidP="00B95696">
      <w:pPr>
        <w:spacing w:line="60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3E0C">
        <w:rPr>
          <w:rFonts w:asciiTheme="minorHAnsi" w:hAnsiTheme="minorHAnsi" w:cstheme="minorHAnsi"/>
          <w:sz w:val="18"/>
          <w:szCs w:val="18"/>
        </w:rPr>
        <w:t>na Wydziale Nauk o Zdrowiu Uniwersytetu Medycznego w Białymstoku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na rok akademicki 2021/2022</w:t>
      </w:r>
    </w:p>
    <w:p w:rsidR="00B95696" w:rsidRPr="002D2EDD" w:rsidRDefault="00B95696" w:rsidP="00B95696">
      <w:pPr>
        <w:suppressAutoHyphens/>
        <w:spacing w:after="0" w:line="60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Umowa uczestnictwa w  studiach podyplomowych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....................................................................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 xml:space="preserve">Nr ..... </w:t>
      </w:r>
    </w:p>
    <w:p w:rsidR="00B95696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zawarta w dniu ……............ pomiędzy</w:t>
      </w:r>
      <w:r>
        <w:rPr>
          <w:rFonts w:asciiTheme="minorHAnsi" w:hAnsiTheme="minorHAnsi" w:cstheme="minorHAnsi"/>
          <w:lang w:eastAsia="ar-SA"/>
        </w:rPr>
        <w:t>: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Uniwersytetem Medycznym w Białymstoku,</w:t>
      </w:r>
      <w:r w:rsid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siedzibą przy ul. Kilińskiego 1, 15-089 Białystok zwanym w dalszej części umowy </w:t>
      </w:r>
      <w:r w:rsidRPr="00B956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„Uczelnią”</w:t>
      </w:r>
      <w:r w:rsidR="00B956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reprezentowanym przez: Dziekana Wydziału Nauk o Zdrowiu Uniwersytetu Medycznego </w:t>
      </w:r>
      <w:r w:rsid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Białymstoku  – prof. dr hab. Sławomira Jerzego Terlikowskiego – na podstawie pełnomocnictwa Rektora 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eastAsia="ar-SA"/>
        </w:rPr>
        <w:t>a Panią/Panem: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Adres zamieszkania: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Adres do korespondencji (jeśli inny niż adres zamieszkania):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:rsidR="00B95696" w:rsidRPr="002D2EDD" w:rsidRDefault="00B95696" w:rsidP="00B95696">
      <w:pPr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 xml:space="preserve">zwanym/zwaną w dalszej części umowy </w:t>
      </w: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Uczesnikiem</w:t>
      </w: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, o następującej treści: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§1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Umowa uczestnictwa w studiach  podyplomowych ...........................................................................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zostaje zawarta na czas trwania studiów podyplomowych od ..................... do .....................</w:t>
      </w:r>
    </w:p>
    <w:p w:rsidR="0041377F" w:rsidRDefault="0041377F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br w:type="page"/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lastRenderedPageBreak/>
        <w:t>§2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:rsidR="002455DA" w:rsidRPr="00B95696" w:rsidRDefault="002455DA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hAnsiTheme="minorHAnsi" w:cstheme="minorHAnsi"/>
          <w:sz w:val="24"/>
          <w:szCs w:val="24"/>
          <w:lang w:val="fr-FR" w:eastAsia="ar-SA"/>
        </w:rPr>
        <w:t xml:space="preserve">Wykłady będą odbywały się w trybie weekendowym – w soboty i niedziele w siedzibie Uczelni lub w fornie zdalnej – zgodnie z rozkładem zajęć dostępnym na stronie internetowej studiów podyplomowych pod adresem : </w:t>
      </w:r>
      <w:hyperlink r:id="rId6" w:history="1">
        <w:r w:rsidRPr="00B95696">
          <w:rPr>
            <w:rFonts w:asciiTheme="minorHAnsi" w:hAnsiTheme="minorHAnsi" w:cstheme="minorHAnsi"/>
            <w:sz w:val="24"/>
            <w:szCs w:val="24"/>
            <w:u w:val="single"/>
            <w:lang w:val="fr-FR" w:eastAsia="ar-SA"/>
          </w:rPr>
          <w:t>https://www.umb.edu.pl/studia_podyplomowe</w:t>
        </w:r>
      </w:hyperlink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Uczelnia zastrzega sobie prawo do zmiany terminów zajęć z przyczyn od Uczelni niezależnych, jak np. choroba wykładowcy. </w:t>
      </w:r>
    </w:p>
    <w:p w:rsidR="00097B6B" w:rsidRPr="00B95696" w:rsidRDefault="00097B6B" w:rsidP="00B95696">
      <w:pPr>
        <w:numPr>
          <w:ilvl w:val="2"/>
          <w:numId w:val="13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zakwaterowaniaw Białymstoku, ani kosztów wyżywienia Uczestnika.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§3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do: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wypełnienia i złożenia ankiet ewaluacyjnych,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:rsidR="00097B6B" w:rsidRPr="00B95696" w:rsidRDefault="00097B6B" w:rsidP="00B95696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097B6B" w:rsidRPr="00B95696" w:rsidRDefault="00097B6B" w:rsidP="00B95696">
      <w:pPr>
        <w:numPr>
          <w:ilvl w:val="1"/>
          <w:numId w:val="15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I rata w kwocie ................................ zł – w terminie 7 dni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po zakwalifikowaniu na listę rankingową,</w:t>
      </w:r>
    </w:p>
    <w:p w:rsidR="00097B6B" w:rsidRPr="00B95696" w:rsidRDefault="00097B6B" w:rsidP="00B95696">
      <w:pPr>
        <w:numPr>
          <w:ilvl w:val="1"/>
          <w:numId w:val="15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 xml:space="preserve">II rata w kwocie ............................... zł – w terminie do 7 dni po rozpoczęciu II semestru. </w:t>
      </w:r>
    </w:p>
    <w:p w:rsidR="00097B6B" w:rsidRPr="00B95696" w:rsidRDefault="00097B6B" w:rsidP="00B95696">
      <w:pPr>
        <w:numPr>
          <w:ilvl w:val="1"/>
          <w:numId w:val="15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Numer rachunku bankowego, na który należy wnosić opłaty: </w:t>
      </w:r>
    </w:p>
    <w:p w:rsidR="00097B6B" w:rsidRPr="00B95696" w:rsidRDefault="00097B6B" w:rsidP="00B95696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B95696">
        <w:rPr>
          <w:rFonts w:asciiTheme="minorHAnsi" w:hAnsiTheme="minorHAnsi" w:cstheme="minorHAnsi"/>
          <w:bCs/>
          <w:sz w:val="24"/>
          <w:szCs w:val="24"/>
          <w:lang w:val="fr-FR" w:eastAsia="ar-SA"/>
        </w:rPr>
        <w:t xml:space="preserve">  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niepowołanym dostępem, nielegalnym  ujawnieniem, pozyskaniem, utratą lub zniszczeniem.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097B6B" w:rsidRPr="00B95696" w:rsidRDefault="00097B6B" w:rsidP="00B95696">
      <w:pPr>
        <w:numPr>
          <w:ilvl w:val="2"/>
          <w:numId w:val="8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br/>
        <w:t>w zajęciach.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§4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Za datę dokonania opłaty uważa się datę uznania rachunku bankowego Uczelni.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, na wezwanie Uczelni, jest zobowiązany do okazania dowodu wniesienia opłaty.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Uczestnika 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uczestników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wyjątkowych przypadkach, na umotywowany wniosek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097B6B" w:rsidRPr="00B95696" w:rsidRDefault="00097B6B" w:rsidP="00B95696">
      <w:pPr>
        <w:numPr>
          <w:ilvl w:val="0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W przypadku skreslenia Uczestnika z listy uczestników studiów podyplomowych oraz w przypadku rozwiązania Umowy, Uczestnika obciążają opłaty w wysokości </w:t>
      </w:r>
      <w:r w:rsidRPr="00B95696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>proporcjonalnej do zrealizowanych przez Uczelnię na rzecz Uczestnika odpłatnych usług edukacyjnych.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§5</w:t>
      </w:r>
    </w:p>
    <w:p w:rsidR="00097B6B" w:rsidRPr="00B95696" w:rsidRDefault="00097B6B" w:rsidP="00B95696">
      <w:pPr>
        <w:numPr>
          <w:ilvl w:val="1"/>
          <w:numId w:val="1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:rsidR="00097B6B" w:rsidRPr="00B95696" w:rsidRDefault="00097B6B" w:rsidP="00B95696">
      <w:pPr>
        <w:numPr>
          <w:ilvl w:val="1"/>
          <w:numId w:val="1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:rsidR="00097B6B" w:rsidRPr="00B95696" w:rsidRDefault="00097B6B" w:rsidP="00B956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§6</w:t>
      </w:r>
    </w:p>
    <w:p w:rsidR="00097B6B" w:rsidRPr="00B95696" w:rsidRDefault="00097B6B" w:rsidP="00B95696">
      <w:pPr>
        <w:suppressAutoHyphens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:rsidR="00B95696" w:rsidRDefault="00B95696" w:rsidP="00B95696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Podpis </w:t>
      </w: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Uczestnika</w:t>
      </w:r>
    </w:p>
    <w:p w:rsidR="00B95696" w:rsidRDefault="00B95696" w:rsidP="00B95696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>
        <w:rPr>
          <w:rFonts w:asciiTheme="minorHAnsi" w:hAnsiTheme="minorHAnsi" w:cstheme="minorHAnsi"/>
          <w:b/>
          <w:lang w:val="fr-FR" w:eastAsia="ar-SA"/>
        </w:rPr>
        <w:t>................................................................</w:t>
      </w:r>
    </w:p>
    <w:p w:rsidR="00B95696" w:rsidRDefault="00B95696" w:rsidP="00B95696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:rsidR="00595F9C" w:rsidRPr="00B95696" w:rsidRDefault="00B95696" w:rsidP="00B95696">
      <w:pPr>
        <w:suppressAutoHyphens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………………………………………………………………</w:t>
      </w:r>
    </w:p>
    <w:sectPr w:rsidR="00595F9C" w:rsidRPr="00B9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FFD67BF"/>
    <w:multiLevelType w:val="hybridMultilevel"/>
    <w:tmpl w:val="623E7ED2"/>
    <w:lvl w:ilvl="0" w:tplc="C730F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02417"/>
    <w:multiLevelType w:val="hybridMultilevel"/>
    <w:tmpl w:val="DDE8D0BA"/>
    <w:lvl w:ilvl="0" w:tplc="E9424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B"/>
    <w:rsid w:val="000857D7"/>
    <w:rsid w:val="00097B6B"/>
    <w:rsid w:val="00217D86"/>
    <w:rsid w:val="002455DA"/>
    <w:rsid w:val="0041377F"/>
    <w:rsid w:val="00493DC3"/>
    <w:rsid w:val="00595F9C"/>
    <w:rsid w:val="00654850"/>
    <w:rsid w:val="00753636"/>
    <w:rsid w:val="007D5CE4"/>
    <w:rsid w:val="009C4A2A"/>
    <w:rsid w:val="00AA58EE"/>
    <w:rsid w:val="00B15648"/>
    <w:rsid w:val="00B95696"/>
    <w:rsid w:val="00C817FF"/>
    <w:rsid w:val="00C839A6"/>
    <w:rsid w:val="00CB5F13"/>
    <w:rsid w:val="00CB604D"/>
    <w:rsid w:val="00D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D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D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DC3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95696"/>
    <w:pPr>
      <w:widowControl w:val="0"/>
      <w:autoSpaceDE w:val="0"/>
      <w:autoSpaceDN w:val="0"/>
      <w:adjustRightInd w:val="0"/>
      <w:spacing w:after="0" w:line="312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5696"/>
    <w:rPr>
      <w:rFonts w:eastAsia="Calibri" w:cstheme="minorHAnsi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D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D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DC3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95696"/>
    <w:pPr>
      <w:widowControl w:val="0"/>
      <w:autoSpaceDE w:val="0"/>
      <w:autoSpaceDN w:val="0"/>
      <w:adjustRightInd w:val="0"/>
      <w:spacing w:after="0" w:line="312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5696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niestacjonarne studia podyplomowe „Psychodietetyka”</vt:lpstr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niestacjonarne studia podyplomowe „Psychodietetyka”</dc:title>
  <dc:creator>Katarzyna Gryko</dc:creator>
  <cp:lastModifiedBy>Katarzyna Gryko</cp:lastModifiedBy>
  <cp:revision>2</cp:revision>
  <cp:lastPrinted>2020-07-10T06:08:00Z</cp:lastPrinted>
  <dcterms:created xsi:type="dcterms:W3CDTF">2021-05-18T07:13:00Z</dcterms:created>
  <dcterms:modified xsi:type="dcterms:W3CDTF">2021-05-18T07:13:00Z</dcterms:modified>
</cp:coreProperties>
</file>