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5B5" w:rsidRPr="00F750F9" w:rsidRDefault="005D05B5" w:rsidP="005D05B5">
      <w:pPr>
        <w:pStyle w:val="Tytu"/>
        <w:spacing w:after="240" w:line="360" w:lineRule="auto"/>
        <w:rPr>
          <w:b w:val="0"/>
          <w:sz w:val="20"/>
          <w:szCs w:val="20"/>
        </w:rPr>
      </w:pPr>
      <w:r w:rsidRPr="00F750F9">
        <w:rPr>
          <w:b w:val="0"/>
          <w:sz w:val="20"/>
          <w:szCs w:val="20"/>
        </w:rPr>
        <w:t xml:space="preserve">załącznik </w:t>
      </w:r>
      <w:r>
        <w:rPr>
          <w:b w:val="0"/>
          <w:sz w:val="20"/>
          <w:szCs w:val="20"/>
        </w:rPr>
        <w:t>nr 1 do Zarządzenia Rektora nr 41/2023</w:t>
      </w:r>
      <w:r w:rsidRPr="00F750F9">
        <w:rPr>
          <w:b w:val="0"/>
          <w:sz w:val="20"/>
          <w:szCs w:val="20"/>
        </w:rPr>
        <w:t xml:space="preserve"> z dnia </w:t>
      </w:r>
      <w:r>
        <w:rPr>
          <w:b w:val="0"/>
          <w:sz w:val="20"/>
          <w:szCs w:val="20"/>
        </w:rPr>
        <w:t>8.05.2023</w:t>
      </w:r>
      <w:r w:rsidRPr="00F750F9">
        <w:rPr>
          <w:b w:val="0"/>
          <w:sz w:val="20"/>
          <w:szCs w:val="20"/>
        </w:rPr>
        <w:t xml:space="preserve"> r.</w:t>
      </w:r>
    </w:p>
    <w:p w:rsidR="003929F7" w:rsidRPr="003F30CC" w:rsidRDefault="005D0CBE" w:rsidP="006E2318">
      <w:pPr>
        <w:pStyle w:val="Tytu"/>
        <w:spacing w:before="240" w:after="400" w:line="360" w:lineRule="auto"/>
      </w:pPr>
      <w:bookmarkStart w:id="0" w:name="_GoBack"/>
      <w:r w:rsidRPr="003F30CC">
        <w:t>Regulamin rekrutacji</w:t>
      </w:r>
      <w:r w:rsidR="002D0034" w:rsidRPr="003F30CC">
        <w:t xml:space="preserve"> </w:t>
      </w:r>
      <w:r w:rsidRPr="003F30CC">
        <w:t>na niestacjonarne studia podyplomowe „Epidemiologia”</w:t>
      </w:r>
      <w:r w:rsidR="003F30CC" w:rsidRPr="003F30CC">
        <w:t xml:space="preserve"> </w:t>
      </w:r>
      <w:r w:rsidRPr="003F30CC">
        <w:t>na Wydziale Nauk o Zdrowiu Uniwersytetu Medycznego w Białymstoku</w:t>
      </w:r>
      <w:r w:rsidR="002D0034" w:rsidRPr="003F30CC">
        <w:t xml:space="preserve"> </w:t>
      </w:r>
      <w:r w:rsidRPr="003F30CC">
        <w:t>na rok akademicki 202</w:t>
      </w:r>
      <w:r w:rsidR="00062B05" w:rsidRPr="003F30CC">
        <w:t>3</w:t>
      </w:r>
      <w:r w:rsidRPr="003F30CC">
        <w:t>/202</w:t>
      </w:r>
      <w:r w:rsidR="00062B05" w:rsidRPr="003F30CC">
        <w:t>4</w:t>
      </w:r>
    </w:p>
    <w:bookmarkEnd w:id="0"/>
    <w:p w:rsidR="003929F7" w:rsidRPr="006E2318" w:rsidRDefault="005D0CBE" w:rsidP="006E2318">
      <w:pPr>
        <w:pStyle w:val="Nagwek1"/>
      </w:pPr>
      <w:r w:rsidRPr="006E2318">
        <w:t>§1</w:t>
      </w:r>
    </w:p>
    <w:p w:rsidR="003929F7" w:rsidRPr="0014045A" w:rsidRDefault="005D0CBE" w:rsidP="0014045A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3"/>
          <w:szCs w:val="23"/>
          <w:lang w:eastAsia="pl-PL"/>
        </w:rPr>
      </w:pPr>
      <w:r w:rsidRPr="0014045A">
        <w:rPr>
          <w:rFonts w:eastAsia="Calibri" w:cstheme="minorHAnsi"/>
          <w:sz w:val="23"/>
          <w:szCs w:val="23"/>
          <w:lang w:eastAsia="pl-PL"/>
        </w:rPr>
        <w:t xml:space="preserve">Niniejszy Regulamin określa warunki i tryb rekrutacji </w:t>
      </w:r>
      <w:r w:rsidRPr="0014045A">
        <w:rPr>
          <w:rFonts w:eastAsia="Calibri" w:cstheme="minorHAnsi"/>
          <w:bCs/>
          <w:sz w:val="23"/>
          <w:szCs w:val="23"/>
          <w:lang w:eastAsia="pl-PL"/>
        </w:rPr>
        <w:t xml:space="preserve">niestacjonarnych studiów podyplomowych </w:t>
      </w:r>
      <w:r w:rsidRPr="0014045A">
        <w:rPr>
          <w:rFonts w:eastAsia="Calibri" w:cstheme="minorHAnsi"/>
          <w:b/>
          <w:bCs/>
          <w:sz w:val="23"/>
          <w:szCs w:val="23"/>
          <w:lang w:eastAsia="pl-PL"/>
        </w:rPr>
        <w:t>„Epidemiologia”</w:t>
      </w:r>
      <w:r w:rsidRPr="0014045A">
        <w:rPr>
          <w:rFonts w:eastAsia="Calibri" w:cstheme="minorHAnsi"/>
          <w:bCs/>
          <w:sz w:val="23"/>
          <w:szCs w:val="23"/>
          <w:lang w:eastAsia="pl-PL"/>
        </w:rPr>
        <w:t xml:space="preserve"> na Wydziale Nauk o Zdrowiu Uniwersytetu Medycznego w Białymstoku na rok akademicki 202</w:t>
      </w:r>
      <w:r w:rsidR="00062B05" w:rsidRPr="0014045A">
        <w:rPr>
          <w:rFonts w:eastAsia="Calibri" w:cstheme="minorHAnsi"/>
          <w:bCs/>
          <w:sz w:val="23"/>
          <w:szCs w:val="23"/>
          <w:lang w:val="en-US" w:eastAsia="pl-PL"/>
        </w:rPr>
        <w:t>3</w:t>
      </w:r>
      <w:r w:rsidRPr="0014045A">
        <w:rPr>
          <w:rFonts w:eastAsia="Calibri" w:cstheme="minorHAnsi"/>
          <w:bCs/>
          <w:sz w:val="23"/>
          <w:szCs w:val="23"/>
          <w:lang w:eastAsia="pl-PL"/>
        </w:rPr>
        <w:t>/202</w:t>
      </w:r>
      <w:r w:rsidR="00062B05" w:rsidRPr="0014045A">
        <w:rPr>
          <w:rFonts w:eastAsia="Calibri" w:cstheme="minorHAnsi"/>
          <w:bCs/>
          <w:sz w:val="23"/>
          <w:szCs w:val="23"/>
          <w:lang w:val="en-US" w:eastAsia="pl-PL"/>
        </w:rPr>
        <w:t>4</w:t>
      </w:r>
      <w:r w:rsidRPr="0014045A">
        <w:rPr>
          <w:rFonts w:eastAsia="Calibri" w:cstheme="minorHAnsi"/>
          <w:bCs/>
          <w:sz w:val="23"/>
          <w:szCs w:val="23"/>
          <w:lang w:eastAsia="pl-PL"/>
        </w:rPr>
        <w:t>.</w:t>
      </w:r>
    </w:p>
    <w:p w:rsidR="003929F7" w:rsidRPr="0014045A" w:rsidRDefault="005D0CBE" w:rsidP="006E2318">
      <w:pPr>
        <w:pStyle w:val="Nagwek1"/>
      </w:pPr>
      <w:r w:rsidRPr="0014045A">
        <w:t>§2</w:t>
      </w:r>
    </w:p>
    <w:p w:rsidR="003929F7" w:rsidRPr="0014045A" w:rsidRDefault="005D0CBE" w:rsidP="0014045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eastAsia="Calibri" w:cstheme="minorHAnsi"/>
          <w:sz w:val="23"/>
          <w:szCs w:val="23"/>
          <w:lang w:eastAsia="pl-PL"/>
        </w:rPr>
      </w:pPr>
      <w:r w:rsidRPr="0014045A">
        <w:rPr>
          <w:rFonts w:eastAsia="Calibri" w:cstheme="minorHAnsi"/>
          <w:sz w:val="23"/>
          <w:szCs w:val="23"/>
          <w:lang w:eastAsia="pl-PL"/>
        </w:rPr>
        <w:t>Uczestnictwo w niestacjonarnych studiach podyplomowych jest płatne.</w:t>
      </w:r>
    </w:p>
    <w:p w:rsidR="003929F7" w:rsidRPr="0014045A" w:rsidRDefault="005D0CBE" w:rsidP="0014045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eastAsia="Calibri" w:cstheme="minorHAnsi"/>
          <w:sz w:val="23"/>
          <w:szCs w:val="23"/>
          <w:lang w:eastAsia="pl-PL"/>
        </w:rPr>
      </w:pPr>
      <w:r w:rsidRPr="0014045A">
        <w:rPr>
          <w:rFonts w:eastAsia="Calibri" w:cstheme="minorHAnsi"/>
          <w:sz w:val="23"/>
          <w:szCs w:val="23"/>
          <w:lang w:eastAsia="pl-PL"/>
        </w:rPr>
        <w:t>Rekrutacja na niestacjonarne studia podyplomowe odbywa się w trybie postępowania</w:t>
      </w:r>
      <w:r w:rsidRPr="0014045A">
        <w:rPr>
          <w:rFonts w:eastAsia="Calibri" w:cstheme="minorHAnsi"/>
          <w:strike/>
          <w:sz w:val="23"/>
          <w:szCs w:val="23"/>
          <w:lang w:eastAsia="pl-PL"/>
        </w:rPr>
        <w:t xml:space="preserve"> </w:t>
      </w:r>
      <w:r w:rsidRPr="0014045A">
        <w:rPr>
          <w:rFonts w:eastAsia="Calibri" w:cstheme="minorHAnsi"/>
          <w:sz w:val="23"/>
          <w:szCs w:val="23"/>
          <w:lang w:eastAsia="pl-PL"/>
        </w:rPr>
        <w:t>kwalifikacyjnego.</w:t>
      </w:r>
    </w:p>
    <w:p w:rsidR="003929F7" w:rsidRPr="0014045A" w:rsidRDefault="005D0CBE" w:rsidP="0014045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eastAsia="Calibri" w:cstheme="minorHAnsi"/>
          <w:sz w:val="23"/>
          <w:szCs w:val="23"/>
          <w:lang w:eastAsia="pl-PL"/>
        </w:rPr>
      </w:pPr>
      <w:r w:rsidRPr="002A47B6">
        <w:rPr>
          <w:rFonts w:eastAsia="Calibri" w:cstheme="minorHAnsi"/>
          <w:sz w:val="23"/>
          <w:szCs w:val="23"/>
          <w:lang w:eastAsia="pl-PL"/>
        </w:rPr>
        <w:t xml:space="preserve">Rekrutacja rozpoczyna się </w:t>
      </w:r>
      <w:r w:rsidRPr="002A47B6">
        <w:rPr>
          <w:rFonts w:eastAsia="Calibri" w:cstheme="minorHAnsi"/>
          <w:b/>
          <w:sz w:val="23"/>
          <w:szCs w:val="23"/>
          <w:lang w:eastAsia="pl-PL"/>
        </w:rPr>
        <w:t>01.0</w:t>
      </w:r>
      <w:r w:rsidR="002A47B6" w:rsidRPr="002A47B6">
        <w:rPr>
          <w:rFonts w:eastAsia="Calibri" w:cstheme="minorHAnsi"/>
          <w:b/>
          <w:sz w:val="23"/>
          <w:szCs w:val="23"/>
          <w:lang w:eastAsia="pl-PL"/>
        </w:rPr>
        <w:t>6</w:t>
      </w:r>
      <w:r w:rsidRPr="002A47B6">
        <w:rPr>
          <w:rFonts w:eastAsia="Calibri" w:cstheme="minorHAnsi"/>
          <w:b/>
          <w:sz w:val="23"/>
          <w:szCs w:val="23"/>
          <w:lang w:eastAsia="pl-PL"/>
        </w:rPr>
        <w:t>.202</w:t>
      </w:r>
      <w:r w:rsidR="0001349B" w:rsidRPr="002A47B6">
        <w:rPr>
          <w:rFonts w:eastAsia="Calibri" w:cstheme="minorHAnsi"/>
          <w:b/>
          <w:sz w:val="23"/>
          <w:szCs w:val="23"/>
          <w:lang w:val="en-US" w:eastAsia="pl-PL"/>
        </w:rPr>
        <w:t>3</w:t>
      </w:r>
      <w:r w:rsidRPr="002A47B6">
        <w:rPr>
          <w:rFonts w:eastAsia="Calibri" w:cstheme="minorHAnsi"/>
          <w:b/>
          <w:sz w:val="23"/>
          <w:szCs w:val="23"/>
          <w:lang w:eastAsia="pl-PL"/>
        </w:rPr>
        <w:t>r</w:t>
      </w:r>
      <w:r w:rsidRPr="002A47B6">
        <w:rPr>
          <w:rFonts w:eastAsia="Calibri" w:cstheme="minorHAnsi"/>
          <w:sz w:val="23"/>
          <w:szCs w:val="23"/>
          <w:lang w:eastAsia="pl-PL"/>
        </w:rPr>
        <w:t xml:space="preserve">. i trwa </w:t>
      </w:r>
      <w:r w:rsidR="006E2318">
        <w:rPr>
          <w:rFonts w:eastAsia="Calibri" w:cstheme="minorHAnsi"/>
          <w:sz w:val="23"/>
          <w:szCs w:val="23"/>
          <w:lang w:eastAsia="pl-PL"/>
        </w:rPr>
        <w:t xml:space="preserve">do </w:t>
      </w:r>
      <w:r w:rsidR="00062B05" w:rsidRPr="002A47B6">
        <w:rPr>
          <w:rFonts w:eastAsia="Calibri" w:cstheme="minorHAnsi"/>
          <w:b/>
          <w:sz w:val="23"/>
          <w:szCs w:val="23"/>
          <w:lang w:eastAsia="pl-PL"/>
        </w:rPr>
        <w:t>30.</w:t>
      </w:r>
      <w:r w:rsidR="00972B10">
        <w:rPr>
          <w:rFonts w:eastAsia="Calibri" w:cstheme="minorHAnsi"/>
          <w:b/>
          <w:sz w:val="23"/>
          <w:szCs w:val="23"/>
          <w:lang w:eastAsia="pl-PL"/>
        </w:rPr>
        <w:t>10</w:t>
      </w:r>
      <w:r w:rsidRPr="002A47B6">
        <w:rPr>
          <w:rFonts w:eastAsia="Calibri" w:cstheme="minorHAnsi"/>
          <w:b/>
          <w:sz w:val="23"/>
          <w:szCs w:val="23"/>
          <w:lang w:eastAsia="pl-PL"/>
        </w:rPr>
        <w:t>.202</w:t>
      </w:r>
      <w:r w:rsidR="0001349B" w:rsidRPr="002A47B6">
        <w:rPr>
          <w:rFonts w:eastAsia="Calibri" w:cstheme="minorHAnsi"/>
          <w:b/>
          <w:sz w:val="23"/>
          <w:szCs w:val="23"/>
          <w:lang w:val="en-US" w:eastAsia="pl-PL"/>
        </w:rPr>
        <w:t>3</w:t>
      </w:r>
      <w:r w:rsidRPr="002A47B6">
        <w:rPr>
          <w:rFonts w:eastAsia="Calibri" w:cstheme="minorHAnsi"/>
          <w:b/>
          <w:sz w:val="23"/>
          <w:szCs w:val="23"/>
          <w:lang w:eastAsia="pl-PL"/>
        </w:rPr>
        <w:t>r</w:t>
      </w:r>
      <w:r w:rsidRPr="002A47B6">
        <w:rPr>
          <w:rFonts w:eastAsia="Calibri" w:cstheme="minorHAnsi"/>
          <w:sz w:val="23"/>
          <w:szCs w:val="23"/>
          <w:lang w:eastAsia="pl-PL"/>
        </w:rPr>
        <w:t>. W przypadku niewyczerpania limitu</w:t>
      </w:r>
      <w:r w:rsidRPr="0014045A">
        <w:rPr>
          <w:rFonts w:eastAsia="Calibri" w:cstheme="minorHAnsi"/>
          <w:sz w:val="23"/>
          <w:szCs w:val="23"/>
          <w:lang w:eastAsia="pl-PL"/>
        </w:rPr>
        <w:t xml:space="preserve"> miejsc, termin zakończenia rekrutacji może zostać przedłużony przez Dziekana Wydziału na wniosek Kierownika studiów podyplomowych</w:t>
      </w:r>
      <w:r w:rsidR="0014045A" w:rsidRPr="0014045A">
        <w:rPr>
          <w:rFonts w:eastAsia="Calibri" w:cstheme="minorHAnsi"/>
          <w:sz w:val="23"/>
          <w:szCs w:val="23"/>
          <w:lang w:eastAsia="pl-PL"/>
        </w:rPr>
        <w:t>.</w:t>
      </w:r>
    </w:p>
    <w:p w:rsidR="003929F7" w:rsidRPr="0014045A" w:rsidRDefault="005D0CBE" w:rsidP="0014045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eastAsia="Calibri" w:cstheme="minorHAnsi"/>
          <w:sz w:val="23"/>
          <w:szCs w:val="23"/>
          <w:lang w:eastAsia="pl-PL"/>
        </w:rPr>
      </w:pPr>
      <w:r w:rsidRPr="0014045A">
        <w:rPr>
          <w:rFonts w:eastAsia="Calibri" w:cstheme="minorHAnsi"/>
          <w:sz w:val="23"/>
          <w:szCs w:val="23"/>
          <w:lang w:eastAsia="pl-PL"/>
        </w:rPr>
        <w:t>Studia podyplomowe obejmują dwa semestry.</w:t>
      </w:r>
    </w:p>
    <w:p w:rsidR="003929F7" w:rsidRPr="0014045A" w:rsidRDefault="005D0CBE" w:rsidP="0014045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eastAsia="Calibri" w:cstheme="minorHAnsi"/>
          <w:sz w:val="23"/>
          <w:szCs w:val="23"/>
          <w:lang w:eastAsia="pl-PL"/>
        </w:rPr>
      </w:pPr>
      <w:r w:rsidRPr="0014045A">
        <w:rPr>
          <w:rFonts w:eastAsia="Calibri" w:cstheme="minorHAnsi"/>
          <w:sz w:val="23"/>
          <w:szCs w:val="23"/>
          <w:lang w:eastAsia="pl-PL"/>
        </w:rPr>
        <w:t>Studia w całości prowadzone są w języku polskim.</w:t>
      </w:r>
    </w:p>
    <w:p w:rsidR="003929F7" w:rsidRPr="0014045A" w:rsidRDefault="005D0CBE" w:rsidP="006E2318">
      <w:pPr>
        <w:pStyle w:val="Nagwek1"/>
      </w:pPr>
      <w:r w:rsidRPr="0014045A">
        <w:t>§3</w:t>
      </w:r>
    </w:p>
    <w:p w:rsidR="003929F7" w:rsidRPr="0014045A" w:rsidRDefault="005D0CBE" w:rsidP="0014045A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3"/>
          <w:szCs w:val="23"/>
          <w:lang w:eastAsia="pl-PL"/>
        </w:rPr>
      </w:pPr>
      <w:bookmarkStart w:id="1" w:name="_Hlk131579207"/>
      <w:r w:rsidRPr="0014045A">
        <w:rPr>
          <w:rFonts w:eastAsia="Calibri" w:cstheme="minorHAnsi"/>
          <w:sz w:val="23"/>
          <w:szCs w:val="23"/>
          <w:lang w:eastAsia="pl-PL"/>
        </w:rPr>
        <w:t xml:space="preserve">Do postępowania kwalifikacyjnego może przystąpić osoba, która: </w:t>
      </w:r>
    </w:p>
    <w:p w:rsidR="003929F7" w:rsidRPr="0014045A" w:rsidRDefault="005D0CBE" w:rsidP="006E231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284"/>
        <w:rPr>
          <w:rFonts w:eastAsia="Calibri" w:cstheme="minorHAnsi"/>
          <w:sz w:val="23"/>
          <w:szCs w:val="23"/>
          <w:lang w:eastAsia="pl-PL"/>
        </w:rPr>
      </w:pPr>
      <w:r w:rsidRPr="0014045A">
        <w:rPr>
          <w:rFonts w:eastAsia="Calibri" w:cstheme="minorHAnsi"/>
          <w:sz w:val="23"/>
          <w:szCs w:val="23"/>
          <w:lang w:eastAsia="pl-PL"/>
        </w:rPr>
        <w:t xml:space="preserve">jest obywatelem polskim lub cudzoziemcem, </w:t>
      </w:r>
    </w:p>
    <w:p w:rsidR="00280B92" w:rsidRPr="0014045A" w:rsidRDefault="005D0CBE" w:rsidP="006E231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284"/>
        <w:rPr>
          <w:rFonts w:eastAsia="Calibri" w:cstheme="minorHAnsi"/>
          <w:sz w:val="23"/>
          <w:szCs w:val="23"/>
          <w:lang w:eastAsia="pl-PL"/>
        </w:rPr>
      </w:pPr>
      <w:r w:rsidRPr="0014045A">
        <w:rPr>
          <w:rFonts w:eastAsia="Calibri" w:cstheme="minorHAnsi"/>
          <w:sz w:val="23"/>
          <w:szCs w:val="23"/>
          <w:shd w:val="clear" w:color="auto" w:fill="FFFFFF"/>
        </w:rPr>
        <w:t xml:space="preserve">posiada kwalifikację </w:t>
      </w:r>
      <w:r w:rsidR="00917FCD" w:rsidRPr="0014045A">
        <w:rPr>
          <w:rFonts w:eastAsia="Calibri" w:cstheme="minorHAnsi"/>
          <w:sz w:val="23"/>
          <w:szCs w:val="23"/>
          <w:shd w:val="clear" w:color="auto" w:fill="FFFFFF"/>
        </w:rPr>
        <w:t xml:space="preserve">pełną co najmniej na poziomie 7 </w:t>
      </w:r>
      <w:r w:rsidR="00247DEC" w:rsidRPr="0014045A">
        <w:rPr>
          <w:rFonts w:eastAsia="Calibri" w:cstheme="minorHAnsi"/>
          <w:sz w:val="23"/>
          <w:szCs w:val="23"/>
          <w:shd w:val="clear" w:color="auto" w:fill="FFFFFF"/>
        </w:rPr>
        <w:t>Polskiej Ramy Kwalifikacji</w:t>
      </w:r>
      <w:r w:rsidRPr="0014045A">
        <w:rPr>
          <w:rFonts w:eastAsia="Calibri" w:cstheme="minorHAnsi"/>
          <w:sz w:val="23"/>
          <w:szCs w:val="23"/>
          <w:shd w:val="clear" w:color="auto" w:fill="FFFFFF"/>
        </w:rPr>
        <w:t>, tj</w:t>
      </w:r>
      <w:r w:rsidR="006E2318">
        <w:rPr>
          <w:rFonts w:eastAsia="Calibri" w:cstheme="minorHAnsi"/>
          <w:sz w:val="23"/>
          <w:szCs w:val="23"/>
          <w:shd w:val="clear" w:color="auto" w:fill="FFFFFF"/>
        </w:rPr>
        <w:t>.</w:t>
      </w:r>
      <w:r w:rsidRPr="0014045A">
        <w:rPr>
          <w:rFonts w:eastAsia="Calibri" w:cstheme="minorHAnsi"/>
          <w:sz w:val="23"/>
          <w:szCs w:val="23"/>
          <w:shd w:val="clear" w:color="auto" w:fill="FFFFFF"/>
        </w:rPr>
        <w:t>:</w:t>
      </w:r>
    </w:p>
    <w:p w:rsidR="006E2318" w:rsidRDefault="005D0CBE" w:rsidP="006E231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hanging="142"/>
        <w:rPr>
          <w:rFonts w:eastAsia="Calibri" w:cstheme="minorHAnsi"/>
          <w:sz w:val="23"/>
          <w:szCs w:val="23"/>
          <w:lang w:eastAsia="pl-PL"/>
        </w:rPr>
      </w:pPr>
      <w:r w:rsidRPr="0014045A">
        <w:rPr>
          <w:rFonts w:eastAsia="Calibri" w:cstheme="minorHAnsi"/>
          <w:sz w:val="23"/>
          <w:szCs w:val="23"/>
          <w:lang w:eastAsia="pl-PL"/>
        </w:rPr>
        <w:t xml:space="preserve">legitymuje </w:t>
      </w:r>
      <w:r w:rsidR="00917FCD" w:rsidRPr="0014045A">
        <w:rPr>
          <w:rFonts w:eastAsia="Calibri" w:cstheme="minorHAnsi"/>
          <w:sz w:val="23"/>
          <w:szCs w:val="23"/>
          <w:lang w:eastAsia="pl-PL"/>
        </w:rPr>
        <w:t xml:space="preserve">się kwalifikacjami </w:t>
      </w:r>
      <w:r w:rsidR="00280B92" w:rsidRPr="0014045A">
        <w:rPr>
          <w:rFonts w:cstheme="minorHAnsi"/>
          <w:sz w:val="23"/>
          <w:szCs w:val="23"/>
          <w:lang w:eastAsia="pl-PL"/>
        </w:rPr>
        <w:t>studiów drugiego stopnia lub jednolitych magisterskich</w:t>
      </w:r>
      <w:r w:rsidRPr="0014045A">
        <w:rPr>
          <w:rFonts w:eastAsia="Calibri" w:cstheme="minorHAnsi"/>
          <w:sz w:val="23"/>
          <w:szCs w:val="23"/>
          <w:lang w:eastAsia="pl-PL"/>
        </w:rPr>
        <w:t>;</w:t>
      </w:r>
    </w:p>
    <w:p w:rsidR="006E2318" w:rsidRDefault="005D0CBE" w:rsidP="006E231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hanging="142"/>
        <w:rPr>
          <w:rFonts w:eastAsia="Calibri" w:cstheme="minorHAnsi"/>
          <w:sz w:val="23"/>
          <w:szCs w:val="23"/>
          <w:lang w:eastAsia="pl-PL"/>
        </w:rPr>
      </w:pPr>
      <w:r w:rsidRPr="006E2318">
        <w:rPr>
          <w:rFonts w:eastAsia="Calibri" w:cstheme="minorHAnsi"/>
          <w:sz w:val="23"/>
          <w:szCs w:val="23"/>
          <w:lang w:eastAsia="pl-PL"/>
        </w:rPr>
        <w:t xml:space="preserve">legitymuje się kwalifikacjami </w:t>
      </w:r>
      <w:r w:rsidR="00280B92" w:rsidRPr="006E2318">
        <w:rPr>
          <w:rFonts w:cstheme="minorHAnsi"/>
          <w:sz w:val="23"/>
          <w:szCs w:val="23"/>
          <w:lang w:eastAsia="pl-PL"/>
        </w:rPr>
        <w:t>studiów drugiego stopnia lub jednolitych magisterskich</w:t>
      </w:r>
      <w:r w:rsidR="00280B92" w:rsidRPr="006E2318">
        <w:rPr>
          <w:rFonts w:eastAsia="Calibri" w:cstheme="minorHAnsi"/>
          <w:sz w:val="23"/>
          <w:szCs w:val="23"/>
          <w:lang w:eastAsia="pl-PL"/>
        </w:rPr>
        <w:t xml:space="preserve"> </w:t>
      </w:r>
      <w:r w:rsidRPr="006E2318">
        <w:rPr>
          <w:rFonts w:eastAsia="Calibri" w:cstheme="minorHAnsi"/>
          <w:sz w:val="23"/>
          <w:szCs w:val="23"/>
          <w:lang w:eastAsia="pl-PL"/>
        </w:rPr>
        <w:t>nadanymi przez inne niż Rzeczpospolita P</w:t>
      </w:r>
      <w:r w:rsidR="00280B92" w:rsidRPr="006E2318">
        <w:rPr>
          <w:rFonts w:eastAsia="Calibri" w:cstheme="minorHAnsi"/>
          <w:sz w:val="23"/>
          <w:szCs w:val="23"/>
          <w:lang w:eastAsia="pl-PL"/>
        </w:rPr>
        <w:t xml:space="preserve">olska państwo członkowskie Unii </w:t>
      </w:r>
      <w:r w:rsidRPr="006E2318">
        <w:rPr>
          <w:rFonts w:eastAsia="Calibri" w:cstheme="minorHAnsi"/>
          <w:sz w:val="23"/>
          <w:szCs w:val="23"/>
          <w:lang w:eastAsia="pl-PL"/>
        </w:rPr>
        <w:t>Europejskiej, lub</w:t>
      </w:r>
    </w:p>
    <w:p w:rsidR="003929F7" w:rsidRPr="006E2318" w:rsidRDefault="005D0CBE" w:rsidP="006E231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hanging="142"/>
        <w:rPr>
          <w:rFonts w:eastAsia="Calibri" w:cstheme="minorHAnsi"/>
          <w:sz w:val="23"/>
          <w:szCs w:val="23"/>
          <w:lang w:eastAsia="pl-PL"/>
        </w:rPr>
      </w:pPr>
      <w:r w:rsidRPr="006E2318">
        <w:rPr>
          <w:rFonts w:eastAsia="Calibri" w:cstheme="minorHAnsi"/>
          <w:sz w:val="23"/>
          <w:szCs w:val="23"/>
          <w:lang w:eastAsia="pl-PL"/>
        </w:rPr>
        <w:t xml:space="preserve">legitymuje się kwalifikacjami </w:t>
      </w:r>
      <w:r w:rsidR="00280B92" w:rsidRPr="006E2318">
        <w:rPr>
          <w:rFonts w:cstheme="minorHAnsi"/>
          <w:sz w:val="23"/>
          <w:szCs w:val="23"/>
          <w:lang w:eastAsia="pl-PL"/>
        </w:rPr>
        <w:t>studiów drugiego stopnia lub jednolitych magisterskich</w:t>
      </w:r>
      <w:r w:rsidR="00280B92" w:rsidRPr="006E2318">
        <w:rPr>
          <w:rFonts w:eastAsia="Calibri" w:cstheme="minorHAnsi"/>
          <w:sz w:val="23"/>
          <w:szCs w:val="23"/>
          <w:lang w:eastAsia="pl-PL"/>
        </w:rPr>
        <w:t xml:space="preserve"> </w:t>
      </w:r>
      <w:r w:rsidRPr="006E2318">
        <w:rPr>
          <w:rFonts w:eastAsia="Calibri" w:cstheme="minorHAnsi"/>
          <w:sz w:val="23"/>
          <w:szCs w:val="23"/>
          <w:lang w:eastAsia="pl-PL"/>
        </w:rPr>
        <w:t>nadanymi przez inne państwo niż państwo członkowskie Unii Europejskiej, pod warunkiem</w:t>
      </w:r>
      <w:r w:rsidR="00DF0816" w:rsidRPr="006E2318">
        <w:rPr>
          <w:rFonts w:eastAsia="Calibri" w:cstheme="minorHAnsi"/>
          <w:sz w:val="23"/>
          <w:szCs w:val="23"/>
          <w:lang w:eastAsia="pl-PL"/>
        </w:rPr>
        <w:t>,</w:t>
      </w:r>
      <w:r w:rsidRPr="006E2318">
        <w:rPr>
          <w:rFonts w:eastAsia="Calibri" w:cstheme="minorHAnsi"/>
          <w:sz w:val="23"/>
          <w:szCs w:val="23"/>
          <w:lang w:eastAsia="pl-PL"/>
        </w:rPr>
        <w:t xml:space="preserve"> że dyplom nadający kwalifikacje został uznany w Rzeczypospolitej Polskiej za równorzędny zgodnie</w:t>
      </w:r>
      <w:r w:rsidR="006E2318">
        <w:rPr>
          <w:rFonts w:eastAsia="Calibri" w:cstheme="minorHAnsi"/>
          <w:sz w:val="23"/>
          <w:szCs w:val="23"/>
          <w:lang w:eastAsia="pl-PL"/>
        </w:rPr>
        <w:br/>
      </w:r>
      <w:r w:rsidRPr="006E2318">
        <w:rPr>
          <w:rFonts w:eastAsia="Calibri" w:cstheme="minorHAnsi"/>
          <w:sz w:val="23"/>
          <w:szCs w:val="23"/>
          <w:lang w:eastAsia="pl-PL"/>
        </w:rPr>
        <w:t>z odrębnymi przepisami.</w:t>
      </w:r>
    </w:p>
    <w:bookmarkEnd w:id="1"/>
    <w:p w:rsidR="003929F7" w:rsidRPr="0014045A" w:rsidRDefault="005D0CBE" w:rsidP="006E2318">
      <w:pPr>
        <w:pStyle w:val="Nagwek1"/>
      </w:pPr>
      <w:r w:rsidRPr="0014045A">
        <w:t>§4</w:t>
      </w:r>
    </w:p>
    <w:p w:rsidR="003929F7" w:rsidRPr="0014045A" w:rsidRDefault="005D0CBE" w:rsidP="0014045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rPr>
          <w:rFonts w:eastAsia="Calibri" w:cstheme="minorHAnsi"/>
          <w:sz w:val="23"/>
          <w:szCs w:val="23"/>
          <w:lang w:eastAsia="pl-PL"/>
        </w:rPr>
      </w:pPr>
      <w:r w:rsidRPr="0014045A">
        <w:rPr>
          <w:rFonts w:eastAsia="Calibri" w:cstheme="minorHAnsi"/>
          <w:sz w:val="23"/>
          <w:szCs w:val="23"/>
          <w:lang w:eastAsia="pl-PL"/>
        </w:rPr>
        <w:t>Kandydat na studia podyplomowe zobowiązany jest do dokonania rejestracji elektronicznej</w:t>
      </w:r>
      <w:r w:rsidR="006E2318">
        <w:rPr>
          <w:rFonts w:eastAsia="Calibri" w:cstheme="minorHAnsi"/>
          <w:sz w:val="23"/>
          <w:szCs w:val="23"/>
          <w:lang w:eastAsia="pl-PL"/>
        </w:rPr>
        <w:br/>
      </w:r>
      <w:r w:rsidRPr="0014045A">
        <w:rPr>
          <w:rFonts w:eastAsia="Calibri" w:cstheme="minorHAnsi"/>
          <w:sz w:val="23"/>
          <w:szCs w:val="23"/>
          <w:lang w:eastAsia="pl-PL"/>
        </w:rPr>
        <w:t xml:space="preserve">w trybie Internetowej Rejestracji Kandydatów. </w:t>
      </w:r>
    </w:p>
    <w:p w:rsidR="003929F7" w:rsidRPr="0014045A" w:rsidRDefault="005D0CBE" w:rsidP="0014045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rPr>
          <w:rFonts w:eastAsia="Calibri" w:cstheme="minorHAnsi"/>
          <w:sz w:val="23"/>
          <w:szCs w:val="23"/>
          <w:lang w:eastAsia="pl-PL"/>
        </w:rPr>
      </w:pPr>
      <w:r w:rsidRPr="0014045A">
        <w:rPr>
          <w:rFonts w:eastAsia="Calibri" w:cstheme="minorHAnsi"/>
          <w:sz w:val="23"/>
          <w:szCs w:val="23"/>
          <w:lang w:eastAsia="pl-PL"/>
        </w:rPr>
        <w:t xml:space="preserve">Rejestracja i udział w postępowaniu kwalifikacyjnym jest bezpłatny. </w:t>
      </w:r>
    </w:p>
    <w:p w:rsidR="003929F7" w:rsidRPr="0014045A" w:rsidRDefault="005D0CBE" w:rsidP="006E2318">
      <w:pPr>
        <w:pStyle w:val="Nagwek1"/>
      </w:pPr>
      <w:r w:rsidRPr="0014045A">
        <w:lastRenderedPageBreak/>
        <w:t>§5</w:t>
      </w:r>
    </w:p>
    <w:p w:rsidR="003929F7" w:rsidRPr="0014045A" w:rsidRDefault="005D0CBE" w:rsidP="0014045A">
      <w:pPr>
        <w:numPr>
          <w:ilvl w:val="0"/>
          <w:numId w:val="5"/>
        </w:numPr>
        <w:spacing w:after="0" w:line="360" w:lineRule="auto"/>
        <w:ind w:left="426"/>
        <w:rPr>
          <w:rFonts w:eastAsia="Times New Roman" w:cstheme="minorHAnsi"/>
          <w:sz w:val="23"/>
          <w:szCs w:val="23"/>
          <w:lang w:eastAsia="pl-PL"/>
        </w:rPr>
      </w:pPr>
      <w:r w:rsidRPr="0014045A">
        <w:rPr>
          <w:rFonts w:eastAsia="Times New Roman" w:cstheme="minorHAnsi"/>
          <w:sz w:val="23"/>
          <w:szCs w:val="23"/>
          <w:lang w:eastAsia="pl-PL"/>
        </w:rPr>
        <w:t>Postępowanie kwalifikacyjne na studia podyplomowe przeprowadza Komisja Rekrutacyjna.</w:t>
      </w:r>
    </w:p>
    <w:p w:rsidR="003929F7" w:rsidRPr="0014045A" w:rsidRDefault="005D0CBE" w:rsidP="0014045A">
      <w:pPr>
        <w:numPr>
          <w:ilvl w:val="0"/>
          <w:numId w:val="5"/>
        </w:numPr>
        <w:spacing w:after="0" w:line="360" w:lineRule="auto"/>
        <w:ind w:left="426"/>
        <w:rPr>
          <w:rFonts w:eastAsia="Times New Roman" w:cstheme="minorHAnsi"/>
          <w:sz w:val="23"/>
          <w:szCs w:val="23"/>
          <w:lang w:eastAsia="pl-PL"/>
        </w:rPr>
      </w:pPr>
      <w:r w:rsidRPr="0014045A">
        <w:rPr>
          <w:rFonts w:eastAsia="Times New Roman" w:cstheme="minorHAnsi"/>
          <w:sz w:val="23"/>
          <w:szCs w:val="23"/>
          <w:lang w:eastAsia="pl-PL"/>
        </w:rPr>
        <w:t>Do zadań Komisji Rekrutacyjnej należy:</w:t>
      </w:r>
    </w:p>
    <w:p w:rsidR="003929F7" w:rsidRPr="0014045A" w:rsidRDefault="005D0CBE" w:rsidP="0014045A">
      <w:pPr>
        <w:numPr>
          <w:ilvl w:val="1"/>
          <w:numId w:val="6"/>
        </w:numPr>
        <w:spacing w:after="0" w:line="360" w:lineRule="auto"/>
        <w:ind w:left="709" w:right="-284"/>
        <w:rPr>
          <w:rFonts w:eastAsia="Times New Roman" w:cstheme="minorHAnsi"/>
          <w:sz w:val="23"/>
          <w:szCs w:val="23"/>
          <w:lang w:eastAsia="pl-PL"/>
        </w:rPr>
      </w:pPr>
      <w:r w:rsidRPr="0014045A">
        <w:rPr>
          <w:rFonts w:eastAsia="Times New Roman" w:cstheme="minorHAnsi"/>
          <w:sz w:val="23"/>
          <w:szCs w:val="23"/>
          <w:lang w:eastAsia="pl-PL"/>
        </w:rPr>
        <w:t>podjęcie decyzji o dopuszczeniu kandydata do postępowania kwalifikacyjnego,</w:t>
      </w:r>
    </w:p>
    <w:p w:rsidR="003929F7" w:rsidRPr="0014045A" w:rsidRDefault="005D0CBE" w:rsidP="0014045A">
      <w:pPr>
        <w:numPr>
          <w:ilvl w:val="1"/>
          <w:numId w:val="6"/>
        </w:numPr>
        <w:spacing w:after="0" w:line="360" w:lineRule="auto"/>
        <w:ind w:left="709"/>
        <w:rPr>
          <w:rFonts w:eastAsia="Times New Roman" w:cstheme="minorHAnsi"/>
          <w:sz w:val="23"/>
          <w:szCs w:val="23"/>
          <w:lang w:eastAsia="pl-PL"/>
        </w:rPr>
      </w:pPr>
      <w:r w:rsidRPr="0014045A">
        <w:rPr>
          <w:rFonts w:eastAsia="Times New Roman" w:cstheme="minorHAnsi"/>
          <w:sz w:val="23"/>
          <w:szCs w:val="23"/>
          <w:lang w:eastAsia="pl-PL"/>
        </w:rPr>
        <w:t>ustalenie harmonogramu postępowania kwalifikacyjnego,</w:t>
      </w:r>
    </w:p>
    <w:p w:rsidR="003929F7" w:rsidRPr="0014045A" w:rsidRDefault="005D0CBE" w:rsidP="0014045A">
      <w:pPr>
        <w:numPr>
          <w:ilvl w:val="1"/>
          <w:numId w:val="6"/>
        </w:numPr>
        <w:spacing w:after="0" w:line="360" w:lineRule="auto"/>
        <w:ind w:left="709"/>
        <w:rPr>
          <w:rFonts w:eastAsia="Times New Roman" w:cstheme="minorHAnsi"/>
          <w:sz w:val="23"/>
          <w:szCs w:val="23"/>
          <w:lang w:eastAsia="pl-PL"/>
        </w:rPr>
      </w:pPr>
      <w:r w:rsidRPr="0014045A">
        <w:rPr>
          <w:rFonts w:eastAsia="Times New Roman" w:cstheme="minorHAnsi"/>
          <w:sz w:val="23"/>
          <w:szCs w:val="23"/>
          <w:lang w:eastAsia="pl-PL"/>
        </w:rPr>
        <w:t>przeprowadzenie postępowania kwalifikacyjnego,</w:t>
      </w:r>
    </w:p>
    <w:p w:rsidR="003929F7" w:rsidRPr="0014045A" w:rsidRDefault="005D0CBE" w:rsidP="0014045A">
      <w:pPr>
        <w:numPr>
          <w:ilvl w:val="1"/>
          <w:numId w:val="6"/>
        </w:numPr>
        <w:spacing w:after="0" w:line="360" w:lineRule="auto"/>
        <w:ind w:left="709"/>
        <w:rPr>
          <w:rFonts w:eastAsia="Times New Roman" w:cstheme="minorHAnsi"/>
          <w:sz w:val="23"/>
          <w:szCs w:val="23"/>
          <w:lang w:eastAsia="pl-PL"/>
        </w:rPr>
      </w:pPr>
      <w:r w:rsidRPr="0014045A">
        <w:rPr>
          <w:rFonts w:eastAsia="Times New Roman" w:cstheme="minorHAnsi"/>
          <w:sz w:val="23"/>
          <w:szCs w:val="23"/>
          <w:lang w:eastAsia="pl-PL"/>
        </w:rPr>
        <w:t xml:space="preserve">przygotowanie protokołów </w:t>
      </w:r>
      <w:r w:rsidR="00F0483F" w:rsidRPr="0014045A">
        <w:rPr>
          <w:rFonts w:eastAsia="Times New Roman" w:cstheme="minorHAnsi"/>
          <w:sz w:val="23"/>
          <w:szCs w:val="23"/>
          <w:lang w:eastAsia="pl-PL"/>
        </w:rPr>
        <w:t>z postępowania kwalifikacyjnego.</w:t>
      </w:r>
    </w:p>
    <w:p w:rsidR="003929F7" w:rsidRPr="0014045A" w:rsidRDefault="005D0CBE" w:rsidP="006E2318">
      <w:pPr>
        <w:pStyle w:val="Nagwek1"/>
      </w:pPr>
      <w:r w:rsidRPr="0014045A">
        <w:t>§6</w:t>
      </w:r>
    </w:p>
    <w:p w:rsidR="003929F7" w:rsidRPr="0014045A" w:rsidRDefault="005D0CBE" w:rsidP="0014045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/>
        <w:rPr>
          <w:rFonts w:eastAsia="Calibri" w:cstheme="minorHAnsi"/>
          <w:sz w:val="23"/>
          <w:szCs w:val="23"/>
          <w:lang w:eastAsia="pl-PL"/>
        </w:rPr>
      </w:pPr>
      <w:r w:rsidRPr="0014045A">
        <w:rPr>
          <w:rFonts w:eastAsia="Calibri" w:cstheme="minorHAnsi"/>
          <w:sz w:val="23"/>
          <w:szCs w:val="23"/>
          <w:lang w:eastAsia="pl-PL"/>
        </w:rPr>
        <w:t>Rekrutacja odbywa się bez egzaminów wstępnych. O przyjęciu decyduje kolejność zgłoszeń.</w:t>
      </w:r>
    </w:p>
    <w:p w:rsidR="003929F7" w:rsidRPr="0014045A" w:rsidRDefault="005D0CBE" w:rsidP="0014045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/>
        <w:rPr>
          <w:rFonts w:eastAsia="Calibri" w:cstheme="minorHAnsi"/>
          <w:sz w:val="23"/>
          <w:szCs w:val="23"/>
          <w:lang w:eastAsia="pl-PL"/>
        </w:rPr>
      </w:pPr>
      <w:r w:rsidRPr="0014045A">
        <w:rPr>
          <w:rFonts w:eastAsia="Calibri" w:cstheme="minorHAnsi"/>
          <w:sz w:val="23"/>
          <w:szCs w:val="23"/>
          <w:lang w:eastAsia="pl-PL"/>
        </w:rPr>
        <w:t>Wyniki postępowania kwalifikacyjnego są jawne.</w:t>
      </w:r>
    </w:p>
    <w:p w:rsidR="003929F7" w:rsidRPr="0014045A" w:rsidRDefault="005D0CBE" w:rsidP="006E2318">
      <w:pPr>
        <w:pStyle w:val="Nagwek1"/>
      </w:pPr>
      <w:r w:rsidRPr="0014045A">
        <w:t>§7</w:t>
      </w:r>
    </w:p>
    <w:p w:rsidR="003929F7" w:rsidRPr="0014045A" w:rsidRDefault="005D0CBE" w:rsidP="0014045A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eastAsia="Times New Roman" w:cstheme="minorHAnsi"/>
          <w:sz w:val="23"/>
          <w:szCs w:val="23"/>
          <w:lang w:eastAsia="ar-SA"/>
        </w:rPr>
      </w:pPr>
      <w:r w:rsidRPr="0014045A">
        <w:rPr>
          <w:rFonts w:eastAsia="Times New Roman" w:cstheme="minorHAnsi"/>
          <w:sz w:val="23"/>
          <w:szCs w:val="23"/>
          <w:lang w:eastAsia="ar-SA"/>
        </w:rPr>
        <w:t>Na studia podyplomowe może zostać przyjętych minimum 15, maksimum 40 osób.</w:t>
      </w:r>
    </w:p>
    <w:p w:rsidR="003929F7" w:rsidRPr="0014045A" w:rsidRDefault="005D0CBE" w:rsidP="0014045A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eastAsia="Times New Roman" w:cstheme="minorHAnsi"/>
          <w:sz w:val="23"/>
          <w:szCs w:val="23"/>
          <w:lang w:eastAsia="ar-SA"/>
        </w:rPr>
      </w:pPr>
      <w:r w:rsidRPr="0014045A">
        <w:rPr>
          <w:rFonts w:eastAsia="Times New Roman" w:cstheme="minorHAnsi"/>
          <w:sz w:val="23"/>
          <w:szCs w:val="23"/>
          <w:lang w:eastAsia="ar-SA"/>
        </w:rPr>
        <w:t>W wyniku postępowania kwalifikacyjnego zostanie utworzona lista rankingowa osób przyjętych na studia podyplomowe oraz lista rezerwowa.</w:t>
      </w:r>
    </w:p>
    <w:p w:rsidR="003929F7" w:rsidRPr="0014045A" w:rsidRDefault="005D0CBE" w:rsidP="0014045A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eastAsia="Times New Roman" w:cstheme="minorHAnsi"/>
          <w:b/>
          <w:strike/>
          <w:sz w:val="23"/>
          <w:szCs w:val="23"/>
          <w:lang w:eastAsia="ar-SA"/>
        </w:rPr>
      </w:pPr>
      <w:r w:rsidRPr="0014045A">
        <w:rPr>
          <w:rFonts w:eastAsia="Times New Roman" w:cstheme="minorHAnsi"/>
          <w:sz w:val="23"/>
          <w:szCs w:val="23"/>
          <w:lang w:eastAsia="ar-SA"/>
        </w:rPr>
        <w:t>W przypadku, gdy liczba kandydatów będzie mniejsza niż 15 osób, Dziekan Wydziału Nauk</w:t>
      </w:r>
      <w:r w:rsidR="00A05ABC">
        <w:rPr>
          <w:rFonts w:eastAsia="Times New Roman" w:cstheme="minorHAnsi"/>
          <w:sz w:val="23"/>
          <w:szCs w:val="23"/>
          <w:lang w:eastAsia="ar-SA"/>
        </w:rPr>
        <w:br/>
      </w:r>
      <w:r w:rsidRPr="0014045A">
        <w:rPr>
          <w:rFonts w:eastAsia="Times New Roman" w:cstheme="minorHAnsi"/>
          <w:sz w:val="23"/>
          <w:szCs w:val="23"/>
          <w:lang w:eastAsia="ar-SA"/>
        </w:rPr>
        <w:t>o Zdrowiu na wniosek Kierownika Studiów Podyplomowych może zawiesić nabór na studia.</w:t>
      </w:r>
    </w:p>
    <w:p w:rsidR="003929F7" w:rsidRPr="0014045A" w:rsidRDefault="005D0CBE" w:rsidP="006E2318">
      <w:pPr>
        <w:pStyle w:val="Nagwek1"/>
      </w:pPr>
      <w:r w:rsidRPr="0014045A">
        <w:t>§8</w:t>
      </w:r>
    </w:p>
    <w:p w:rsidR="003929F7" w:rsidRPr="0014045A" w:rsidRDefault="005D0CBE" w:rsidP="0014045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rPr>
          <w:rFonts w:eastAsia="Calibri" w:cstheme="minorHAnsi"/>
          <w:sz w:val="23"/>
          <w:szCs w:val="23"/>
          <w:lang w:eastAsia="pl-PL"/>
        </w:rPr>
      </w:pPr>
      <w:r w:rsidRPr="0014045A">
        <w:rPr>
          <w:rFonts w:eastAsia="Calibri" w:cstheme="minorHAnsi"/>
          <w:sz w:val="23"/>
          <w:szCs w:val="23"/>
          <w:lang w:eastAsia="pl-PL"/>
        </w:rPr>
        <w:t>Komisja rekrutacyjna podejmuje decyzję o zakwalifikowaniu kandydata na studia podyplomowe, umieszczając go na liście rankingowej lub o umieszczeniu kandydata na liście rezerwowej. Informacja o zakwalifikowaniu kandydata na listę rankingową lub umieszczeniu na liście rezerwowej przekazana zostanie na adres e-mail podany przez kandydata.</w:t>
      </w:r>
    </w:p>
    <w:p w:rsidR="003929F7" w:rsidRPr="0014045A" w:rsidRDefault="005D0CBE" w:rsidP="0014045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rPr>
          <w:rFonts w:eastAsia="Calibri" w:cstheme="minorHAnsi"/>
          <w:sz w:val="23"/>
          <w:szCs w:val="23"/>
          <w:lang w:eastAsia="pl-PL"/>
        </w:rPr>
      </w:pPr>
      <w:r w:rsidRPr="0014045A">
        <w:rPr>
          <w:rFonts w:eastAsia="Calibri" w:cstheme="minorHAnsi"/>
          <w:sz w:val="23"/>
          <w:szCs w:val="23"/>
          <w:lang w:eastAsia="pl-PL"/>
        </w:rPr>
        <w:t xml:space="preserve">Po zakwalifikowaniu kandydata na listę rankingową, kandydat zobowiązany jest dostarczyć </w:t>
      </w:r>
      <w:r w:rsidR="0014045A">
        <w:rPr>
          <w:rFonts w:eastAsia="Calibri" w:cstheme="minorHAnsi"/>
          <w:sz w:val="23"/>
          <w:szCs w:val="23"/>
          <w:lang w:eastAsia="pl-PL"/>
        </w:rPr>
        <w:t xml:space="preserve">zgodnie z harmonogramem postępowania rekrutacyjnego </w:t>
      </w:r>
      <w:r w:rsidRPr="0014045A">
        <w:rPr>
          <w:rFonts w:eastAsia="Calibri" w:cstheme="minorHAnsi"/>
          <w:sz w:val="23"/>
          <w:szCs w:val="23"/>
          <w:lang w:eastAsia="pl-PL"/>
        </w:rPr>
        <w:t>do Dziekanatu Wydziału Nauk</w:t>
      </w:r>
      <w:r w:rsidR="00A05ABC">
        <w:rPr>
          <w:rFonts w:eastAsia="Calibri" w:cstheme="minorHAnsi"/>
          <w:sz w:val="23"/>
          <w:szCs w:val="23"/>
          <w:lang w:eastAsia="pl-PL"/>
        </w:rPr>
        <w:br/>
      </w:r>
      <w:r w:rsidRPr="0014045A">
        <w:rPr>
          <w:rFonts w:eastAsia="Calibri" w:cstheme="minorHAnsi"/>
          <w:sz w:val="23"/>
          <w:szCs w:val="23"/>
          <w:lang w:eastAsia="pl-PL"/>
        </w:rPr>
        <w:t>o Zdrowiu UMB podpisaną w dwóch egzemplarzach umowę o uczestnictwo w studiach oraz potwierdzenie uiszczenia opłaty za I semestr studiów w wysokości 2</w:t>
      </w:r>
      <w:r w:rsidR="00041CCE" w:rsidRPr="0014045A">
        <w:rPr>
          <w:rFonts w:eastAsia="Calibri" w:cstheme="minorHAnsi"/>
          <w:sz w:val="23"/>
          <w:szCs w:val="23"/>
          <w:lang w:eastAsia="pl-PL"/>
        </w:rPr>
        <w:t>200</w:t>
      </w:r>
      <w:r w:rsidRPr="0014045A">
        <w:rPr>
          <w:rFonts w:eastAsia="Calibri" w:cstheme="minorHAnsi"/>
          <w:sz w:val="23"/>
          <w:szCs w:val="23"/>
          <w:lang w:eastAsia="pl-PL"/>
        </w:rPr>
        <w:t xml:space="preserve"> zł.</w:t>
      </w:r>
      <w:r w:rsidR="006C66EB">
        <w:rPr>
          <w:rFonts w:eastAsia="Calibri" w:cstheme="minorHAnsi"/>
          <w:sz w:val="23"/>
          <w:szCs w:val="23"/>
          <w:lang w:eastAsia="pl-PL"/>
        </w:rPr>
        <w:t xml:space="preserve"> </w:t>
      </w:r>
      <w:r w:rsidRPr="0014045A">
        <w:rPr>
          <w:rFonts w:eastAsia="Calibri" w:cstheme="minorHAnsi"/>
          <w:sz w:val="23"/>
          <w:szCs w:val="23"/>
          <w:lang w:eastAsia="pl-PL"/>
        </w:rPr>
        <w:t>Opłatę za II semestr</w:t>
      </w:r>
      <w:r w:rsidR="00A05ABC">
        <w:rPr>
          <w:rFonts w:eastAsia="Calibri" w:cstheme="minorHAnsi"/>
          <w:sz w:val="23"/>
          <w:szCs w:val="23"/>
          <w:lang w:eastAsia="pl-PL"/>
        </w:rPr>
        <w:br/>
      </w:r>
      <w:r w:rsidRPr="0014045A">
        <w:rPr>
          <w:rFonts w:eastAsia="Calibri" w:cstheme="minorHAnsi"/>
          <w:sz w:val="23"/>
          <w:szCs w:val="23"/>
          <w:lang w:eastAsia="pl-PL"/>
        </w:rPr>
        <w:t>w wysokości 2</w:t>
      </w:r>
      <w:r w:rsidR="00041CCE" w:rsidRPr="0014045A">
        <w:rPr>
          <w:rFonts w:eastAsia="Calibri" w:cstheme="minorHAnsi"/>
          <w:sz w:val="23"/>
          <w:szCs w:val="23"/>
          <w:lang w:eastAsia="pl-PL"/>
        </w:rPr>
        <w:t xml:space="preserve">200 </w:t>
      </w:r>
      <w:r w:rsidRPr="0014045A">
        <w:rPr>
          <w:rFonts w:eastAsia="Calibri" w:cstheme="minorHAnsi"/>
          <w:sz w:val="23"/>
          <w:szCs w:val="23"/>
          <w:lang w:eastAsia="pl-PL"/>
        </w:rPr>
        <w:t xml:space="preserve">zł należy uiścić w terminie do 7 dni od rozpoczęcia II semestru. </w:t>
      </w:r>
      <w:r w:rsidRPr="0014045A">
        <w:rPr>
          <w:rFonts w:cstheme="minorHAnsi"/>
          <w:sz w:val="23"/>
          <w:szCs w:val="23"/>
          <w:lang w:eastAsia="ar-SA"/>
        </w:rPr>
        <w:t>Wzór umowy stanowi załącznik do niniejszego Regulaminu.</w:t>
      </w:r>
      <w:r w:rsidRPr="0014045A">
        <w:rPr>
          <w:rFonts w:eastAsia="Calibri" w:cstheme="minorHAnsi"/>
          <w:sz w:val="23"/>
          <w:szCs w:val="23"/>
          <w:lang w:eastAsia="pl-PL"/>
        </w:rPr>
        <w:t xml:space="preserve"> </w:t>
      </w:r>
    </w:p>
    <w:p w:rsidR="003929F7" w:rsidRPr="0014045A" w:rsidRDefault="005D0CBE" w:rsidP="0014045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rPr>
          <w:rFonts w:eastAsia="Calibri" w:cstheme="minorHAnsi"/>
          <w:sz w:val="23"/>
          <w:szCs w:val="23"/>
          <w:lang w:eastAsia="pl-PL"/>
        </w:rPr>
      </w:pPr>
      <w:r w:rsidRPr="0014045A">
        <w:rPr>
          <w:rFonts w:eastAsia="Calibri" w:cstheme="minorHAnsi"/>
          <w:sz w:val="23"/>
          <w:szCs w:val="23"/>
          <w:lang w:eastAsia="pl-PL"/>
        </w:rPr>
        <w:t>W przypadku niezłożenia przez kandydata dokumentów określonych w § 8 ust. 2 we wskazanym terminie, zostaje on skreślony z listy rankingowej, a w jego miejsce wchodzi kolejna osoba z listy rezerwowej.</w:t>
      </w:r>
    </w:p>
    <w:p w:rsidR="003929F7" w:rsidRPr="0014045A" w:rsidRDefault="005D0CBE" w:rsidP="0014045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rPr>
          <w:rFonts w:eastAsia="Calibri" w:cstheme="minorHAnsi"/>
          <w:sz w:val="23"/>
          <w:szCs w:val="23"/>
          <w:lang w:eastAsia="pl-PL"/>
        </w:rPr>
      </w:pPr>
      <w:r w:rsidRPr="0014045A">
        <w:rPr>
          <w:rFonts w:eastAsia="Calibri" w:cstheme="minorHAnsi"/>
          <w:sz w:val="23"/>
          <w:szCs w:val="23"/>
          <w:lang w:eastAsia="pl-PL"/>
        </w:rPr>
        <w:t>Lista rankingowa będzie uzupełniona o kandydatów z listy rezerwowej do wyczerpania limitu miejsc na studiach podyplomowych.</w:t>
      </w:r>
    </w:p>
    <w:p w:rsidR="003929F7" w:rsidRPr="0014045A" w:rsidRDefault="005D0CBE" w:rsidP="006E2318">
      <w:pPr>
        <w:pStyle w:val="Nagwek1"/>
      </w:pPr>
      <w:r w:rsidRPr="0014045A">
        <w:lastRenderedPageBreak/>
        <w:t>§9</w:t>
      </w:r>
    </w:p>
    <w:p w:rsidR="003929F7" w:rsidRPr="0014045A" w:rsidRDefault="005D0CBE" w:rsidP="0014045A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3"/>
          <w:szCs w:val="23"/>
          <w:lang w:eastAsia="pl-PL"/>
        </w:rPr>
      </w:pPr>
      <w:r w:rsidRPr="0014045A">
        <w:rPr>
          <w:rFonts w:eastAsia="Calibri" w:cstheme="minorHAnsi"/>
          <w:sz w:val="23"/>
          <w:szCs w:val="23"/>
          <w:lang w:eastAsia="pl-PL"/>
        </w:rPr>
        <w:t>Szczegółowy harmonogram określający terminy i warunki postępowania rekrutacyjnego oraz terminy rozpoczęcia i zakończenia procesu rekrutacji zostaną podane na podstronie internetowej studiów podyplomowych w domenie UMB https://www.umb.edu.pl/studia_podyplomowe.</w:t>
      </w:r>
    </w:p>
    <w:p w:rsidR="003929F7" w:rsidRPr="0014045A" w:rsidRDefault="005D0CBE" w:rsidP="006E2318">
      <w:pPr>
        <w:pStyle w:val="Nagwek1"/>
      </w:pPr>
      <w:r w:rsidRPr="0014045A">
        <w:t>§10</w:t>
      </w:r>
    </w:p>
    <w:p w:rsidR="003929F7" w:rsidRPr="0014045A" w:rsidRDefault="005D0CBE" w:rsidP="0014045A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3"/>
          <w:szCs w:val="23"/>
          <w:lang w:eastAsia="pl-PL"/>
        </w:rPr>
      </w:pPr>
      <w:r w:rsidRPr="0014045A">
        <w:rPr>
          <w:rFonts w:eastAsia="Calibri" w:cstheme="minorHAnsi"/>
          <w:sz w:val="23"/>
          <w:szCs w:val="23"/>
          <w:lang w:eastAsia="pl-PL"/>
        </w:rPr>
        <w:t>Po zakończonym postępowaniu kwalifikacyjnym, Kandydat, który został przyjęty na studia zostanie wpisany na listę słuchaczy, a kandydat nieprzyjęty otrzyma decyzję administracyjną o odmowie przyjęcia na studia</w:t>
      </w:r>
      <w:r w:rsidR="00F0483F" w:rsidRPr="0014045A">
        <w:rPr>
          <w:rFonts w:eastAsia="Calibri" w:cstheme="minorHAnsi"/>
          <w:sz w:val="23"/>
          <w:szCs w:val="23"/>
          <w:lang w:eastAsia="pl-PL"/>
        </w:rPr>
        <w:t>.</w:t>
      </w:r>
    </w:p>
    <w:p w:rsidR="003929F7" w:rsidRPr="0014045A" w:rsidRDefault="005D0CBE" w:rsidP="006E2318">
      <w:pPr>
        <w:pStyle w:val="Nagwek1"/>
      </w:pPr>
      <w:r w:rsidRPr="0014045A">
        <w:t>§11</w:t>
      </w:r>
    </w:p>
    <w:p w:rsidR="003929F7" w:rsidRPr="0081045E" w:rsidRDefault="005D0CBE" w:rsidP="0014045A">
      <w:p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  <w:r w:rsidRPr="0014045A">
        <w:rPr>
          <w:rFonts w:eastAsia="Times New Roman" w:cstheme="minorHAnsi"/>
          <w:sz w:val="23"/>
          <w:szCs w:val="23"/>
          <w:lang w:eastAsia="ar-SA"/>
        </w:rPr>
        <w:t>W sprawach nieuregulowanych postanowieniami niniejszego Regulaminu zastosowanie ma Regulamin Studiów Podyplomowych Uniwersytetu Medycznego w Białymstoku.</w:t>
      </w:r>
    </w:p>
    <w:sectPr w:rsidR="003929F7" w:rsidRPr="0081045E" w:rsidSect="001404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4A5" w:rsidRDefault="00D974A5">
      <w:pPr>
        <w:spacing w:line="240" w:lineRule="auto"/>
      </w:pPr>
      <w:r>
        <w:separator/>
      </w:r>
    </w:p>
  </w:endnote>
  <w:endnote w:type="continuationSeparator" w:id="0">
    <w:p w:rsidR="00D974A5" w:rsidRDefault="00D974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4A5" w:rsidRDefault="00D974A5">
      <w:pPr>
        <w:spacing w:after="0"/>
      </w:pPr>
      <w:r>
        <w:separator/>
      </w:r>
    </w:p>
  </w:footnote>
  <w:footnote w:type="continuationSeparator" w:id="0">
    <w:p w:rsidR="00D974A5" w:rsidRDefault="00D974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555F"/>
    <w:multiLevelType w:val="multilevel"/>
    <w:tmpl w:val="03B5555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7184"/>
    <w:multiLevelType w:val="multilevel"/>
    <w:tmpl w:val="055A71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624EF"/>
    <w:multiLevelType w:val="multilevel"/>
    <w:tmpl w:val="20B624EF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34090"/>
    <w:multiLevelType w:val="multilevel"/>
    <w:tmpl w:val="22D340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C4D44"/>
    <w:multiLevelType w:val="multilevel"/>
    <w:tmpl w:val="27EC4D44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26F8C"/>
    <w:multiLevelType w:val="multilevel"/>
    <w:tmpl w:val="29F26F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36982"/>
    <w:multiLevelType w:val="multilevel"/>
    <w:tmpl w:val="3023698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20B20"/>
    <w:multiLevelType w:val="multilevel"/>
    <w:tmpl w:val="F96C47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C1D6B"/>
    <w:multiLevelType w:val="multilevel"/>
    <w:tmpl w:val="3ED6FE48"/>
    <w:lvl w:ilvl="0">
      <w:start w:val="40"/>
      <w:numFmt w:val="decimal"/>
      <w:lvlText w:val="%1"/>
      <w:lvlJc w:val="left"/>
      <w:pPr>
        <w:ind w:left="3192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4FFD67BF"/>
    <w:multiLevelType w:val="multilevel"/>
    <w:tmpl w:val="4FFD67B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E4D8A"/>
    <w:multiLevelType w:val="multilevel"/>
    <w:tmpl w:val="54BE4D8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D73F06"/>
    <w:multiLevelType w:val="multilevel"/>
    <w:tmpl w:val="65D7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02417"/>
    <w:multiLevelType w:val="multilevel"/>
    <w:tmpl w:val="6DC02417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1662CE"/>
    <w:multiLevelType w:val="multilevel"/>
    <w:tmpl w:val="771662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54533"/>
    <w:multiLevelType w:val="multilevel"/>
    <w:tmpl w:val="797545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4"/>
  </w:num>
  <w:num w:numId="5">
    <w:abstractNumId w:val="12"/>
  </w:num>
  <w:num w:numId="6">
    <w:abstractNumId w:val="1"/>
  </w:num>
  <w:num w:numId="7">
    <w:abstractNumId w:val="14"/>
  </w:num>
  <w:num w:numId="8">
    <w:abstractNumId w:val="2"/>
  </w:num>
  <w:num w:numId="9">
    <w:abstractNumId w:val="6"/>
  </w:num>
  <w:num w:numId="10">
    <w:abstractNumId w:val="0"/>
  </w:num>
  <w:num w:numId="11">
    <w:abstractNumId w:val="3"/>
  </w:num>
  <w:num w:numId="12">
    <w:abstractNumId w:val="13"/>
  </w:num>
  <w:num w:numId="13">
    <w:abstractNumId w:val="8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F70"/>
    <w:rsid w:val="0001349B"/>
    <w:rsid w:val="00020496"/>
    <w:rsid w:val="00041CCE"/>
    <w:rsid w:val="00062B05"/>
    <w:rsid w:val="000970BE"/>
    <w:rsid w:val="000A760B"/>
    <w:rsid w:val="000F3E75"/>
    <w:rsid w:val="0014045A"/>
    <w:rsid w:val="0018550D"/>
    <w:rsid w:val="001A4307"/>
    <w:rsid w:val="001B27C7"/>
    <w:rsid w:val="00247DEC"/>
    <w:rsid w:val="00280B92"/>
    <w:rsid w:val="002A47B6"/>
    <w:rsid w:val="002B5CAD"/>
    <w:rsid w:val="002D0034"/>
    <w:rsid w:val="0030178B"/>
    <w:rsid w:val="00363F70"/>
    <w:rsid w:val="0037231A"/>
    <w:rsid w:val="003929F7"/>
    <w:rsid w:val="003F30CC"/>
    <w:rsid w:val="00411D67"/>
    <w:rsid w:val="00434698"/>
    <w:rsid w:val="004B18C2"/>
    <w:rsid w:val="004D0497"/>
    <w:rsid w:val="004E0D69"/>
    <w:rsid w:val="00527CD4"/>
    <w:rsid w:val="005641FE"/>
    <w:rsid w:val="00595F9C"/>
    <w:rsid w:val="005D05B5"/>
    <w:rsid w:val="005D0CBE"/>
    <w:rsid w:val="005E3E88"/>
    <w:rsid w:val="00661792"/>
    <w:rsid w:val="006716A6"/>
    <w:rsid w:val="006A5827"/>
    <w:rsid w:val="006C66EB"/>
    <w:rsid w:val="006E2318"/>
    <w:rsid w:val="00700E29"/>
    <w:rsid w:val="007562E3"/>
    <w:rsid w:val="0078449E"/>
    <w:rsid w:val="007F6395"/>
    <w:rsid w:val="0081045E"/>
    <w:rsid w:val="00815EC1"/>
    <w:rsid w:val="008854B7"/>
    <w:rsid w:val="008C05CE"/>
    <w:rsid w:val="00903351"/>
    <w:rsid w:val="00905375"/>
    <w:rsid w:val="00917FCD"/>
    <w:rsid w:val="00931C01"/>
    <w:rsid w:val="0094189D"/>
    <w:rsid w:val="00972B10"/>
    <w:rsid w:val="00995B36"/>
    <w:rsid w:val="009C1EEF"/>
    <w:rsid w:val="009E6973"/>
    <w:rsid w:val="00A03B2F"/>
    <w:rsid w:val="00A05ABC"/>
    <w:rsid w:val="00A65DD6"/>
    <w:rsid w:val="00AE4179"/>
    <w:rsid w:val="00B30262"/>
    <w:rsid w:val="00B36CAA"/>
    <w:rsid w:val="00B42D8E"/>
    <w:rsid w:val="00B51E7C"/>
    <w:rsid w:val="00CF7342"/>
    <w:rsid w:val="00D974A5"/>
    <w:rsid w:val="00DC7F37"/>
    <w:rsid w:val="00DF0816"/>
    <w:rsid w:val="00E320BA"/>
    <w:rsid w:val="00E40125"/>
    <w:rsid w:val="00EC0BCA"/>
    <w:rsid w:val="00F0483F"/>
    <w:rsid w:val="00F160A4"/>
    <w:rsid w:val="71AC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2C4FC"/>
  <w15:docId w15:val="{8219F4F0-AFAD-493D-A995-9189B5EF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2318"/>
    <w:pPr>
      <w:widowControl w:val="0"/>
      <w:autoSpaceDE w:val="0"/>
      <w:autoSpaceDN w:val="0"/>
      <w:adjustRightInd w:val="0"/>
      <w:spacing w:before="240" w:after="0" w:line="360" w:lineRule="auto"/>
      <w:outlineLvl w:val="0"/>
    </w:pPr>
    <w:rPr>
      <w:rFonts w:eastAsia="Calibri" w:cstheme="minorHAnsi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pPr>
      <w:widowControl w:val="0"/>
      <w:autoSpaceDE w:val="0"/>
      <w:autoSpaceDN w:val="0"/>
      <w:adjustRightInd w:val="0"/>
      <w:spacing w:after="0" w:line="312" w:lineRule="auto"/>
    </w:pPr>
    <w:rPr>
      <w:rFonts w:eastAsia="Calibri" w:cstheme="minorHAnsi"/>
      <w:b/>
      <w:bCs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eastAsia="Calibri" w:cstheme="minorHAnsi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rsid w:val="00280B9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E2318"/>
    <w:rPr>
      <w:rFonts w:eastAsia="Calibri"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 na niestacjonarne studia podyplomowe Epidemiologia</vt:lpstr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41.2023 zał. 1 Regulamin rekrutacji na niestacjonarne studia podyplomowe „Epidemiologia” na Wydziale Nauk o Zdrowiu Uniwersytetu Medycznego w Białymstoku na rok akademicki 2023/2024</dc:title>
  <dc:creator>Katarzyna Gryko</dc:creator>
  <cp:lastModifiedBy>Emilia Snarska</cp:lastModifiedBy>
  <cp:revision>2</cp:revision>
  <dcterms:created xsi:type="dcterms:W3CDTF">2023-05-08T07:07:00Z</dcterms:created>
  <dcterms:modified xsi:type="dcterms:W3CDTF">2023-05-08T07:07:00Z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1045-11.2.0.10463</vt:lpwstr>
  </property>
  <property fmtid="{D5CDD505-2E9C-101B-9397-08002B2CF9AE}" pid="3" name="ICV">
    <vt:lpwstr>8A6813F36F664B3FA7F9D1BB60573224</vt:lpwstr>
  </property>
</Properties>
</file>