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DB" w:rsidRPr="002648BF" w:rsidRDefault="006E2ADB" w:rsidP="006E2ADB">
      <w:pPr>
        <w:jc w:val="right"/>
        <w:rPr>
          <w:rFonts w:ascii="Arial" w:hAnsi="Arial" w:cs="Arial"/>
          <w:bCs/>
          <w:sz w:val="20"/>
          <w:szCs w:val="20"/>
          <w:lang w:val="pl-PL"/>
        </w:rPr>
      </w:pPr>
    </w:p>
    <w:p w:rsidR="006E2ADB" w:rsidRPr="00562A9C" w:rsidRDefault="00562A9C" w:rsidP="006E2ADB">
      <w:pPr>
        <w:spacing w:line="36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r>
        <w:rPr>
          <w:rFonts w:ascii="Arial" w:hAnsi="Arial" w:cs="Arial"/>
          <w:b/>
          <w:bCs/>
          <w:sz w:val="20"/>
          <w:szCs w:val="20"/>
          <w:lang w:val="pl-PL"/>
        </w:rPr>
        <w:tab/>
      </w:r>
      <w:bookmarkStart w:id="0" w:name="_GoBack"/>
      <w:r w:rsidRPr="00562A9C">
        <w:rPr>
          <w:rFonts w:ascii="Arial" w:hAnsi="Arial" w:cs="Arial"/>
          <w:bCs/>
          <w:sz w:val="20"/>
          <w:szCs w:val="20"/>
          <w:lang w:val="pl-PL"/>
        </w:rPr>
        <w:t xml:space="preserve">Zał. 5 </w:t>
      </w:r>
    </w:p>
    <w:p w:rsidR="00562A9C" w:rsidRPr="00562A9C" w:rsidRDefault="00562A9C" w:rsidP="00562A9C">
      <w:pPr>
        <w:spacing w:line="360" w:lineRule="auto"/>
        <w:ind w:left="6372"/>
        <w:jc w:val="center"/>
        <w:rPr>
          <w:rFonts w:ascii="Arial" w:hAnsi="Arial" w:cs="Arial"/>
          <w:bCs/>
          <w:sz w:val="20"/>
          <w:szCs w:val="20"/>
          <w:lang w:val="pl-PL"/>
        </w:rPr>
      </w:pPr>
      <w:r w:rsidRPr="00562A9C">
        <w:rPr>
          <w:rFonts w:ascii="Arial" w:hAnsi="Arial" w:cs="Arial"/>
          <w:bCs/>
          <w:sz w:val="20"/>
          <w:szCs w:val="20"/>
          <w:lang w:val="pl-PL"/>
        </w:rPr>
        <w:t xml:space="preserve">    Do Uchwały RW 46/2017</w:t>
      </w:r>
    </w:p>
    <w:bookmarkEnd w:id="0"/>
    <w:p w:rsidR="00562A9C" w:rsidRPr="002648BF" w:rsidRDefault="00562A9C" w:rsidP="00562A9C">
      <w:pPr>
        <w:spacing w:line="360" w:lineRule="auto"/>
        <w:ind w:left="6372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648BF">
        <w:rPr>
          <w:rFonts w:ascii="Arial" w:hAnsi="Arial" w:cs="Arial"/>
          <w:b/>
          <w:bCs/>
          <w:sz w:val="20"/>
          <w:szCs w:val="20"/>
          <w:lang w:val="pl-PL"/>
        </w:rPr>
        <w:t xml:space="preserve">Regulamin rekrutacji </w:t>
      </w: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648BF">
        <w:rPr>
          <w:rFonts w:ascii="Arial" w:hAnsi="Arial" w:cs="Arial"/>
          <w:b/>
          <w:bCs/>
          <w:sz w:val="20"/>
          <w:szCs w:val="20"/>
          <w:lang w:val="pl-PL"/>
        </w:rPr>
        <w:t xml:space="preserve">na I edycję niestacjonarnych studiów podyplomowych </w:t>
      </w: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648BF">
        <w:rPr>
          <w:rFonts w:ascii="Arial" w:hAnsi="Arial" w:cs="Arial"/>
          <w:b/>
          <w:bCs/>
          <w:sz w:val="20"/>
          <w:szCs w:val="20"/>
          <w:lang w:val="pl-PL"/>
        </w:rPr>
        <w:t xml:space="preserve">„Dietetyka kliniczna” </w:t>
      </w: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2648BF">
        <w:rPr>
          <w:rFonts w:ascii="Arial" w:hAnsi="Arial" w:cs="Arial"/>
          <w:b/>
          <w:bCs/>
          <w:sz w:val="20"/>
          <w:szCs w:val="20"/>
          <w:lang w:val="pl-PL"/>
        </w:rPr>
        <w:t>na Wydziale Nauk o Zdrowiu Uniwersytetu Medycznego w Białymstoku</w:t>
      </w: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b/>
          <w:bCs/>
          <w:sz w:val="20"/>
          <w:szCs w:val="20"/>
          <w:lang w:val="pl-PL"/>
        </w:rPr>
        <w:t>w roku akademickim 2017/2018</w:t>
      </w:r>
    </w:p>
    <w:p w:rsidR="006E2ADB" w:rsidRPr="002648BF" w:rsidRDefault="006E2ADB" w:rsidP="006E2ADB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§1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Niniejszy Regulamin określa warunki i tryb rekrutacji </w:t>
      </w:r>
      <w:r w:rsidRPr="002648BF">
        <w:rPr>
          <w:rFonts w:ascii="Arial" w:hAnsi="Arial" w:cs="Arial"/>
          <w:bCs/>
          <w:sz w:val="20"/>
          <w:szCs w:val="20"/>
          <w:lang w:val="pl-PL"/>
        </w:rPr>
        <w:t>na I edycję niestacjonarnych studiów podyplomowych „</w:t>
      </w:r>
      <w:r w:rsidR="00087083" w:rsidRPr="002648BF">
        <w:rPr>
          <w:rFonts w:ascii="Arial" w:hAnsi="Arial" w:cs="Arial"/>
          <w:bCs/>
          <w:sz w:val="20"/>
          <w:szCs w:val="20"/>
          <w:lang w:val="pl-PL"/>
        </w:rPr>
        <w:t>Dietetyka kliniczna</w:t>
      </w:r>
      <w:r w:rsidRPr="002648BF">
        <w:rPr>
          <w:rFonts w:ascii="Arial" w:hAnsi="Arial" w:cs="Arial"/>
          <w:bCs/>
          <w:sz w:val="20"/>
          <w:szCs w:val="20"/>
          <w:lang w:val="pl-PL"/>
        </w:rPr>
        <w:t>” na Wydziale Nauk o Zdrowiu Uniwersytetu Medycznego w Białymstoku w roku akademickim 201</w:t>
      </w:r>
      <w:r w:rsidR="006629BA" w:rsidRPr="002648BF">
        <w:rPr>
          <w:rFonts w:ascii="Arial" w:hAnsi="Arial" w:cs="Arial"/>
          <w:bCs/>
          <w:sz w:val="20"/>
          <w:szCs w:val="20"/>
          <w:lang w:val="pl-PL"/>
        </w:rPr>
        <w:t>7</w:t>
      </w:r>
      <w:r w:rsidRPr="002648BF">
        <w:rPr>
          <w:rFonts w:ascii="Arial" w:hAnsi="Arial" w:cs="Arial"/>
          <w:bCs/>
          <w:sz w:val="20"/>
          <w:szCs w:val="20"/>
          <w:lang w:val="pl-PL"/>
        </w:rPr>
        <w:t>/201</w:t>
      </w:r>
      <w:r w:rsidR="006629BA" w:rsidRPr="002648BF">
        <w:rPr>
          <w:rFonts w:ascii="Arial" w:hAnsi="Arial" w:cs="Arial"/>
          <w:bCs/>
          <w:sz w:val="20"/>
          <w:szCs w:val="20"/>
          <w:lang w:val="pl-PL"/>
        </w:rPr>
        <w:t>8</w:t>
      </w:r>
      <w:r w:rsidRPr="002648BF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6E2ADB" w:rsidRPr="002648BF" w:rsidRDefault="006E2ADB" w:rsidP="006E2ADB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§2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1. Uczestnictwo w studiach jest płatne.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2. Rekrutacja na niestacjonarne Studia Podyplomowe odbywa się w trybie postępowania</w:t>
      </w:r>
      <w:r w:rsidRPr="002648BF">
        <w:rPr>
          <w:rFonts w:ascii="Arial" w:hAnsi="Arial" w:cs="Arial"/>
          <w:strike/>
          <w:sz w:val="20"/>
          <w:szCs w:val="20"/>
          <w:lang w:val="pl-PL"/>
        </w:rPr>
        <w:t xml:space="preserve"> </w:t>
      </w:r>
      <w:r w:rsidRPr="002648BF">
        <w:rPr>
          <w:rFonts w:ascii="Arial" w:hAnsi="Arial" w:cs="Arial"/>
          <w:sz w:val="20"/>
          <w:szCs w:val="20"/>
          <w:lang w:val="pl-PL"/>
        </w:rPr>
        <w:t>kwalifikacyjnego.</w:t>
      </w:r>
    </w:p>
    <w:p w:rsidR="005F69D7" w:rsidRPr="002648BF" w:rsidRDefault="005F69D7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eastAsia="pl-PL"/>
        </w:rPr>
        <w:t xml:space="preserve">3. </w:t>
      </w:r>
      <w:proofErr w:type="spellStart"/>
      <w:r w:rsidRPr="002648BF">
        <w:rPr>
          <w:rFonts w:ascii="Arial" w:hAnsi="Arial" w:cs="Arial"/>
          <w:sz w:val="20"/>
          <w:szCs w:val="20"/>
          <w:lang w:eastAsia="pl-PL"/>
        </w:rPr>
        <w:t>Rekrutacja</w:t>
      </w:r>
      <w:proofErr w:type="spellEnd"/>
      <w:r w:rsidRPr="002648BF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2648BF">
        <w:rPr>
          <w:rFonts w:ascii="Arial" w:hAnsi="Arial" w:cs="Arial"/>
          <w:bCs/>
          <w:sz w:val="20"/>
          <w:szCs w:val="20"/>
          <w:lang w:eastAsia="pl-PL"/>
        </w:rPr>
        <w:t>rozpoczyna</w:t>
      </w:r>
      <w:proofErr w:type="spellEnd"/>
      <w:r w:rsidRPr="002648BF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Pr="002648BF">
        <w:rPr>
          <w:rFonts w:ascii="Arial" w:hAnsi="Arial" w:cs="Arial"/>
          <w:bCs/>
          <w:sz w:val="20"/>
          <w:szCs w:val="20"/>
          <w:lang w:eastAsia="pl-PL"/>
        </w:rPr>
        <w:t>się</w:t>
      </w:r>
      <w:proofErr w:type="spellEnd"/>
      <w:r w:rsidRPr="002648BF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67D3A" w:rsidRPr="002648BF">
        <w:rPr>
          <w:rFonts w:ascii="Arial" w:hAnsi="Arial" w:cs="Arial"/>
          <w:bCs/>
          <w:sz w:val="20"/>
          <w:szCs w:val="20"/>
          <w:lang w:eastAsia="pl-PL"/>
        </w:rPr>
        <w:t xml:space="preserve">1 </w:t>
      </w:r>
      <w:proofErr w:type="spellStart"/>
      <w:r w:rsidR="00C67D3A" w:rsidRPr="002648BF">
        <w:rPr>
          <w:rFonts w:ascii="Arial" w:hAnsi="Arial" w:cs="Arial"/>
          <w:bCs/>
          <w:sz w:val="20"/>
          <w:szCs w:val="20"/>
          <w:lang w:eastAsia="pl-PL"/>
        </w:rPr>
        <w:t>maja</w:t>
      </w:r>
      <w:proofErr w:type="spellEnd"/>
      <w:r w:rsidRPr="002648BF">
        <w:rPr>
          <w:rFonts w:ascii="Arial" w:hAnsi="Arial" w:cs="Arial"/>
          <w:bCs/>
          <w:sz w:val="20"/>
          <w:szCs w:val="20"/>
          <w:lang w:eastAsia="pl-PL"/>
        </w:rPr>
        <w:t xml:space="preserve"> 2017 </w:t>
      </w:r>
      <w:proofErr w:type="spellStart"/>
      <w:r w:rsidRPr="002648BF">
        <w:rPr>
          <w:rFonts w:ascii="Arial" w:hAnsi="Arial" w:cs="Arial"/>
          <w:bCs/>
          <w:sz w:val="20"/>
          <w:szCs w:val="20"/>
          <w:lang w:eastAsia="pl-PL"/>
        </w:rPr>
        <w:t>roku</w:t>
      </w:r>
      <w:proofErr w:type="spellEnd"/>
      <w:r w:rsidRPr="002648BF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  <w:lang w:eastAsia="pl-PL"/>
        </w:rPr>
        <w:t>i</w:t>
      </w:r>
      <w:proofErr w:type="spellEnd"/>
      <w:r w:rsidRPr="002648BF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  <w:lang w:eastAsia="pl-PL"/>
        </w:rPr>
        <w:t>trwa</w:t>
      </w:r>
      <w:proofErr w:type="spellEnd"/>
      <w:r w:rsidRPr="002648B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648BF">
        <w:rPr>
          <w:rFonts w:ascii="Arial" w:hAnsi="Arial" w:cs="Arial"/>
          <w:bCs/>
          <w:sz w:val="20"/>
          <w:szCs w:val="20"/>
          <w:lang w:eastAsia="pl-PL"/>
        </w:rPr>
        <w:t xml:space="preserve">do 29 </w:t>
      </w:r>
      <w:proofErr w:type="spellStart"/>
      <w:r w:rsidRPr="002648BF">
        <w:rPr>
          <w:rFonts w:ascii="Arial" w:hAnsi="Arial" w:cs="Arial"/>
          <w:bCs/>
          <w:sz w:val="20"/>
          <w:szCs w:val="20"/>
          <w:lang w:eastAsia="pl-PL"/>
        </w:rPr>
        <w:t>września</w:t>
      </w:r>
      <w:proofErr w:type="spellEnd"/>
      <w:r w:rsidRPr="002648BF">
        <w:rPr>
          <w:rFonts w:ascii="Arial" w:hAnsi="Arial" w:cs="Arial"/>
          <w:bCs/>
          <w:sz w:val="20"/>
          <w:szCs w:val="20"/>
          <w:lang w:eastAsia="pl-PL"/>
        </w:rPr>
        <w:t xml:space="preserve"> 2017 </w:t>
      </w:r>
      <w:proofErr w:type="spellStart"/>
      <w:r w:rsidRPr="002648BF">
        <w:rPr>
          <w:rFonts w:ascii="Arial" w:hAnsi="Arial" w:cs="Arial"/>
          <w:bCs/>
          <w:sz w:val="20"/>
          <w:szCs w:val="20"/>
          <w:lang w:eastAsia="pl-PL"/>
        </w:rPr>
        <w:t>roku</w:t>
      </w:r>
      <w:proofErr w:type="spellEnd"/>
      <w:r w:rsidRPr="002648BF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2648BF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2648BF">
        <w:rPr>
          <w:rFonts w:ascii="Arial" w:hAnsi="Arial" w:cs="Arial"/>
          <w:sz w:val="20"/>
          <w:szCs w:val="20"/>
        </w:rPr>
        <w:t>przypadku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niewyczerpania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limitu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miejsc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8BF">
        <w:rPr>
          <w:rFonts w:ascii="Arial" w:hAnsi="Arial" w:cs="Arial"/>
          <w:sz w:val="20"/>
          <w:szCs w:val="20"/>
        </w:rPr>
        <w:t>termin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zakończenia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rekrutacji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może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ulec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zmianie</w:t>
      </w:r>
      <w:proofErr w:type="spellEnd"/>
      <w:r w:rsidRPr="002648BF">
        <w:rPr>
          <w:rFonts w:ascii="Arial" w:hAnsi="Arial" w:cs="Arial"/>
          <w:sz w:val="20"/>
          <w:szCs w:val="20"/>
        </w:rPr>
        <w:t>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4. Studia podyplomowe obejmują dwa semestry.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5. Studia w całości prowadzone są w języku polskim.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§3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Do postępowania kwalifikacyjnego dopuszczona zostanie osoba, która: </w:t>
      </w:r>
    </w:p>
    <w:p w:rsidR="006E2ADB" w:rsidRPr="002648BF" w:rsidRDefault="006E2ADB" w:rsidP="006E2A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jest obywatelem polskim lub cudzoziemcem, </w:t>
      </w:r>
    </w:p>
    <w:p w:rsidR="006E2ADB" w:rsidRPr="002648BF" w:rsidRDefault="006E2ADB" w:rsidP="006E2A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jest absolwentem kierunku lekarskiego, dietetyki, pielęgniarstwa, położnictwa, </w:t>
      </w:r>
      <w:r w:rsidR="00927BA0" w:rsidRPr="002648BF">
        <w:rPr>
          <w:rFonts w:ascii="Arial" w:hAnsi="Arial" w:cs="Arial"/>
          <w:sz w:val="20"/>
          <w:szCs w:val="20"/>
          <w:lang w:val="pl-PL"/>
        </w:rPr>
        <w:t>farmacji</w:t>
      </w:r>
      <w:r w:rsidR="00BE7763" w:rsidRPr="002648BF">
        <w:rPr>
          <w:rFonts w:ascii="Arial" w:hAnsi="Arial" w:cs="Arial"/>
          <w:sz w:val="20"/>
          <w:szCs w:val="20"/>
          <w:lang w:val="pl-PL"/>
        </w:rPr>
        <w:t>, zdrowia publicznego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 lub </w:t>
      </w:r>
      <w:r w:rsidR="00927BA0" w:rsidRPr="002648BF">
        <w:rPr>
          <w:rFonts w:ascii="Arial" w:hAnsi="Arial" w:cs="Arial"/>
          <w:sz w:val="20"/>
          <w:szCs w:val="20"/>
          <w:lang w:val="pl-PL"/>
        </w:rPr>
        <w:t>lekarsko-dentystycznego</w:t>
      </w:r>
      <w:r w:rsidRPr="002648BF">
        <w:rPr>
          <w:rFonts w:ascii="Arial" w:hAnsi="Arial" w:cs="Arial"/>
          <w:sz w:val="20"/>
          <w:szCs w:val="20"/>
          <w:lang w:val="pl-PL"/>
        </w:rPr>
        <w:t>,</w:t>
      </w:r>
    </w:p>
    <w:p w:rsidR="006E2ADB" w:rsidRPr="002648BF" w:rsidRDefault="006E2ADB" w:rsidP="006E2A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posiada: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a) dyplom ukończenia studiów II stopnia lub równorzędny, lub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b) dyplom ukończenia studiów II stopnia lub równorzędny nadany przez inne niż Rzeczpospolita Polska państwo członkowskie Unii Europejskiej, lub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c) dyplom ukończenia studiów II stopnia lub równorzędny nadany przez inne państwo niż państwo członkowskie Unii Europejskiej, pod warunkiem że dyplom nadający ten tytuł został uznany w Rzeczypospolitej Polskiej za równorzędny zgodnie z odrębnymi przepisami.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966794" w:rsidRPr="002648BF" w:rsidRDefault="006E2ADB" w:rsidP="00D50755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§4</w:t>
      </w:r>
    </w:p>
    <w:p w:rsidR="006E2ADB" w:rsidRPr="002648BF" w:rsidRDefault="006D64E4" w:rsidP="006D64E4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1.Kandydat na studia podyplomowe rejestruje się w portalu rekrutacyjnym UMB "Internetowa Rekrutacja Kandydatów"</w:t>
      </w: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§5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1. O przyjęciu na studia decyduje Komisja Rekrutacyjna, w której skład wchodzi Kierownik Studiów Podyplomowych </w:t>
      </w:r>
      <w:r w:rsidR="00B631EA" w:rsidRPr="002648BF">
        <w:rPr>
          <w:rFonts w:ascii="Arial" w:hAnsi="Arial" w:cs="Arial"/>
          <w:sz w:val="20"/>
          <w:szCs w:val="20"/>
          <w:lang w:val="pl-PL"/>
        </w:rPr>
        <w:t xml:space="preserve">- </w:t>
      </w:r>
      <w:r w:rsidRPr="002648BF">
        <w:rPr>
          <w:rFonts w:ascii="Arial" w:hAnsi="Arial" w:cs="Arial"/>
          <w:sz w:val="20"/>
          <w:szCs w:val="20"/>
          <w:lang w:val="pl-PL"/>
        </w:rPr>
        <w:t>dr hab. n. med. Lucyna Ostrowska, kierownik Zakładu Diete</w:t>
      </w:r>
      <w:r w:rsidR="00087083" w:rsidRPr="002648BF">
        <w:rPr>
          <w:rFonts w:ascii="Arial" w:hAnsi="Arial" w:cs="Arial"/>
          <w:sz w:val="20"/>
          <w:szCs w:val="20"/>
          <w:lang w:val="pl-PL"/>
        </w:rPr>
        <w:t>tyki i Żywienia Kli</w:t>
      </w:r>
      <w:r w:rsidR="00B631EA" w:rsidRPr="002648BF">
        <w:rPr>
          <w:rFonts w:ascii="Arial" w:hAnsi="Arial" w:cs="Arial"/>
          <w:sz w:val="20"/>
          <w:szCs w:val="20"/>
          <w:lang w:val="pl-PL"/>
        </w:rPr>
        <w:t xml:space="preserve">nicznego </w:t>
      </w:r>
      <w:r w:rsidR="00B631EA" w:rsidRPr="002648BF">
        <w:rPr>
          <w:rFonts w:ascii="Arial" w:hAnsi="Arial" w:cs="Arial"/>
          <w:sz w:val="20"/>
          <w:szCs w:val="20"/>
          <w:lang w:val="pl-PL"/>
        </w:rPr>
        <w:lastRenderedPageBreak/>
        <w:t xml:space="preserve">UMB, mgr Anna Golonko - </w:t>
      </w:r>
      <w:r w:rsidR="00087083" w:rsidRPr="002648BF">
        <w:rPr>
          <w:rFonts w:ascii="Arial" w:hAnsi="Arial" w:cs="Arial"/>
          <w:sz w:val="20"/>
          <w:szCs w:val="20"/>
          <w:lang w:val="pl-PL"/>
        </w:rPr>
        <w:t>wykładowca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 </w:t>
      </w:r>
      <w:r w:rsidR="00087083" w:rsidRPr="002648BF">
        <w:rPr>
          <w:rFonts w:ascii="Arial" w:hAnsi="Arial" w:cs="Arial"/>
          <w:sz w:val="20"/>
          <w:szCs w:val="20"/>
          <w:lang w:val="pl-PL"/>
        </w:rPr>
        <w:t xml:space="preserve">Zakładu Dietetyki i Żywienia Klinicznego 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UMB </w:t>
      </w:r>
      <w:r w:rsidR="00087083" w:rsidRPr="002648BF">
        <w:rPr>
          <w:rFonts w:ascii="Arial" w:hAnsi="Arial" w:cs="Arial"/>
          <w:sz w:val="20"/>
          <w:szCs w:val="20"/>
          <w:lang w:val="pl-PL"/>
        </w:rPr>
        <w:t xml:space="preserve">oraz 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dr hab. n. med. </w:t>
      </w:r>
      <w:r w:rsidR="00087083" w:rsidRPr="002648BF">
        <w:rPr>
          <w:rFonts w:ascii="Arial" w:hAnsi="Arial" w:cs="Arial"/>
          <w:sz w:val="20"/>
          <w:szCs w:val="20"/>
          <w:lang w:val="pl-PL"/>
        </w:rPr>
        <w:t>Zbigniew Kamocki</w:t>
      </w:r>
      <w:r w:rsidR="00B631EA" w:rsidRPr="002648BF">
        <w:rPr>
          <w:rFonts w:ascii="Arial" w:hAnsi="Arial" w:cs="Arial"/>
          <w:sz w:val="20"/>
          <w:szCs w:val="20"/>
          <w:lang w:val="pl-PL"/>
        </w:rPr>
        <w:t xml:space="preserve"> - </w:t>
      </w:r>
      <w:r w:rsidR="006629BA" w:rsidRPr="002648BF">
        <w:rPr>
          <w:rFonts w:ascii="Arial" w:hAnsi="Arial" w:cs="Arial"/>
          <w:sz w:val="20"/>
          <w:szCs w:val="20"/>
          <w:lang w:val="pl-PL"/>
        </w:rPr>
        <w:t xml:space="preserve"> adiunkt II Klinika Chirurgii Ogólnej i Gastroenterologicznej.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Do zadań Komisji Rekrutacyjnej należy: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1) podejmowanie decyzji o dopuszczeniu kandydata do postępowania kwalifikacyjnego,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2) ustalenie harmonogramu postępowania kwalifikacyjnego,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3) przeprowadzenie postępowania kwalifikacyjnego,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4) przygotowanie protokołów z postępowania kwalifikacyjnego,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ab/>
        <w:t>5) wydawanie decyzji.</w:t>
      </w:r>
    </w:p>
    <w:p w:rsidR="006E2ADB" w:rsidRPr="002648BF" w:rsidRDefault="006E2ADB" w:rsidP="006E2ADB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§6</w:t>
      </w:r>
    </w:p>
    <w:p w:rsidR="00FB452E" w:rsidRPr="002648BF" w:rsidRDefault="00FB452E" w:rsidP="00FB452E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1. Komisja Rekrutacyjna przeprowadza postępowanie kwalifikacyjne w oparciu o </w:t>
      </w:r>
      <w:r w:rsidR="006D64E4" w:rsidRPr="002648BF">
        <w:rPr>
          <w:rFonts w:ascii="Arial" w:hAnsi="Arial" w:cs="Arial"/>
          <w:sz w:val="20"/>
          <w:szCs w:val="20"/>
          <w:lang w:val="pl-PL"/>
        </w:rPr>
        <w:t>dane kandydata</w:t>
      </w:r>
    </w:p>
    <w:p w:rsidR="00FB452E" w:rsidRPr="002648BF" w:rsidRDefault="00FB452E" w:rsidP="00FB452E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2. O przyjęciu decyduje kolejność zgłoszeń. Rekrutacja odbywa się bez egzaminów wstępnych.   </w:t>
      </w:r>
    </w:p>
    <w:p w:rsidR="00FB452E" w:rsidRPr="002648BF" w:rsidRDefault="00FB452E" w:rsidP="00FB452E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3. Wyniki postępowania kwalifikacyjnego są jawne.</w:t>
      </w:r>
    </w:p>
    <w:p w:rsidR="006E2ADB" w:rsidRPr="002648BF" w:rsidRDefault="006E2ADB" w:rsidP="006E2ADB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§7</w:t>
      </w:r>
    </w:p>
    <w:p w:rsidR="006E2ADB" w:rsidRPr="002648BF" w:rsidRDefault="006E2ADB" w:rsidP="006E2ADB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1. Na studia podyplomowe może zostać przyjętych minimum </w:t>
      </w:r>
      <w:r w:rsidR="00BE7763" w:rsidRPr="002648BF">
        <w:rPr>
          <w:rFonts w:ascii="Arial" w:hAnsi="Arial" w:cs="Arial"/>
          <w:sz w:val="20"/>
          <w:szCs w:val="20"/>
          <w:lang w:val="pl-PL"/>
        </w:rPr>
        <w:t>15</w:t>
      </w:r>
      <w:r w:rsidRPr="002648BF">
        <w:rPr>
          <w:rFonts w:ascii="Arial" w:hAnsi="Arial" w:cs="Arial"/>
          <w:sz w:val="20"/>
          <w:szCs w:val="20"/>
          <w:lang w:val="pl-PL"/>
        </w:rPr>
        <w:t>, maksimum 60 osób.</w:t>
      </w:r>
    </w:p>
    <w:p w:rsidR="006E2ADB" w:rsidRPr="002648BF" w:rsidRDefault="006E2ADB" w:rsidP="006E2ADB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2. W wyniku postępowania kwalifikacyjnego zostanie utworzona lista rankingowa osób przyjętych na studia podyplomowe oraz lista rezerwowa.</w:t>
      </w:r>
    </w:p>
    <w:p w:rsidR="006E2ADB" w:rsidRPr="002648BF" w:rsidRDefault="006E2ADB" w:rsidP="006E2ADB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3. W przypadku, gdy liczba kandydatów będzie mniejsza niż 1</w:t>
      </w:r>
      <w:r w:rsidR="00BE7763" w:rsidRPr="002648BF">
        <w:rPr>
          <w:rFonts w:ascii="Arial" w:hAnsi="Arial" w:cs="Arial"/>
          <w:sz w:val="20"/>
          <w:szCs w:val="20"/>
          <w:lang w:val="pl-PL"/>
        </w:rPr>
        <w:t>5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 osób, kierunek nie zostanie otworzony.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§8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1. Komisja rekrutacyjna podejmuje decyzję o zakwalifikowaniu kandydata na studia podyplomowe, umieszczając go na liście rankingowej lub o umieszczeniu kandydata na liście rezerwowej. Informacja o zakwalifikowaniu kandydata na listę rankingową lub umieszczeniu na liście rezerwowej przekazana zostanie na adres e-mail podany przez kandydata.</w:t>
      </w:r>
    </w:p>
    <w:p w:rsidR="006E2ADB" w:rsidRPr="002648BF" w:rsidRDefault="006E2ADB" w:rsidP="00BD702C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2. Po zakwalifikowaniu kandydata na listę rankingową, kandydat zobowiązany jest dostarczyć w ciągu 7 dni do Dziekanatu Wydziału Nauk o Zdrowiu UMB podpisaną w dwóch egzemplarzach umowę o uczestnictwo w studiach</w:t>
      </w:r>
      <w:r w:rsidR="00BD702C" w:rsidRPr="002648BF">
        <w:rPr>
          <w:rFonts w:ascii="Arial" w:hAnsi="Arial" w:cs="Arial"/>
          <w:sz w:val="20"/>
          <w:szCs w:val="20"/>
          <w:lang w:val="pl-PL"/>
        </w:rPr>
        <w:t xml:space="preserve">, 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potwierdzenie uiszczenia opłaty za I semestr studiów w wysokości </w:t>
      </w:r>
      <w:r w:rsidR="00CE46B7" w:rsidRPr="002648BF">
        <w:rPr>
          <w:rFonts w:ascii="Arial" w:hAnsi="Arial" w:cs="Arial"/>
          <w:sz w:val="20"/>
          <w:szCs w:val="20"/>
          <w:lang w:val="pl-PL"/>
        </w:rPr>
        <w:t>195</w:t>
      </w:r>
      <w:r w:rsidR="0066618C" w:rsidRPr="002648BF">
        <w:rPr>
          <w:rFonts w:ascii="Arial" w:hAnsi="Arial" w:cs="Arial"/>
          <w:sz w:val="20"/>
          <w:szCs w:val="20"/>
          <w:lang w:val="pl-PL"/>
        </w:rPr>
        <w:t>0</w:t>
      </w:r>
      <w:r w:rsidR="00FB452E" w:rsidRPr="002648BF">
        <w:rPr>
          <w:rFonts w:ascii="Arial" w:hAnsi="Arial" w:cs="Arial"/>
          <w:sz w:val="20"/>
          <w:szCs w:val="20"/>
          <w:lang w:val="pl-PL"/>
        </w:rPr>
        <w:t>,00 zł.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3. W przypadku niezłożenia przez kandydata dokumentów określonych w § </w:t>
      </w:r>
      <w:r w:rsidR="00966794" w:rsidRPr="002648BF">
        <w:rPr>
          <w:rFonts w:ascii="Arial" w:hAnsi="Arial" w:cs="Arial"/>
          <w:sz w:val="20"/>
          <w:szCs w:val="20"/>
          <w:lang w:val="pl-PL"/>
        </w:rPr>
        <w:t>8</w:t>
      </w:r>
      <w:r w:rsidRPr="002648BF">
        <w:rPr>
          <w:rFonts w:ascii="Arial" w:hAnsi="Arial" w:cs="Arial"/>
          <w:sz w:val="20"/>
          <w:szCs w:val="20"/>
          <w:lang w:val="pl-PL"/>
        </w:rPr>
        <w:t xml:space="preserve"> ust. 2 we wskazanym terminie, zostaje on skreślony z listy rankingowej, a w jego miejsce wchodzi kolejna osoba z listy rezerwowej.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4. Lista rankingowa będzie uzupełniona o kandydatów z listy rezerwowej do wyczerpania limitu miejsc na studiach podyplomowych.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BD702C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§9</w:t>
      </w:r>
    </w:p>
    <w:p w:rsidR="00966794" w:rsidRPr="002648BF" w:rsidRDefault="00966794" w:rsidP="00BD702C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</w:p>
    <w:p w:rsidR="006D64E4" w:rsidRPr="002648BF" w:rsidRDefault="006D64E4" w:rsidP="006D64E4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Szczegółowy harmonogram określający terminy i warunki postępowania rekrutacyjnego oraz terminy rozpoczęcia i zakończenia procesu rekrutacji zostaną podane na podstronie internetowej studiów podyplomowych w domenie UMB (</w:t>
      </w:r>
      <w:hyperlink r:id="rId8" w:history="1">
        <w:r w:rsidRPr="002648BF">
          <w:rPr>
            <w:rStyle w:val="Hipercze"/>
            <w:rFonts w:ascii="Arial" w:hAnsi="Arial" w:cs="Arial"/>
            <w:color w:val="auto"/>
            <w:sz w:val="20"/>
            <w:szCs w:val="20"/>
            <w:lang w:val="pl-PL"/>
          </w:rPr>
          <w:t>http://umb.edu.pl</w:t>
        </w:r>
      </w:hyperlink>
      <w:r w:rsidRPr="002648BF">
        <w:rPr>
          <w:rFonts w:ascii="Arial" w:hAnsi="Arial" w:cs="Arial"/>
          <w:sz w:val="20"/>
          <w:szCs w:val="20"/>
          <w:lang w:val="pl-PL"/>
        </w:rPr>
        <w:t>) oraz na portalu rekrutacyjnym UMB "Internetowa Rekrutacja Kandydatów" (</w:t>
      </w:r>
      <w:hyperlink r:id="rId9" w:history="1">
        <w:r w:rsidRPr="002648BF">
          <w:rPr>
            <w:rStyle w:val="Hipercze"/>
            <w:rFonts w:ascii="Arial" w:hAnsi="Arial" w:cs="Arial"/>
            <w:color w:val="auto"/>
            <w:sz w:val="20"/>
            <w:szCs w:val="20"/>
            <w:lang w:val="pl-PL"/>
          </w:rPr>
          <w:t>http://rekrutacja.umb.edu.pl/</w:t>
        </w:r>
      </w:hyperlink>
      <w:r w:rsidRPr="002648BF">
        <w:rPr>
          <w:rFonts w:ascii="Arial" w:hAnsi="Arial" w:cs="Arial"/>
          <w:sz w:val="20"/>
          <w:szCs w:val="20"/>
          <w:lang w:val="pl-PL"/>
        </w:rPr>
        <w:t>).</w:t>
      </w:r>
      <w:r w:rsidRPr="002648BF">
        <w:rPr>
          <w:sz w:val="20"/>
          <w:szCs w:val="20"/>
          <w:lang w:val="pl-PL"/>
        </w:rPr>
        <w:t xml:space="preserve"> </w:t>
      </w:r>
    </w:p>
    <w:p w:rsidR="00003561" w:rsidRPr="002648BF" w:rsidRDefault="00003561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E2ADB" w:rsidRPr="002648BF" w:rsidRDefault="006E2ADB" w:rsidP="006E2ADB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>§10</w:t>
      </w:r>
    </w:p>
    <w:p w:rsidR="006E2ADB" w:rsidRPr="002648BF" w:rsidRDefault="006E2ADB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lastRenderedPageBreak/>
        <w:t>Po ostatecznym ustaleniu listy rankingowej osób przyjętych na studia podyplomowe, każda osoba otrzyma pisemną decyzję o przyjęciu na studia podyplomowe.</w:t>
      </w:r>
    </w:p>
    <w:p w:rsidR="006D64E4" w:rsidRPr="002648BF" w:rsidRDefault="006D64E4" w:rsidP="006E2AD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6D64E4" w:rsidRPr="002648BF" w:rsidRDefault="006D64E4" w:rsidP="006D64E4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2648BF">
        <w:rPr>
          <w:rFonts w:ascii="Arial" w:hAnsi="Arial" w:cs="Arial"/>
          <w:sz w:val="20"/>
          <w:szCs w:val="20"/>
          <w:lang w:val="pl-PL"/>
        </w:rPr>
        <w:t xml:space="preserve">§11 </w:t>
      </w:r>
    </w:p>
    <w:p w:rsidR="006D64E4" w:rsidRPr="002648BF" w:rsidRDefault="006D64E4" w:rsidP="006D64E4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6D64E4" w:rsidRPr="002648BF" w:rsidRDefault="001A6D7C" w:rsidP="006D64E4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2648BF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2648BF">
        <w:rPr>
          <w:rFonts w:ascii="Arial" w:hAnsi="Arial" w:cs="Arial"/>
          <w:sz w:val="20"/>
          <w:szCs w:val="20"/>
        </w:rPr>
        <w:t>sprawach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nie</w:t>
      </w:r>
      <w:r w:rsidR="006D64E4" w:rsidRPr="002648BF">
        <w:rPr>
          <w:rFonts w:ascii="Arial" w:hAnsi="Arial" w:cs="Arial"/>
          <w:sz w:val="20"/>
          <w:szCs w:val="20"/>
        </w:rPr>
        <w:t>uregulowanych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postanowieniami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niniejsze</w:t>
      </w:r>
      <w:r w:rsidRPr="002648BF">
        <w:rPr>
          <w:rFonts w:ascii="Arial" w:hAnsi="Arial" w:cs="Arial"/>
          <w:sz w:val="20"/>
          <w:szCs w:val="20"/>
        </w:rPr>
        <w:t>go</w:t>
      </w:r>
      <w:proofErr w:type="spellEnd"/>
      <w:r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F">
        <w:rPr>
          <w:rFonts w:ascii="Arial" w:hAnsi="Arial" w:cs="Arial"/>
          <w:sz w:val="20"/>
          <w:szCs w:val="20"/>
        </w:rPr>
        <w:t>R</w:t>
      </w:r>
      <w:r w:rsidR="006D64E4" w:rsidRPr="002648BF">
        <w:rPr>
          <w:rFonts w:ascii="Arial" w:hAnsi="Arial" w:cs="Arial"/>
          <w:sz w:val="20"/>
          <w:szCs w:val="20"/>
        </w:rPr>
        <w:t>egulaminu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zastosowanie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ma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Regulamin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Studiów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Podyplomowych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Uniwersytetu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Medycznego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6D64E4" w:rsidRPr="002648BF">
        <w:rPr>
          <w:rFonts w:ascii="Arial" w:hAnsi="Arial" w:cs="Arial"/>
          <w:sz w:val="20"/>
          <w:szCs w:val="20"/>
        </w:rPr>
        <w:t>Białymstoku</w:t>
      </w:r>
      <w:proofErr w:type="spellEnd"/>
      <w:r w:rsidR="006D64E4" w:rsidRPr="002648BF">
        <w:rPr>
          <w:rFonts w:ascii="Arial" w:hAnsi="Arial" w:cs="Arial"/>
          <w:sz w:val="20"/>
          <w:szCs w:val="20"/>
        </w:rPr>
        <w:t xml:space="preserve"> </w:t>
      </w: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6E2ADB">
      <w:pPr>
        <w:pStyle w:val="Tekstpodstawowy"/>
        <w:spacing w:after="0" w:line="360" w:lineRule="auto"/>
        <w:jc w:val="right"/>
        <w:rPr>
          <w:rFonts w:ascii="Arial" w:hAnsi="Arial" w:cs="Arial"/>
          <w:b/>
          <w:bCs/>
          <w:lang w:val="pl-PL"/>
        </w:rPr>
      </w:pPr>
    </w:p>
    <w:p w:rsidR="006D64E4" w:rsidRPr="002648BF" w:rsidRDefault="006D64E4" w:rsidP="001A6D7C">
      <w:pPr>
        <w:pStyle w:val="Tekstpodstawowy"/>
        <w:spacing w:after="0" w:line="360" w:lineRule="auto"/>
        <w:rPr>
          <w:rFonts w:ascii="Arial" w:hAnsi="Arial" w:cs="Arial"/>
          <w:b/>
          <w:bCs/>
          <w:lang w:val="pl-PL"/>
        </w:rPr>
      </w:pPr>
    </w:p>
    <w:sectPr w:rsidR="006D64E4" w:rsidRPr="002648BF" w:rsidSect="00562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26" w:right="1298" w:bottom="1134" w:left="1298" w:header="454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FB" w:rsidRDefault="00050CFB" w:rsidP="00E943F8">
      <w:r>
        <w:separator/>
      </w:r>
    </w:p>
  </w:endnote>
  <w:endnote w:type="continuationSeparator" w:id="0">
    <w:p w:rsidR="00050CFB" w:rsidRDefault="00050CFB" w:rsidP="00E9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FB" w:rsidRDefault="00050CFB" w:rsidP="00E943F8">
      <w:r>
        <w:separator/>
      </w:r>
    </w:p>
  </w:footnote>
  <w:footnote w:type="continuationSeparator" w:id="0">
    <w:p w:rsidR="00050CFB" w:rsidRDefault="00050CFB" w:rsidP="00E9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E4" w:rsidRDefault="00050C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B0F"/>
    <w:multiLevelType w:val="hybridMultilevel"/>
    <w:tmpl w:val="25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63904"/>
    <w:multiLevelType w:val="hybridMultilevel"/>
    <w:tmpl w:val="99A859F6"/>
    <w:lvl w:ilvl="0" w:tplc="770805E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81032"/>
    <w:multiLevelType w:val="hybridMultilevel"/>
    <w:tmpl w:val="DFD0B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B57A3"/>
    <w:multiLevelType w:val="hybridMultilevel"/>
    <w:tmpl w:val="EC3C78B0"/>
    <w:lvl w:ilvl="0" w:tplc="898C697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22529"/>
    <w:multiLevelType w:val="hybridMultilevel"/>
    <w:tmpl w:val="9F366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ADB"/>
    <w:rsid w:val="00000F66"/>
    <w:rsid w:val="00003561"/>
    <w:rsid w:val="000100E5"/>
    <w:rsid w:val="00050CFB"/>
    <w:rsid w:val="000677A3"/>
    <w:rsid w:val="00087083"/>
    <w:rsid w:val="000B4F43"/>
    <w:rsid w:val="00104CF1"/>
    <w:rsid w:val="00167D3B"/>
    <w:rsid w:val="00174A98"/>
    <w:rsid w:val="001A6D7C"/>
    <w:rsid w:val="00202798"/>
    <w:rsid w:val="00207720"/>
    <w:rsid w:val="00215959"/>
    <w:rsid w:val="00257C36"/>
    <w:rsid w:val="002648BF"/>
    <w:rsid w:val="00377E7F"/>
    <w:rsid w:val="003C55F2"/>
    <w:rsid w:val="003D31A5"/>
    <w:rsid w:val="00562A9C"/>
    <w:rsid w:val="005B1131"/>
    <w:rsid w:val="005F69D7"/>
    <w:rsid w:val="00647379"/>
    <w:rsid w:val="006629BA"/>
    <w:rsid w:val="0066618C"/>
    <w:rsid w:val="00693E40"/>
    <w:rsid w:val="006A6FF4"/>
    <w:rsid w:val="006D64E4"/>
    <w:rsid w:val="006E2ADB"/>
    <w:rsid w:val="006F5ECE"/>
    <w:rsid w:val="00716DA1"/>
    <w:rsid w:val="00791602"/>
    <w:rsid w:val="008203F8"/>
    <w:rsid w:val="009267B4"/>
    <w:rsid w:val="00927BA0"/>
    <w:rsid w:val="00966794"/>
    <w:rsid w:val="009F38EE"/>
    <w:rsid w:val="00AC3435"/>
    <w:rsid w:val="00B31010"/>
    <w:rsid w:val="00B631EA"/>
    <w:rsid w:val="00BD702C"/>
    <w:rsid w:val="00BE7763"/>
    <w:rsid w:val="00C67D3A"/>
    <w:rsid w:val="00CE46B7"/>
    <w:rsid w:val="00CF3ED6"/>
    <w:rsid w:val="00D50755"/>
    <w:rsid w:val="00D743BC"/>
    <w:rsid w:val="00DB2469"/>
    <w:rsid w:val="00E13257"/>
    <w:rsid w:val="00E943F8"/>
    <w:rsid w:val="00EB1799"/>
    <w:rsid w:val="00F6097E"/>
    <w:rsid w:val="00F645A1"/>
    <w:rsid w:val="00FB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ADB"/>
    <w:pPr>
      <w:suppressAutoHyphens/>
      <w:spacing w:after="0" w:line="240" w:lineRule="auto"/>
    </w:pPr>
    <w:rPr>
      <w:rFonts w:eastAsia="Times New Roman"/>
      <w:color w:val="auto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2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2ADB"/>
    <w:rPr>
      <w:rFonts w:eastAsia="Times New Roman"/>
      <w:color w:val="auto"/>
      <w:lang w:val="en-US" w:eastAsia="ar-SA"/>
    </w:rPr>
  </w:style>
  <w:style w:type="paragraph" w:styleId="Nagwek">
    <w:name w:val="header"/>
    <w:basedOn w:val="Normalny"/>
    <w:link w:val="NagwekZnak"/>
    <w:uiPriority w:val="99"/>
    <w:rsid w:val="006E2A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ADB"/>
    <w:rPr>
      <w:rFonts w:eastAsia="Times New Roman"/>
      <w:color w:val="auto"/>
      <w:lang w:val="en-US" w:eastAsia="ar-SA"/>
    </w:rPr>
  </w:style>
  <w:style w:type="paragraph" w:customStyle="1" w:styleId="Zawartotabeli">
    <w:name w:val="Zawartość tabeli"/>
    <w:basedOn w:val="Normalny"/>
    <w:rsid w:val="006E2ADB"/>
    <w:pPr>
      <w:suppressLineNumbers/>
    </w:pPr>
  </w:style>
  <w:style w:type="paragraph" w:styleId="Stopka">
    <w:name w:val="footer"/>
    <w:basedOn w:val="Normalny"/>
    <w:link w:val="StopkaZnak"/>
    <w:uiPriority w:val="99"/>
    <w:semiHidden/>
    <w:unhideWhenUsed/>
    <w:rsid w:val="006E2A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2ADB"/>
    <w:rPr>
      <w:rFonts w:eastAsia="Times New Roman"/>
      <w:color w:val="auto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A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DB"/>
    <w:rPr>
      <w:rFonts w:ascii="Tahoma" w:eastAsia="Times New Roman" w:hAnsi="Tahoma" w:cs="Tahoma"/>
      <w:color w:val="auto"/>
      <w:sz w:val="16"/>
      <w:szCs w:val="16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ADB"/>
    <w:rPr>
      <w:rFonts w:eastAsia="Times New Roman"/>
      <w:color w:val="auto"/>
      <w:sz w:val="20"/>
      <w:szCs w:val="20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ADB"/>
    <w:rPr>
      <w:rFonts w:eastAsia="Times New Roman"/>
      <w:b/>
      <w:bCs/>
      <w:color w:val="auto"/>
      <w:sz w:val="20"/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6E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b.edu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krutacja.umb.edu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umb3</dc:creator>
  <cp:lastModifiedBy>UMB</cp:lastModifiedBy>
  <cp:revision>20</cp:revision>
  <cp:lastPrinted>2017-04-26T08:45:00Z</cp:lastPrinted>
  <dcterms:created xsi:type="dcterms:W3CDTF">2017-02-16T07:56:00Z</dcterms:created>
  <dcterms:modified xsi:type="dcterms:W3CDTF">2017-04-26T08:45:00Z</dcterms:modified>
</cp:coreProperties>
</file>