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53" w:rsidRPr="00252758" w:rsidRDefault="003958FF" w:rsidP="002B4F03">
      <w:pPr>
        <w:pStyle w:val="Default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758">
        <w:rPr>
          <w:rFonts w:ascii="Times New Roman" w:hAnsi="Times New Roman" w:cs="Times New Roman"/>
          <w:b/>
          <w:bCs/>
          <w:sz w:val="32"/>
          <w:szCs w:val="32"/>
        </w:rPr>
        <w:t>Aminokw</w:t>
      </w:r>
      <w:bookmarkStart w:id="0" w:name="_GoBack"/>
      <w:bookmarkEnd w:id="0"/>
      <w:r w:rsidRPr="00252758">
        <w:rPr>
          <w:rFonts w:ascii="Times New Roman" w:hAnsi="Times New Roman" w:cs="Times New Roman"/>
          <w:b/>
          <w:bCs/>
          <w:sz w:val="32"/>
          <w:szCs w:val="32"/>
        </w:rPr>
        <w:t>asy i białka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Aminokwasy </w:t>
      </w:r>
      <w:r w:rsidR="00310F31" w:rsidRPr="00310F31">
        <w:rPr>
          <w:rFonts w:ascii="Times New Roman" w:hAnsi="Times New Roman" w:cs="Times New Roman"/>
          <w:bCs/>
          <w:sz w:val="22"/>
          <w:szCs w:val="22"/>
        </w:rPr>
        <w:t>s</w:t>
      </w:r>
      <w:r w:rsidRPr="00310F31">
        <w:rPr>
          <w:rFonts w:ascii="Times New Roman" w:hAnsi="Times New Roman" w:cs="Times New Roman"/>
          <w:sz w:val="22"/>
          <w:szCs w:val="22"/>
        </w:rPr>
        <w:t>ą</w:t>
      </w:r>
      <w:r w:rsidRPr="00B34317">
        <w:rPr>
          <w:rFonts w:ascii="Times New Roman" w:hAnsi="Times New Roman" w:cs="Times New Roman"/>
          <w:sz w:val="22"/>
          <w:szCs w:val="22"/>
        </w:rPr>
        <w:t xml:space="preserve"> pochodnymi kwasów organicznych, w których jeden atom wodoru, najczęściej przy węglu α, jest podstawiony grupą aminową</w:t>
      </w:r>
      <w:r w:rsidR="00310F31">
        <w:rPr>
          <w:rFonts w:ascii="Times New Roman" w:hAnsi="Times New Roman" w:cs="Times New Roman"/>
          <w:sz w:val="22"/>
          <w:szCs w:val="22"/>
        </w:rPr>
        <w:t xml:space="preserve"> a drugi karboksylową</w:t>
      </w:r>
      <w:r w:rsidRPr="00B34317">
        <w:rPr>
          <w:rFonts w:ascii="Times New Roman" w:hAnsi="Times New Roman" w:cs="Times New Roman"/>
          <w:sz w:val="22"/>
          <w:szCs w:val="22"/>
        </w:rPr>
        <w:t xml:space="preserve">. Niektóre aminokwasy posiadają dwie grupy aminowe zlokalizowane przy różnych atomach węgla, nieliczne zawierają dwie lub nawet trzy grupy karboksylowe. Dwa aminokwasy; prolina i jej hydroksylowana pochodna –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hydroksyprolina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nie posiadają grupy aminowej, lecz grupę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iminową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dlatego są nazywane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iminokwasami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Fragment cząsteczki aminokwasu, złożony z węgla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α</w:t>
      </w:r>
      <w:r w:rsidRPr="00B34317">
        <w:rPr>
          <w:rFonts w:ascii="Times New Roman" w:hAnsi="Times New Roman" w:cs="Times New Roman"/>
          <w:sz w:val="22"/>
          <w:szCs w:val="22"/>
        </w:rPr>
        <w:t>, grupy α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Pr="00B34317">
        <w:rPr>
          <w:rFonts w:ascii="Times New Roman" w:hAnsi="Times New Roman" w:cs="Times New Roman"/>
          <w:sz w:val="22"/>
          <w:szCs w:val="22"/>
        </w:rPr>
        <w:t xml:space="preserve">aminowej i grupy α-karboksylowej jest wspólnym elementem strukturalnym wszystkich aminokwasów białkowych (za wyjątkiem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imino</w:t>
      </w:r>
      <w:r w:rsidR="00310F31">
        <w:rPr>
          <w:rFonts w:ascii="Times New Roman" w:hAnsi="Times New Roman" w:cs="Times New Roman"/>
          <w:sz w:val="22"/>
          <w:szCs w:val="22"/>
        </w:rPr>
        <w:t>kwasów</w:t>
      </w:r>
      <w:proofErr w:type="spellEnd"/>
      <w:r w:rsidR="00310F31">
        <w:rPr>
          <w:rFonts w:ascii="Times New Roman" w:hAnsi="Times New Roman" w:cs="Times New Roman"/>
          <w:sz w:val="22"/>
          <w:szCs w:val="22"/>
        </w:rPr>
        <w:t>). W fizjologicznym pH (</w:t>
      </w:r>
      <w:r w:rsidRPr="00B34317">
        <w:rPr>
          <w:rFonts w:ascii="Times New Roman" w:hAnsi="Times New Roman" w:cs="Times New Roman"/>
          <w:sz w:val="22"/>
          <w:szCs w:val="22"/>
        </w:rPr>
        <w:t>7,4) większość grup karboksylowych jest zdysocjowana, tworzy anion -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COO</w:t>
      </w:r>
      <w:r w:rsidRPr="001477C2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-</w:t>
      </w:r>
      <w:r w:rsidRPr="00B34317">
        <w:rPr>
          <w:rFonts w:ascii="Times New Roman" w:hAnsi="Times New Roman" w:cs="Times New Roman"/>
          <w:sz w:val="22"/>
          <w:szCs w:val="22"/>
        </w:rPr>
        <w:t xml:space="preserve">, a większość grup aminowych wiąże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1477C2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+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>tworząc kation -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NH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3</w:t>
      </w:r>
      <w:r w:rsidRPr="001477C2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+</w:t>
      </w:r>
      <w:r w:rsidRPr="00B34317">
        <w:rPr>
          <w:rFonts w:ascii="Times New Roman" w:hAnsi="Times New Roman" w:cs="Times New Roman"/>
          <w:sz w:val="22"/>
          <w:szCs w:val="22"/>
        </w:rPr>
        <w:t>. W tych warunkach dominującą formą aminokwasu jest jon obojnaczy, będący nośnikiem dwóch przeciwstawnych ładunków elektrycznych. Dlatego, przyjęto jako regułę zapisywanie wzorów strukturalnych aminokwasów z grupą aminową w postaci kationowej -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NH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3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+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>i grupą karboksylową w postaci anionowej -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COO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-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Właściwości chemiczne, wspólne dla wszystkich aminokwasów, wynikają z obecności w ich cząsteczkach grupy α-karboksylowej i α-aminowej. Wszystkie aminokwasy, zawierające wolną grupę α-aminową, w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reakcji z </w:t>
      </w:r>
      <w:proofErr w:type="spellStart"/>
      <w:r w:rsidRPr="00B34317">
        <w:rPr>
          <w:rFonts w:ascii="Times New Roman" w:hAnsi="Times New Roman" w:cs="Times New Roman"/>
          <w:b/>
          <w:bCs/>
          <w:sz w:val="22"/>
          <w:szCs w:val="22"/>
        </w:rPr>
        <w:t>ninhydryną</w:t>
      </w:r>
      <w:proofErr w:type="spellEnd"/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 xml:space="preserve">tworzą produkty o barwie niebiesko-fioletowej, natomiast prolina i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hydroksyprolina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zawierające grupę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iminową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tworzą produkty o barwie żółtej. W trakcie reakcji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ninhydrynowej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aminokwas ulega dekarboksylacji i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deaminacji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a uwolniony amoniak wiąże się z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ninhydryną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tworząc produkt barwy niebiesko-fioletowej.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Pozostałe fragmenty cząsteczek aminokwasów, zespolone z węglem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α</w:t>
      </w:r>
      <w:r w:rsidRPr="00B34317">
        <w:rPr>
          <w:rFonts w:ascii="Times New Roman" w:hAnsi="Times New Roman" w:cs="Times New Roman"/>
          <w:sz w:val="22"/>
          <w:szCs w:val="22"/>
        </w:rPr>
        <w:t xml:space="preserve">, noszą nazwę łańcuchów bocznych lub podstawników bocznych. Oznacza się je symbolem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Pr="00B34317">
        <w:rPr>
          <w:rFonts w:ascii="Times New Roman" w:hAnsi="Times New Roman" w:cs="Times New Roman"/>
          <w:sz w:val="22"/>
          <w:szCs w:val="22"/>
        </w:rPr>
        <w:t>. To one nadają aminokwasom ich indywidualne właściwości. Struktura łańcucha bocznego decyduje o roli aminokwasu w białku. Łańcuchy boczne różnią się bowiem składem pierwiastkowym, strukturą przestrzenną, wielkością, ładunkiem elektrycznym, zdolnością do tworzenia wiązań wodorowych oraz reaktywnością chemiczną. W podstawnikach tych mogą występować: dodatkowa grupa aminowa, grupa amidowa, dodatkowa grupa karboksylowa, grupa –SH, grupa –S-CH</w:t>
      </w:r>
      <w:r w:rsidRPr="00F20955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Pr="00B34317">
        <w:rPr>
          <w:rFonts w:ascii="Times New Roman" w:hAnsi="Times New Roman" w:cs="Times New Roman"/>
          <w:sz w:val="22"/>
          <w:szCs w:val="22"/>
        </w:rPr>
        <w:t xml:space="preserve">, grupa –OH, grupa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guanidynowa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oraz podstawniki pierścieniowe: fenylowy,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hydroksyfenylowy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indolowy lub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imidazolowy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>. Obecność tych grup sprawia, iż poszczególne aminokwasy można wykryć w materiale biologicznym prostymi metodami</w:t>
      </w:r>
      <w:r w:rsidR="00EA4EE0">
        <w:rPr>
          <w:rFonts w:ascii="Times New Roman" w:hAnsi="Times New Roman" w:cs="Times New Roman"/>
          <w:sz w:val="22"/>
          <w:szCs w:val="22"/>
        </w:rPr>
        <w:t>.</w:t>
      </w:r>
      <w:r w:rsidRPr="00B34317">
        <w:rPr>
          <w:rFonts w:ascii="Times New Roman" w:hAnsi="Times New Roman" w:cs="Times New Roman"/>
          <w:sz w:val="22"/>
          <w:szCs w:val="22"/>
        </w:rPr>
        <w:t xml:space="preserve"> Dotyczy to zarówno aminokwasów wolnych, jak i wchodzących w skład cząsteczki białka.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Pierścienie aromatyczne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fenyloalaniny</w:t>
      </w:r>
      <w:r w:rsidRPr="00B34317">
        <w:rPr>
          <w:rFonts w:ascii="Times New Roman" w:hAnsi="Times New Roman" w:cs="Times New Roman"/>
          <w:sz w:val="22"/>
          <w:szCs w:val="22"/>
        </w:rPr>
        <w:t xml:space="preserve">,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tyrozyny </w:t>
      </w:r>
      <w:r w:rsidRPr="00B34317">
        <w:rPr>
          <w:rFonts w:ascii="Times New Roman" w:hAnsi="Times New Roman" w:cs="Times New Roman"/>
          <w:sz w:val="22"/>
          <w:szCs w:val="22"/>
        </w:rPr>
        <w:t xml:space="preserve">i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tryptofanu </w:t>
      </w:r>
      <w:r w:rsidRPr="00B34317">
        <w:rPr>
          <w:rFonts w:ascii="Times New Roman" w:hAnsi="Times New Roman" w:cs="Times New Roman"/>
          <w:sz w:val="22"/>
          <w:szCs w:val="22"/>
        </w:rPr>
        <w:t xml:space="preserve">pod działaniem kwasu azotowego tworzą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nitropochodne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barwy żółtej. Proces ten nosi nazwę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reakcji ksantoproteinowej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>Tyrozyna</w:t>
      </w:r>
      <w:r w:rsidRPr="00B34317">
        <w:rPr>
          <w:rFonts w:ascii="Times New Roman" w:hAnsi="Times New Roman" w:cs="Times New Roman"/>
          <w:sz w:val="22"/>
          <w:szCs w:val="22"/>
        </w:rPr>
        <w:t xml:space="preserve">, podobnie jak i inne fenole, reaguje z odczynnikiem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Millona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który jest roztworem azotanów (V) i azotanów (III) rtęci w kwasie azotowym. Nitrofenole, powstające z tyrozyny pod działaniem kwasu azotowego (V), tworzą z rtęcią kompleksy barwy czerwonej. Ogrzewanie </w:t>
      </w:r>
      <w:r w:rsidRPr="00B34317">
        <w:rPr>
          <w:rFonts w:ascii="Times New Roman" w:hAnsi="Times New Roman" w:cs="Times New Roman"/>
          <w:sz w:val="22"/>
          <w:szCs w:val="22"/>
        </w:rPr>
        <w:lastRenderedPageBreak/>
        <w:t xml:space="preserve">mieszaniny, zawierającej wolną lub peptydowo związaną tyrozynę oraz odczynnik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Millona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powoduje powstanie czerwonego osadu.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Aminokwasy zawierające siarkę: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cysteina </w:t>
      </w:r>
      <w:r w:rsidRPr="00B34317">
        <w:rPr>
          <w:rFonts w:ascii="Times New Roman" w:hAnsi="Times New Roman" w:cs="Times New Roman"/>
          <w:sz w:val="22"/>
          <w:szCs w:val="22"/>
        </w:rPr>
        <w:t xml:space="preserve">i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metionina</w:t>
      </w:r>
      <w:r w:rsidRPr="00B34317">
        <w:rPr>
          <w:rFonts w:ascii="Times New Roman" w:hAnsi="Times New Roman" w:cs="Times New Roman"/>
          <w:sz w:val="22"/>
          <w:szCs w:val="22"/>
        </w:rPr>
        <w:t xml:space="preserve">, w silnie alkalicznym środowisku ulegają degradacji uwalniając jony siarczkowe, które reagują z octanem ołowiu (II). Powstaje brunatno-czarny siarczek ołowiu (II). </w:t>
      </w:r>
    </w:p>
    <w:p w:rsidR="00EA4EE0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Pierścień indolowy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tryptofanu </w:t>
      </w:r>
      <w:r w:rsidRPr="00B34317">
        <w:rPr>
          <w:rFonts w:ascii="Times New Roman" w:hAnsi="Times New Roman" w:cs="Times New Roman"/>
          <w:sz w:val="22"/>
          <w:szCs w:val="22"/>
        </w:rPr>
        <w:t xml:space="preserve">reaguje z kwasem glioksalowym w obecności kwasu siarkowego (VI), tworząc produkt o barwie czerwono-fioletowej. Kwas glioksalowy występuje (jako składnik zanieczyszczający) w handlowym preparacie stężonego kwasu octowego. </w:t>
      </w:r>
    </w:p>
    <w:p w:rsidR="00EA4EE0" w:rsidRDefault="00EA4EE0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Peptydy i białka 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Białka zbudowane są z L-α-aminokwasów połączonych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wiązaniami peptydowymi</w:t>
      </w:r>
      <w:r w:rsidRPr="00B34317">
        <w:rPr>
          <w:rFonts w:ascii="Times New Roman" w:hAnsi="Times New Roman" w:cs="Times New Roman"/>
          <w:sz w:val="22"/>
          <w:szCs w:val="22"/>
        </w:rPr>
        <w:t>. Dwa aminokwasy wiążą się ze sobą w wyniku reakcji grupy α-karboksylowej jednego z nich z grup</w:t>
      </w:r>
      <w:r w:rsidR="00EA4EE0">
        <w:rPr>
          <w:rFonts w:ascii="Times New Roman" w:hAnsi="Times New Roman" w:cs="Times New Roman"/>
          <w:sz w:val="22"/>
          <w:szCs w:val="22"/>
        </w:rPr>
        <w:t>ą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="00EA4EE0" w:rsidRPr="00B34317">
        <w:rPr>
          <w:rFonts w:ascii="Times New Roman" w:hAnsi="Times New Roman" w:cs="Times New Roman"/>
          <w:sz w:val="22"/>
          <w:szCs w:val="22"/>
        </w:rPr>
        <w:t>α-</w:t>
      </w:r>
      <w:r w:rsidRPr="00B34317">
        <w:rPr>
          <w:rFonts w:ascii="Times New Roman" w:hAnsi="Times New Roman" w:cs="Times New Roman"/>
          <w:sz w:val="22"/>
          <w:szCs w:val="22"/>
        </w:rPr>
        <w:t>aminową drugiego. Odłącza się cząsteczka wody</w:t>
      </w:r>
      <w:r w:rsidR="00EA4EE0">
        <w:rPr>
          <w:rFonts w:ascii="Times New Roman" w:hAnsi="Times New Roman" w:cs="Times New Roman"/>
          <w:sz w:val="22"/>
          <w:szCs w:val="22"/>
        </w:rPr>
        <w:t xml:space="preserve"> i</w:t>
      </w:r>
      <w:r w:rsidRPr="00B34317">
        <w:rPr>
          <w:rFonts w:ascii="Times New Roman" w:hAnsi="Times New Roman" w:cs="Times New Roman"/>
          <w:sz w:val="22"/>
          <w:szCs w:val="22"/>
        </w:rPr>
        <w:t xml:space="preserve"> powstaje wiązanie peptydowe. Produktem reakcji dwóch aminokwasów jest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dipeptyd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zachowujący wolną grupę aminową jednego z aminokwasów i wolną grupę karboksylową drugiego z nich. Grupa karboksylowa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dipeptydu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może reagować z grupą aminową trzeciego aminokwasu tworząc następne wiązanie peptydowe. Tą drogą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dipeptyd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przekształca się w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tripeptyd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itd. Peptydy złożone z kilku - kilkunastu aminokwasów to oligopeptydy, dłuższe </w:t>
      </w:r>
      <w:r w:rsidR="00EA4EE0">
        <w:rPr>
          <w:rFonts w:ascii="Times New Roman" w:hAnsi="Times New Roman" w:cs="Times New Roman"/>
          <w:sz w:val="22"/>
          <w:szCs w:val="22"/>
        </w:rPr>
        <w:t xml:space="preserve">- </w:t>
      </w:r>
      <w:r w:rsidRPr="00B34317">
        <w:rPr>
          <w:rFonts w:ascii="Times New Roman" w:hAnsi="Times New Roman" w:cs="Times New Roman"/>
          <w:sz w:val="22"/>
          <w:szCs w:val="22"/>
        </w:rPr>
        <w:t xml:space="preserve">noszą nazwę polipeptydów. Polipeptyd zawierający ponad 100 reszt aminokwasowych jest nazywany białkiem.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Skład aminokwasowy białek jest bardzo zróżnicowany. Niektóre np.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albumina, białko jaja kurzego, </w:t>
      </w:r>
      <w:r w:rsidRPr="00B34317">
        <w:rPr>
          <w:rFonts w:ascii="Times New Roman" w:hAnsi="Times New Roman" w:cs="Times New Roman"/>
          <w:sz w:val="22"/>
          <w:szCs w:val="22"/>
        </w:rPr>
        <w:t xml:space="preserve">zawierają wszystkie aminokwasy budujące białka; inne np.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żelatyna </w:t>
      </w:r>
      <w:r w:rsidRPr="00B34317">
        <w:rPr>
          <w:rFonts w:ascii="Times New Roman" w:hAnsi="Times New Roman" w:cs="Times New Roman"/>
          <w:sz w:val="22"/>
          <w:szCs w:val="22"/>
        </w:rPr>
        <w:t xml:space="preserve">(zdenaturowany kolagen) nie zawierają cysteiny i tryptofanu, bądź zawierają jedynie znikome, niewykrywalne w naszych warunkach, ilości fenyloalaniny i tyrozyny. </w:t>
      </w:r>
    </w:p>
    <w:p w:rsidR="00B40B53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Wiązanie peptydowe </w:t>
      </w:r>
      <w:r w:rsidRPr="00B34317">
        <w:rPr>
          <w:rFonts w:ascii="Times New Roman" w:hAnsi="Times New Roman" w:cs="Times New Roman"/>
          <w:sz w:val="22"/>
          <w:szCs w:val="22"/>
        </w:rPr>
        <w:t xml:space="preserve">ma cechy wiązania podwójnego o konfiguracji </w:t>
      </w:r>
      <w:r w:rsidRPr="00B34317">
        <w:rPr>
          <w:rFonts w:ascii="Times New Roman" w:hAnsi="Times New Roman" w:cs="Times New Roman"/>
          <w:i/>
          <w:iCs/>
          <w:sz w:val="22"/>
          <w:szCs w:val="22"/>
        </w:rPr>
        <w:t>trans</w:t>
      </w:r>
      <w:r w:rsidRPr="00B34317">
        <w:rPr>
          <w:rFonts w:ascii="Times New Roman" w:hAnsi="Times New Roman" w:cs="Times New Roman"/>
          <w:sz w:val="22"/>
          <w:szCs w:val="22"/>
        </w:rPr>
        <w:t xml:space="preserve">. Tlen grupy C=O i wodór grupy N-H są skierowane w przeciwne strony. Atomy C i O grupy C=O oraz atomy N i H grupy N-H, wraz z sąsiednimi atomami </w:t>
      </w:r>
      <w:r w:rsidR="00EA4EE0">
        <w:rPr>
          <w:rFonts w:ascii="Times New Roman" w:hAnsi="Times New Roman" w:cs="Times New Roman"/>
          <w:sz w:val="22"/>
          <w:szCs w:val="22"/>
        </w:rPr>
        <w:t xml:space="preserve">węgli </w:t>
      </w:r>
      <w:r w:rsidRPr="00B34317">
        <w:rPr>
          <w:rFonts w:ascii="Times New Roman" w:hAnsi="Times New Roman" w:cs="Times New Roman"/>
          <w:sz w:val="22"/>
          <w:szCs w:val="22"/>
        </w:rPr>
        <w:t xml:space="preserve">α, leżą w jednej płaszczyźnie. Struktura wiązań peptydowych przypomina wiązania występujące w prostym związku zwanym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biuretem</w:t>
      </w:r>
      <w:r w:rsidRPr="00B34317">
        <w:rPr>
          <w:rFonts w:ascii="Times New Roman" w:hAnsi="Times New Roman" w:cs="Times New Roman"/>
          <w:sz w:val="22"/>
          <w:szCs w:val="22"/>
        </w:rPr>
        <w:t xml:space="preserve">. Od niego wywodzi się nazwa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reakcji biuretowej</w:t>
      </w:r>
      <w:r w:rsidRPr="00B34317">
        <w:rPr>
          <w:rFonts w:ascii="Times New Roman" w:hAnsi="Times New Roman" w:cs="Times New Roman"/>
          <w:sz w:val="22"/>
          <w:szCs w:val="22"/>
        </w:rPr>
        <w:t xml:space="preserve">, charakterystycznej zarówno dla biuretu, jak i dla peptydów czy białek. </w:t>
      </w:r>
    </w:p>
    <w:p w:rsidR="00EA4EE0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Reakcja biuretowa </w:t>
      </w:r>
      <w:r w:rsidRPr="00B34317">
        <w:rPr>
          <w:rFonts w:ascii="Times New Roman" w:hAnsi="Times New Roman" w:cs="Times New Roman"/>
          <w:sz w:val="22"/>
          <w:szCs w:val="22"/>
        </w:rPr>
        <w:t xml:space="preserve">jest powszechnie stosowaną reakcją barwną, służącą do wykrywania oraz ilościowego oznaczania peptydów i białek. Jest ona charakterystyczna dla struktur, które posiadają, co najmniej dwa wiązania peptydowe. W obecności peptydu lub białka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odczynnik biuretowy</w:t>
      </w:r>
      <w:r w:rsidRPr="00B34317">
        <w:rPr>
          <w:rFonts w:ascii="Times New Roman" w:hAnsi="Times New Roman" w:cs="Times New Roman"/>
          <w:sz w:val="22"/>
          <w:szCs w:val="22"/>
        </w:rPr>
        <w:t>, będący roztworem CuSO4, NaOH i winianu sodowo-potasowego, zmienia barwę z niebieskiej na fioletową. W alkalicznym środowisku powstaje kompleks Cu</w:t>
      </w:r>
      <w:r w:rsidRPr="00F20955">
        <w:rPr>
          <w:rFonts w:ascii="Times New Roman" w:hAnsi="Times New Roman" w:cs="Times New Roman"/>
          <w:sz w:val="22"/>
          <w:szCs w:val="22"/>
          <w:vertAlign w:val="superscript"/>
        </w:rPr>
        <w:t>2+</w:t>
      </w:r>
      <w:r w:rsidRPr="00B34317">
        <w:rPr>
          <w:rFonts w:ascii="Times New Roman" w:hAnsi="Times New Roman" w:cs="Times New Roman"/>
          <w:sz w:val="22"/>
          <w:szCs w:val="22"/>
        </w:rPr>
        <w:t xml:space="preserve"> z peptydem lub białkiem oraz z winianem. Ten ostatni zwiększa rozpuszczalność całego kompleksu. Natężenie barwy jest proporcjonalne do stężenia białka w roztworze. </w:t>
      </w:r>
    </w:p>
    <w:p w:rsidR="00252758" w:rsidRPr="00B34317" w:rsidRDefault="00B40B53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Strukturę białek można rozpatrywać na czterech „poziomach”. Są to struktury: pierwszorzędowa, drugorzędowa, trzeciorzędowa i czwartorzędowa. Trzy ostatnie są określane </w:t>
      </w:r>
      <w:r w:rsidRPr="00B34317">
        <w:rPr>
          <w:rFonts w:ascii="Times New Roman" w:hAnsi="Times New Roman" w:cs="Times New Roman"/>
          <w:sz w:val="22"/>
          <w:szCs w:val="22"/>
        </w:rPr>
        <w:lastRenderedPageBreak/>
        <w:t xml:space="preserve">wspólną nazwą: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konformacja białka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Denaturacja białka </w:t>
      </w:r>
      <w:r w:rsidRPr="00B34317">
        <w:rPr>
          <w:rFonts w:ascii="Times New Roman" w:hAnsi="Times New Roman" w:cs="Times New Roman"/>
          <w:sz w:val="22"/>
          <w:szCs w:val="22"/>
        </w:rPr>
        <w:t xml:space="preserve">polega na zniszczeniu jego struktur przestrzennych z zachowaniem struktury pierwszorzędowej. </w:t>
      </w:r>
      <w:r w:rsidR="00EA4EE0">
        <w:rPr>
          <w:rFonts w:ascii="Times New Roman" w:hAnsi="Times New Roman" w:cs="Times New Roman"/>
          <w:sz w:val="22"/>
          <w:szCs w:val="22"/>
        </w:rPr>
        <w:t>Jedynie c</w:t>
      </w:r>
      <w:r w:rsidRPr="00B34317">
        <w:rPr>
          <w:rFonts w:ascii="Times New Roman" w:hAnsi="Times New Roman" w:cs="Times New Roman"/>
          <w:sz w:val="22"/>
          <w:szCs w:val="22"/>
        </w:rPr>
        <w:t>iągłość łańcucha polipeptydowego pozostaje nienaruszona. Istotą denaturacji jest rozpad wiązań o niskiej energii, które stabilizują strukturę przestrzenną białka. Czynnikami denaturującymi są przede wszystkim: podwyższona temperatura (na ogół powyżej 58-60</w:t>
      </w:r>
      <w:r w:rsidRPr="00EA4EE0">
        <w:rPr>
          <w:rFonts w:ascii="Times New Roman" w:hAnsi="Times New Roman" w:cs="Times New Roman"/>
          <w:sz w:val="22"/>
          <w:szCs w:val="22"/>
          <w:vertAlign w:val="superscript"/>
        </w:rPr>
        <w:t>o</w:t>
      </w:r>
      <w:r w:rsidRPr="00B34317">
        <w:rPr>
          <w:rFonts w:ascii="Times New Roman" w:hAnsi="Times New Roman" w:cs="Times New Roman"/>
          <w:sz w:val="22"/>
          <w:szCs w:val="22"/>
        </w:rPr>
        <w:t xml:space="preserve"> C), rozpuszczalniki organiczne, kwasy, zasady, jony metali ciężkich (np. Hg</w:t>
      </w:r>
      <w:r w:rsidRPr="00F20955">
        <w:rPr>
          <w:rFonts w:ascii="Times New Roman" w:hAnsi="Times New Roman" w:cs="Times New Roman"/>
          <w:sz w:val="22"/>
          <w:szCs w:val="22"/>
          <w:vertAlign w:val="superscript"/>
        </w:rPr>
        <w:t>2+</w:t>
      </w:r>
      <w:r w:rsidRPr="00B34317">
        <w:rPr>
          <w:rFonts w:ascii="Times New Roman" w:hAnsi="Times New Roman" w:cs="Times New Roman"/>
          <w:sz w:val="22"/>
          <w:szCs w:val="22"/>
        </w:rPr>
        <w:t>, Pb</w:t>
      </w:r>
      <w:r w:rsidRPr="00F20955">
        <w:rPr>
          <w:rFonts w:ascii="Times New Roman" w:hAnsi="Times New Roman" w:cs="Times New Roman"/>
          <w:sz w:val="22"/>
          <w:szCs w:val="22"/>
          <w:vertAlign w:val="superscript"/>
        </w:rPr>
        <w:t>2+</w:t>
      </w:r>
      <w:r w:rsidRPr="00B34317">
        <w:rPr>
          <w:rFonts w:ascii="Times New Roman" w:hAnsi="Times New Roman" w:cs="Times New Roman"/>
          <w:sz w:val="22"/>
          <w:szCs w:val="22"/>
        </w:rPr>
        <w:t>), stężone roztwory mocznika lub chlorowodorku guanidyny. Zdenaturowane białko traci aktywność biologiczną, np. enzym traci swoje właściwości katalityczne, przeciwciało - zdolność wiązania antygenu, kolagen zdolność do tworzenia włókien, a hemoglobina zdolność do wiązania tlenu. Denaturacja białka na ogół zmienia jego rozpuszczalność. Białko rozpuszczalne traci rozpuszczalność</w:t>
      </w:r>
      <w:r w:rsidR="00EA4EE0">
        <w:rPr>
          <w:rFonts w:ascii="Times New Roman" w:hAnsi="Times New Roman" w:cs="Times New Roman"/>
          <w:sz w:val="22"/>
          <w:szCs w:val="22"/>
        </w:rPr>
        <w:t xml:space="preserve"> a</w:t>
      </w:r>
      <w:r w:rsidRPr="00B34317">
        <w:rPr>
          <w:rFonts w:ascii="Times New Roman" w:hAnsi="Times New Roman" w:cs="Times New Roman"/>
          <w:sz w:val="22"/>
          <w:szCs w:val="22"/>
        </w:rPr>
        <w:t xml:space="preserve"> białko nierozpuszczalne staje się rozpuszczalnym. Białka rozpuszczalne w wodzie tworzą roztwory rzeczywiste lub koloidowe. Trwałość roztworów białek zależy głównie od ładunku elektrycznego cząsteczek, stopnia ich uwodnienia i temperatury. Białko, które wskutek działania czynnika denaturującego utraciło charakter koloidu, zwykle wypada z roztworu. </w:t>
      </w:r>
      <w:r w:rsidR="00252758" w:rsidRPr="00B34317">
        <w:rPr>
          <w:rFonts w:ascii="Times New Roman" w:hAnsi="Times New Roman" w:cs="Times New Roman"/>
          <w:sz w:val="22"/>
          <w:szCs w:val="22"/>
        </w:rPr>
        <w:t xml:space="preserve">Roztwory białek są na ogół </w:t>
      </w:r>
      <w:r w:rsidR="00252758" w:rsidRPr="00B34317">
        <w:rPr>
          <w:rFonts w:ascii="Times New Roman" w:hAnsi="Times New Roman" w:cs="Times New Roman"/>
          <w:b/>
          <w:bCs/>
          <w:sz w:val="22"/>
          <w:szCs w:val="22"/>
        </w:rPr>
        <w:t>roztworami rzeczywistymi</w:t>
      </w:r>
      <w:r w:rsidR="00252758" w:rsidRPr="00B34317">
        <w:rPr>
          <w:rFonts w:ascii="Times New Roman" w:hAnsi="Times New Roman" w:cs="Times New Roman"/>
          <w:sz w:val="22"/>
          <w:szCs w:val="22"/>
        </w:rPr>
        <w:t>, o mono</w:t>
      </w:r>
      <w:r w:rsidR="00822119">
        <w:rPr>
          <w:rFonts w:ascii="Times New Roman" w:hAnsi="Times New Roman" w:cs="Times New Roman"/>
          <w:sz w:val="22"/>
          <w:szCs w:val="22"/>
        </w:rPr>
        <w:t>-</w:t>
      </w:r>
      <w:r w:rsidR="00252758" w:rsidRPr="00B34317">
        <w:rPr>
          <w:rFonts w:ascii="Times New Roman" w:hAnsi="Times New Roman" w:cs="Times New Roman"/>
          <w:sz w:val="22"/>
          <w:szCs w:val="22"/>
        </w:rPr>
        <w:t xml:space="preserve">molekularnym stopniu dyspersji. Niekiedy jednak cząsteczki białek asocjują, tworząc agregaty złożone z dwu lub kilku cząsteczek. Roztwór białka przybiera wtedy cechy </w:t>
      </w:r>
      <w:r w:rsidR="00252758" w:rsidRPr="00B34317">
        <w:rPr>
          <w:rFonts w:ascii="Times New Roman" w:hAnsi="Times New Roman" w:cs="Times New Roman"/>
          <w:b/>
          <w:bCs/>
          <w:sz w:val="22"/>
          <w:szCs w:val="22"/>
        </w:rPr>
        <w:t>roztworu koloidalnego</w:t>
      </w:r>
      <w:r w:rsidR="00252758" w:rsidRPr="00B3431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52758" w:rsidRPr="00B34317" w:rsidRDefault="00252758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Białka wykazują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właściwości amfoteryczne</w:t>
      </w:r>
      <w:r w:rsidRPr="00B34317">
        <w:rPr>
          <w:rFonts w:ascii="Times New Roman" w:hAnsi="Times New Roman" w:cs="Times New Roman"/>
          <w:sz w:val="22"/>
          <w:szCs w:val="22"/>
        </w:rPr>
        <w:t xml:space="preserve">. Zachowują się w roztworze (zależnie od pH) jak kwasy lub zasady. Właściwość ta uwarunkowana jest głównie obecnością grup polarnych z ładunkiem elektrycznym w łańcuchach bocznych niektórych aminokwasów. Grupy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-NH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 xml:space="preserve">wiążą jony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H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+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 xml:space="preserve">obecne w roztworze zapobiegając zakwaszeniu, a protony odłączane w trakcie dysocjacji grup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-COOH </w:t>
      </w:r>
      <w:r w:rsidRPr="00B34317">
        <w:rPr>
          <w:rFonts w:ascii="Times New Roman" w:hAnsi="Times New Roman" w:cs="Times New Roman"/>
          <w:sz w:val="22"/>
          <w:szCs w:val="22"/>
        </w:rPr>
        <w:t xml:space="preserve">zobojętniają jony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-OH</w:t>
      </w:r>
      <w:r w:rsidRPr="00F20955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-</w:t>
      </w:r>
      <w:r w:rsidRPr="00B34317">
        <w:rPr>
          <w:rFonts w:ascii="Times New Roman" w:hAnsi="Times New Roman" w:cs="Times New Roman"/>
          <w:sz w:val="22"/>
          <w:szCs w:val="22"/>
        </w:rPr>
        <w:t xml:space="preserve">, zapobiegając jego alkalizacji. Ta właściwość aminokwasów, peptydów i białek ma istotne znaczenie w utrzymaniu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równowagi kwasowo-zasadowej </w:t>
      </w:r>
      <w:r w:rsidRPr="00B34317">
        <w:rPr>
          <w:rFonts w:ascii="Times New Roman" w:hAnsi="Times New Roman" w:cs="Times New Roman"/>
          <w:sz w:val="22"/>
          <w:szCs w:val="22"/>
        </w:rPr>
        <w:t xml:space="preserve">tkanek i płynów ustrojowych. Właściwości kwasowe nadają białku przede wszystkim grupy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β</w:t>
      </w:r>
      <w:r w:rsidRPr="00B34317">
        <w:rPr>
          <w:rFonts w:ascii="Times New Roman" w:hAnsi="Times New Roman" w:cs="Times New Roman"/>
          <w:sz w:val="22"/>
          <w:szCs w:val="22"/>
        </w:rPr>
        <w:t xml:space="preserve">-karboksylowe reszt kwasu asparaginowego i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γ</w:t>
      </w:r>
      <w:r w:rsidRPr="00B34317">
        <w:rPr>
          <w:rFonts w:ascii="Times New Roman" w:hAnsi="Times New Roman" w:cs="Times New Roman"/>
          <w:sz w:val="22"/>
          <w:szCs w:val="22"/>
        </w:rPr>
        <w:t>-karboksylowe reszt kwasu glutaminowego, które dysocjują uwalniając protony (H+) i tworząc ujemnie naładowane grupy –COO</w:t>
      </w:r>
      <w:r w:rsidRPr="00F20955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  <w:r w:rsidRPr="0062245C">
        <w:rPr>
          <w:rFonts w:ascii="Times New Roman" w:hAnsi="Times New Roman" w:cs="Times New Roman"/>
          <w:b/>
          <w:sz w:val="22"/>
          <w:szCs w:val="22"/>
        </w:rPr>
        <w:t>Środowisko zasadowe</w:t>
      </w:r>
      <w:r w:rsidRPr="00B34317">
        <w:rPr>
          <w:rFonts w:ascii="Times New Roman" w:hAnsi="Times New Roman" w:cs="Times New Roman"/>
          <w:sz w:val="22"/>
          <w:szCs w:val="22"/>
        </w:rPr>
        <w:t xml:space="preserve"> sprzyja dysocjacji grup karboksylowych i przechodzeniu białek w formę anionową. Właściwości zasadowe nadają białku grupy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ε</w:t>
      </w:r>
      <w:r w:rsidRPr="00B34317">
        <w:rPr>
          <w:rFonts w:ascii="Times New Roman" w:hAnsi="Times New Roman" w:cs="Times New Roman"/>
          <w:sz w:val="22"/>
          <w:szCs w:val="22"/>
        </w:rPr>
        <w:t xml:space="preserve">-aminowe reszt lizyny, grupy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guanidynowe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reszt argininy i pierścienie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imidazolowe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reszt histydyny. Mogą one wiązać protony (H+) nadając cząsteczce białka ładunek dodatni. </w:t>
      </w:r>
      <w:r w:rsidRPr="0062245C">
        <w:rPr>
          <w:rFonts w:ascii="Times New Roman" w:hAnsi="Times New Roman" w:cs="Times New Roman"/>
          <w:b/>
          <w:sz w:val="22"/>
          <w:szCs w:val="22"/>
        </w:rPr>
        <w:t>Środowisko kwaśne</w:t>
      </w:r>
      <w:r w:rsidRPr="00B34317">
        <w:rPr>
          <w:rFonts w:ascii="Times New Roman" w:hAnsi="Times New Roman" w:cs="Times New Roman"/>
          <w:sz w:val="22"/>
          <w:szCs w:val="22"/>
        </w:rPr>
        <w:t xml:space="preserve"> sprzyja wiązaniu protonów przez wyżej wymienione grupy i przechodzeniu białka w formę kationową. </w:t>
      </w:r>
    </w:p>
    <w:p w:rsidR="00252758" w:rsidRPr="00B34317" w:rsidRDefault="00252758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Pojedyncze grupy α-aminowe i α-karboksylowe, występujące w aminokwasach N-końcowych i C-końcowych, mają niewielki wpływ na sumaryczny ładunek elektryczny cząsteczki białka. Każde białko ma charakterystyczną dla siebie wartość pH, w której liczba ładunków dodatnich i ujemnych na powierzchni cząsteczki równoważy się nawzajem. Tę wartość pH nazywamy punktem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izoelektrycznym - </w:t>
      </w:r>
      <w:proofErr w:type="spellStart"/>
      <w:r w:rsidRPr="00B34317">
        <w:rPr>
          <w:rFonts w:ascii="Times New Roman" w:hAnsi="Times New Roman" w:cs="Times New Roman"/>
          <w:b/>
          <w:bCs/>
          <w:sz w:val="22"/>
          <w:szCs w:val="22"/>
        </w:rPr>
        <w:t>pI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. W punkcie izoelektrycznym sumaryczny ładunek elektryczny cząsteczki białka równa się zeru. W tych warunkach białko nie przemieszcza się w polu elektrycznym, a jego rozpuszczalność jest najmniejsza. </w:t>
      </w:r>
    </w:p>
    <w:p w:rsidR="00252758" w:rsidRPr="00B34317" w:rsidRDefault="00252758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lastRenderedPageBreak/>
        <w:t xml:space="preserve">W środowisku o </w:t>
      </w:r>
      <w:r w:rsidRPr="0062245C">
        <w:rPr>
          <w:rFonts w:ascii="Times New Roman" w:hAnsi="Times New Roman" w:cs="Times New Roman"/>
          <w:b/>
          <w:sz w:val="22"/>
          <w:szCs w:val="22"/>
        </w:rPr>
        <w:t>pH wyższym od punktu izoelektrycznego</w:t>
      </w:r>
      <w:r w:rsidRPr="00B34317">
        <w:rPr>
          <w:rFonts w:ascii="Times New Roman" w:hAnsi="Times New Roman" w:cs="Times New Roman"/>
          <w:sz w:val="22"/>
          <w:szCs w:val="22"/>
        </w:rPr>
        <w:t xml:space="preserve"> białka wykazują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ujemny </w:t>
      </w:r>
      <w:r w:rsidRPr="00B34317">
        <w:rPr>
          <w:rFonts w:ascii="Times New Roman" w:hAnsi="Times New Roman" w:cs="Times New Roman"/>
          <w:sz w:val="22"/>
          <w:szCs w:val="22"/>
        </w:rPr>
        <w:t xml:space="preserve">ładunek wypadkowy i mogą tworzyć związki z kationami metali ciężkich. Oddziaływanie kwaśne utrudnia przebieg tych reakcji, gdyż dysocjacja grup karboksylowych zostaje cofnięta. Białko traci właściwości anionowe i nie reaguje z kationami. W środowisku o </w:t>
      </w:r>
      <w:r w:rsidRPr="0062245C">
        <w:rPr>
          <w:rFonts w:ascii="Times New Roman" w:hAnsi="Times New Roman" w:cs="Times New Roman"/>
          <w:b/>
          <w:sz w:val="22"/>
          <w:szCs w:val="22"/>
        </w:rPr>
        <w:t>pH niższym od punktu izoelektrycznego</w:t>
      </w:r>
      <w:r w:rsidRPr="00B34317">
        <w:rPr>
          <w:rFonts w:ascii="Times New Roman" w:hAnsi="Times New Roman" w:cs="Times New Roman"/>
          <w:sz w:val="22"/>
          <w:szCs w:val="22"/>
        </w:rPr>
        <w:t xml:space="preserve"> wypadkowy ładunek białka staje się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dodatni</w:t>
      </w:r>
      <w:r w:rsidRPr="00B34317">
        <w:rPr>
          <w:rFonts w:ascii="Times New Roman" w:hAnsi="Times New Roman" w:cs="Times New Roman"/>
          <w:sz w:val="22"/>
          <w:szCs w:val="22"/>
        </w:rPr>
        <w:t>. Protony pochodzące z dysocjacji kwasów obecnych w roztworze wiążą się z grupami aminowymi, tworząc dodatnio naładowane grupy NH</w:t>
      </w:r>
      <w:r w:rsidRPr="00F20955">
        <w:rPr>
          <w:rFonts w:ascii="Times New Roman" w:hAnsi="Times New Roman" w:cs="Times New Roman"/>
          <w:sz w:val="22"/>
          <w:szCs w:val="22"/>
          <w:vertAlign w:val="superscript"/>
        </w:rPr>
        <w:t>3+</w:t>
      </w:r>
      <w:r w:rsidRPr="00B34317">
        <w:rPr>
          <w:rFonts w:ascii="Times New Roman" w:hAnsi="Times New Roman" w:cs="Times New Roman"/>
          <w:sz w:val="22"/>
          <w:szCs w:val="22"/>
        </w:rPr>
        <w:t xml:space="preserve">. Białko, w postaci kationowej, można wytrącić z roztworu odczynnikami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alkaloidowymi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, które są nośnikami ładunku ujemnego. Należą do nich między innymi kwasy: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sulfosalicylowy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i pikrynowy, oraz heksacyjanożelazian. Odczynniki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alkaloidowe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zawdzięczają nazwę swoją zdolności do wytrącania alkaloidów z roztworów. Alkaloidy są to azotowe związki organiczne o charakterze słabych zasad. Niektóre z nich wykazują aktywność farmakologiczną (np. morfina). </w:t>
      </w:r>
    </w:p>
    <w:p w:rsidR="00252758" w:rsidRPr="00B34317" w:rsidRDefault="00252758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Białka można oddzielić od związków drobnocząsteczkowych w procesie zwanym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dializą</w:t>
      </w:r>
      <w:r w:rsidRPr="00B34317">
        <w:rPr>
          <w:rFonts w:ascii="Times New Roman" w:hAnsi="Times New Roman" w:cs="Times New Roman"/>
          <w:sz w:val="22"/>
          <w:szCs w:val="22"/>
        </w:rPr>
        <w:t xml:space="preserve">. Do tego celu stosuje się worki dializacyjne sporządzone z błony półprzepuszczalnej (np. z celofanu). Związki drobnocząsteczkowe, znajdujące się w roztworze zawartym wewnątrz worka, przenikają do wody otaczającej worek, dążąc do wyrównania stężeń po obydwu stronach błony. Natomiast związki wielkocząsteczkowe, np. białka, nie przechodzą przez błony półprzepuszczalne. </w:t>
      </w:r>
    </w:p>
    <w:p w:rsidR="00252758" w:rsidRDefault="00252758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Wyraźny wpływ na rozpuszczalność białek mają niektóre sole obojętne np. siarczan amonu, chlorek sodu. Niskie stężenia tych soli zwiększają rozpuszczalność wielu białek. Postępujący wzrost stężenia soli w roztworze powoduje dehydratację białek, a w konsekwencji obniża ich rozpuszczalność. Przy odpowiednio wysokich stężeniach soli można całkowicie wytrącić białka z roztworu. Zjawisko to nosi nazwę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wysalania</w:t>
      </w:r>
      <w:r w:rsidRPr="00B34317">
        <w:rPr>
          <w:rFonts w:ascii="Times New Roman" w:hAnsi="Times New Roman" w:cs="Times New Roman"/>
          <w:sz w:val="22"/>
          <w:szCs w:val="22"/>
        </w:rPr>
        <w:t>. Jest to jedna z metod frakcjonowania białek. Białka surowicy krwi można rozdzielić przez wysalanie siarczanem amonu - (NH</w:t>
      </w:r>
      <w:r w:rsidRPr="0051027A">
        <w:rPr>
          <w:rFonts w:ascii="Times New Roman" w:hAnsi="Times New Roman" w:cs="Times New Roman"/>
          <w:sz w:val="22"/>
          <w:szCs w:val="22"/>
          <w:vertAlign w:val="subscript"/>
        </w:rPr>
        <w:t>4</w:t>
      </w:r>
      <w:r w:rsidRPr="00B34317">
        <w:rPr>
          <w:rFonts w:ascii="Times New Roman" w:hAnsi="Times New Roman" w:cs="Times New Roman"/>
          <w:sz w:val="22"/>
          <w:szCs w:val="22"/>
        </w:rPr>
        <w:t>)</w:t>
      </w:r>
      <w:r w:rsidRPr="0051027A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Pr="00B34317">
        <w:rPr>
          <w:rFonts w:ascii="Times New Roman" w:hAnsi="Times New Roman" w:cs="Times New Roman"/>
          <w:sz w:val="22"/>
          <w:szCs w:val="22"/>
        </w:rPr>
        <w:t>SO</w:t>
      </w:r>
      <w:r w:rsidRPr="00F20955">
        <w:rPr>
          <w:rFonts w:ascii="Times New Roman" w:hAnsi="Times New Roman" w:cs="Times New Roman"/>
          <w:sz w:val="22"/>
          <w:szCs w:val="22"/>
          <w:vertAlign w:val="subscript"/>
        </w:rPr>
        <w:t>4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  <w:r w:rsidR="0051027A">
        <w:rPr>
          <w:rFonts w:ascii="Times New Roman" w:hAnsi="Times New Roman" w:cs="Times New Roman"/>
          <w:sz w:val="22"/>
          <w:szCs w:val="22"/>
        </w:rPr>
        <w:t xml:space="preserve">Zarówno jony </w:t>
      </w:r>
      <w:r w:rsidR="0051027A" w:rsidRPr="00B34317">
        <w:rPr>
          <w:rFonts w:ascii="Times New Roman" w:hAnsi="Times New Roman" w:cs="Times New Roman"/>
          <w:sz w:val="22"/>
          <w:szCs w:val="22"/>
        </w:rPr>
        <w:t>NH</w:t>
      </w:r>
      <w:r w:rsidR="0051027A" w:rsidRPr="0051027A">
        <w:rPr>
          <w:rFonts w:ascii="Times New Roman" w:hAnsi="Times New Roman" w:cs="Times New Roman"/>
          <w:sz w:val="22"/>
          <w:szCs w:val="22"/>
          <w:vertAlign w:val="subscript"/>
        </w:rPr>
        <w:t>4</w:t>
      </w:r>
      <w:r w:rsidR="0051027A" w:rsidRPr="0051027A">
        <w:rPr>
          <w:rFonts w:ascii="Times New Roman" w:hAnsi="Times New Roman" w:cs="Times New Roman"/>
          <w:sz w:val="22"/>
          <w:szCs w:val="22"/>
          <w:vertAlign w:val="superscript"/>
        </w:rPr>
        <w:t>+</w:t>
      </w:r>
      <w:r w:rsidR="0051027A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="0051027A" w:rsidRPr="0051027A">
        <w:rPr>
          <w:rFonts w:ascii="Times New Roman" w:hAnsi="Times New Roman" w:cs="Times New Roman"/>
          <w:sz w:val="22"/>
          <w:szCs w:val="22"/>
        </w:rPr>
        <w:t>jak i</w:t>
      </w:r>
      <w:r w:rsidR="0051027A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w:r w:rsidR="0051027A" w:rsidRPr="00B34317">
        <w:rPr>
          <w:rFonts w:ascii="Times New Roman" w:hAnsi="Times New Roman" w:cs="Times New Roman"/>
          <w:sz w:val="22"/>
          <w:szCs w:val="22"/>
        </w:rPr>
        <w:t>SO</w:t>
      </w:r>
      <w:r w:rsidR="0051027A" w:rsidRPr="0051027A">
        <w:rPr>
          <w:rFonts w:ascii="Times New Roman" w:hAnsi="Times New Roman" w:cs="Times New Roman"/>
          <w:sz w:val="22"/>
          <w:szCs w:val="22"/>
          <w:vertAlign w:val="subscript"/>
        </w:rPr>
        <w:t>4</w:t>
      </w:r>
      <w:r w:rsidR="0051027A" w:rsidRPr="0051027A">
        <w:rPr>
          <w:rFonts w:ascii="Times New Roman" w:hAnsi="Times New Roman" w:cs="Times New Roman"/>
          <w:sz w:val="22"/>
          <w:szCs w:val="22"/>
          <w:vertAlign w:val="superscript"/>
        </w:rPr>
        <w:t>2-</w:t>
      </w:r>
      <w:r w:rsidR="0051027A">
        <w:rPr>
          <w:rFonts w:ascii="Times New Roman" w:hAnsi="Times New Roman" w:cs="Times New Roman"/>
          <w:sz w:val="22"/>
          <w:szCs w:val="22"/>
        </w:rPr>
        <w:t xml:space="preserve"> mają bardzo duże powinowactwo do cząsteczek wody i odrywają je od otoczki hydratacyjnej białka. </w:t>
      </w:r>
      <w:r w:rsidRPr="00B34317">
        <w:rPr>
          <w:rFonts w:ascii="Times New Roman" w:hAnsi="Times New Roman" w:cs="Times New Roman"/>
          <w:sz w:val="22"/>
          <w:szCs w:val="22"/>
        </w:rPr>
        <w:t xml:space="preserve">Globuliny wytrącają się z roztworu przy 50% nasyceniu siarczanem amonu, natomiast albuminy przy całkowitym wysyceniu roztworu tą solą. </w:t>
      </w:r>
    </w:p>
    <w:p w:rsidR="00D34F4D" w:rsidRPr="00B34317" w:rsidRDefault="00D34F4D" w:rsidP="002B4F0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D34F4D" w:rsidRDefault="00D34F4D" w:rsidP="002B4F0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D34F4D">
        <w:rPr>
          <w:rFonts w:ascii="Times New Roman" w:hAnsi="Times New Roman" w:cs="Times New Roman"/>
          <w:b/>
          <w:bCs/>
        </w:rPr>
        <w:t>Zagadnienia do przygotowania</w:t>
      </w:r>
      <w:r>
        <w:rPr>
          <w:rFonts w:ascii="Times New Roman" w:hAnsi="Times New Roman" w:cs="Times New Roman"/>
          <w:b/>
          <w:bCs/>
        </w:rPr>
        <w:t>:</w:t>
      </w:r>
    </w:p>
    <w:p w:rsidR="00D34F4D" w:rsidRDefault="000338E1" w:rsidP="002B4F0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 w:rsidRPr="000338E1">
        <w:rPr>
          <w:rFonts w:ascii="Times New Roman" w:hAnsi="Times New Roman" w:cs="Times New Roman"/>
          <w:bCs/>
        </w:rPr>
        <w:t>P</w:t>
      </w:r>
      <w:r w:rsidR="00D34F4D" w:rsidRPr="000338E1">
        <w:rPr>
          <w:rFonts w:ascii="Times New Roman" w:hAnsi="Times New Roman" w:cs="Times New Roman"/>
          <w:bCs/>
        </w:rPr>
        <w:t>eptydy</w:t>
      </w:r>
      <w:r>
        <w:rPr>
          <w:rFonts w:ascii="Times New Roman" w:hAnsi="Times New Roman" w:cs="Times New Roman"/>
          <w:bCs/>
        </w:rPr>
        <w:t xml:space="preserve"> i wiązania peptydowe</w:t>
      </w:r>
    </w:p>
    <w:p w:rsidR="000338E1" w:rsidRDefault="000338E1" w:rsidP="002B4F03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Reakcja biuretowa, ksantoproteinowa, wysalanie</w:t>
      </w:r>
    </w:p>
    <w:p w:rsidR="000338E1" w:rsidRDefault="000338E1" w:rsidP="002B4F0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Denaturacja białek i czynniki ją wywołujące </w:t>
      </w:r>
    </w:p>
    <w:p w:rsidR="000338E1" w:rsidRDefault="000338E1" w:rsidP="002B4F0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Właściwości białek w roztworach</w:t>
      </w:r>
    </w:p>
    <w:p w:rsidR="000338E1" w:rsidRPr="000338E1" w:rsidRDefault="000338E1" w:rsidP="002B4F03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0338E1">
        <w:rPr>
          <w:rFonts w:ascii="Times New Roman" w:hAnsi="Times New Roman" w:cs="Times New Roman"/>
          <w:b/>
          <w:bCs/>
        </w:rPr>
        <w:t>Materiały i odczynniki: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1% siarczan miedzi (II)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1% kwas octowy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2% octan ołowiu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2% żelazicyjanek potasu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20% wodorotlenek sodu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0,02 M wodorotlenek sodu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lastRenderedPageBreak/>
        <w:t>0,02 M kwas solny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0,1 M azotan srebra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0,2 M chlorek żelaza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 xml:space="preserve">Roztwór </w:t>
      </w:r>
      <w:proofErr w:type="spellStart"/>
      <w:r w:rsidRPr="000338E1">
        <w:rPr>
          <w:rFonts w:ascii="Times New Roman" w:hAnsi="Times New Roman" w:cs="Times New Roman"/>
          <w:color w:val="000000" w:themeColor="text1"/>
        </w:rPr>
        <w:t>ninhydryny</w:t>
      </w:r>
      <w:proofErr w:type="spellEnd"/>
      <w:r w:rsidRPr="000338E1">
        <w:rPr>
          <w:rFonts w:ascii="Times New Roman" w:hAnsi="Times New Roman" w:cs="Times New Roman"/>
          <w:color w:val="000000" w:themeColor="text1"/>
        </w:rPr>
        <w:t xml:space="preserve"> 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Błękit tymolowy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1% wzorzec albuminy wołowej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0,9% chlorek sodu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10 % roztwór glukozy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96% alkohol etylowy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2 M wodorotlenek sodu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Roztwór białka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Roztwór aminokwasów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Roztwór albuminy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Roztwór żelatyny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Surowica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Siarczan amonu</w:t>
      </w:r>
    </w:p>
    <w:p w:rsidR="000338E1" w:rsidRPr="000338E1" w:rsidRDefault="000338E1" w:rsidP="002B4F03">
      <w:pPr>
        <w:pStyle w:val="Akapitzlist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color w:val="000000" w:themeColor="text1"/>
        </w:rPr>
      </w:pPr>
      <w:r w:rsidRPr="000338E1">
        <w:rPr>
          <w:rFonts w:ascii="Times New Roman" w:hAnsi="Times New Roman" w:cs="Times New Roman"/>
          <w:color w:val="000000" w:themeColor="text1"/>
        </w:rPr>
        <w:t>Odczynnik biuretowy</w:t>
      </w:r>
    </w:p>
    <w:p w:rsidR="00D34F4D" w:rsidRPr="00D34F4D" w:rsidRDefault="00D34F4D" w:rsidP="002B4F0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D34F4D" w:rsidRPr="00D34F4D" w:rsidRDefault="00B34317" w:rsidP="002B4F03">
      <w:pPr>
        <w:spacing w:after="0" w:line="360" w:lineRule="auto"/>
        <w:rPr>
          <w:rFonts w:ascii="Times New Roman" w:hAnsi="Times New Roman" w:cs="Times New Roman"/>
          <w:b/>
        </w:rPr>
      </w:pPr>
      <w:r w:rsidRPr="00D34F4D">
        <w:rPr>
          <w:rFonts w:ascii="Times New Roman" w:hAnsi="Times New Roman" w:cs="Times New Roman"/>
          <w:b/>
        </w:rPr>
        <w:t>Cel ćwiczenia:</w:t>
      </w:r>
    </w:p>
    <w:p w:rsidR="00252758" w:rsidRPr="00D34F4D" w:rsidRDefault="00B34317" w:rsidP="002B4F03">
      <w:pPr>
        <w:spacing w:after="0" w:line="360" w:lineRule="auto"/>
        <w:rPr>
          <w:rFonts w:ascii="Times New Roman" w:hAnsi="Times New Roman" w:cs="Times New Roman"/>
          <w:b/>
        </w:rPr>
      </w:pPr>
      <w:r w:rsidRPr="00D34F4D">
        <w:rPr>
          <w:rFonts w:ascii="Times New Roman" w:hAnsi="Times New Roman" w:cs="Times New Roman"/>
        </w:rPr>
        <w:t>Poznanie niektórych właściwości aminokwasów i białek</w:t>
      </w:r>
      <w:r w:rsidR="00252758" w:rsidRPr="00D34F4D">
        <w:rPr>
          <w:rFonts w:ascii="Times New Roman" w:hAnsi="Times New Roman" w:cs="Times New Roman"/>
        </w:rPr>
        <w:t xml:space="preserve"> </w:t>
      </w:r>
      <w:r w:rsidR="00252758" w:rsidRPr="00D34F4D">
        <w:rPr>
          <w:rFonts w:ascii="Times New Roman" w:hAnsi="Times New Roman" w:cs="Times New Roman"/>
          <w:iCs/>
        </w:rPr>
        <w:t>w roztworach, pomiar stężenia białka</w:t>
      </w:r>
      <w:r w:rsidR="00252758" w:rsidRPr="00D34F4D">
        <w:rPr>
          <w:rFonts w:ascii="Times New Roman" w:hAnsi="Times New Roman" w:cs="Times New Roman"/>
        </w:rPr>
        <w:t xml:space="preserve"> </w:t>
      </w:r>
    </w:p>
    <w:p w:rsidR="00822119" w:rsidRDefault="00822119" w:rsidP="002B4F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317" w:rsidRDefault="00B34317" w:rsidP="002B4F0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19">
        <w:rPr>
          <w:rFonts w:ascii="Times New Roman" w:hAnsi="Times New Roman" w:cs="Times New Roman"/>
          <w:b/>
          <w:bCs/>
          <w:sz w:val="24"/>
          <w:szCs w:val="24"/>
        </w:rPr>
        <w:t>Wykonanie</w:t>
      </w:r>
    </w:p>
    <w:p w:rsidR="00F45997" w:rsidRPr="00B34317" w:rsidRDefault="00F45997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Dializa </w:t>
      </w:r>
    </w:p>
    <w:p w:rsidR="00F45997" w:rsidRDefault="00F45997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Przygotować cztery zestawy do dializy na grupę. W tym celu d</w:t>
      </w:r>
      <w:r w:rsidRPr="00B34317">
        <w:rPr>
          <w:rFonts w:ascii="Times New Roman" w:hAnsi="Times New Roman" w:cs="Times New Roman"/>
          <w:sz w:val="22"/>
          <w:szCs w:val="22"/>
        </w:rPr>
        <w:t xml:space="preserve">o probówki dodać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34317">
        <w:rPr>
          <w:rFonts w:ascii="Times New Roman" w:hAnsi="Times New Roman" w:cs="Times New Roman"/>
          <w:sz w:val="22"/>
          <w:szCs w:val="22"/>
        </w:rPr>
        <w:t xml:space="preserve"> ml surowicy krwi,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sz w:val="22"/>
          <w:szCs w:val="22"/>
        </w:rPr>
        <w:t xml:space="preserve">ml 0,9% NaCl i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11FDB">
        <w:rPr>
          <w:rFonts w:ascii="Times New Roman" w:hAnsi="Times New Roman" w:cs="Times New Roman"/>
          <w:sz w:val="22"/>
          <w:szCs w:val="22"/>
        </w:rPr>
        <w:t xml:space="preserve"> ml 10% roztworu glukozy.</w:t>
      </w:r>
      <w:r w:rsidRPr="00B34317">
        <w:rPr>
          <w:rFonts w:ascii="Times New Roman" w:hAnsi="Times New Roman" w:cs="Times New Roman"/>
          <w:sz w:val="22"/>
          <w:szCs w:val="22"/>
        </w:rPr>
        <w:t xml:space="preserve"> Wymieszać zawartość probówki</w:t>
      </w:r>
      <w:r>
        <w:rPr>
          <w:rFonts w:ascii="Times New Roman" w:hAnsi="Times New Roman" w:cs="Times New Roman"/>
          <w:sz w:val="22"/>
          <w:szCs w:val="22"/>
        </w:rPr>
        <w:t xml:space="preserve"> przy użyciu </w:t>
      </w:r>
      <w:proofErr w:type="spellStart"/>
      <w:r>
        <w:rPr>
          <w:rFonts w:ascii="Times New Roman" w:hAnsi="Times New Roman" w:cs="Times New Roman"/>
          <w:sz w:val="22"/>
          <w:szCs w:val="22"/>
        </w:rPr>
        <w:t>Vorteksu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i przelać do worka dializacyjnego. Worek należy zawiązać i przymocować do bagietki szklanej. Ułożyć bagietkę poziomo na krawędzi zlewki o pojemności 200 ml i dodać tyle wody destylowanej, aby jej poziom zrównał się z poziomem płynu w worku dializacyjnym. Zawartość zlewki mieszać, co 10-15 minut przez delikatne wstrząsanie lub poruszanie workiem. Po 2 godzinach wykonać próby na obecność chlork</w:t>
      </w:r>
      <w:r>
        <w:rPr>
          <w:rFonts w:ascii="Times New Roman" w:hAnsi="Times New Roman" w:cs="Times New Roman"/>
          <w:sz w:val="22"/>
          <w:szCs w:val="22"/>
        </w:rPr>
        <w:t xml:space="preserve">ów i </w:t>
      </w:r>
      <w:r w:rsidRPr="00B34317">
        <w:rPr>
          <w:rFonts w:ascii="Times New Roman" w:hAnsi="Times New Roman" w:cs="Times New Roman"/>
          <w:sz w:val="22"/>
          <w:szCs w:val="22"/>
        </w:rPr>
        <w:t xml:space="preserve">białka w dializowanym roztworze (pobranym z wnętrza worka dializacyjnego) oraz w płynie dializacyjnym. </w:t>
      </w:r>
      <w:r>
        <w:rPr>
          <w:rFonts w:ascii="Times New Roman" w:hAnsi="Times New Roman" w:cs="Times New Roman"/>
          <w:sz w:val="22"/>
          <w:szCs w:val="22"/>
        </w:rPr>
        <w:t xml:space="preserve">Próby na obecność chlorków i białka wykonuje samodzielnie każdy student. </w:t>
      </w:r>
    </w:p>
    <w:p w:rsidR="00F45997" w:rsidRDefault="00F45997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sz w:val="23"/>
          <w:szCs w:val="23"/>
        </w:rPr>
        <w:t>W</w:t>
      </w:r>
      <w:r w:rsidRPr="00606C3A">
        <w:rPr>
          <w:rFonts w:ascii="Times New Roman" w:hAnsi="Times New Roman"/>
          <w:sz w:val="23"/>
          <w:szCs w:val="23"/>
        </w:rPr>
        <w:t>nioski i obserwacje wpisać do zeszytu</w:t>
      </w:r>
      <w:r>
        <w:rPr>
          <w:rFonts w:ascii="Times New Roman" w:hAnsi="Times New Roman"/>
          <w:sz w:val="23"/>
          <w:szCs w:val="23"/>
        </w:rPr>
        <w:t>.</w:t>
      </w:r>
    </w:p>
    <w:p w:rsidR="00F45997" w:rsidRPr="00B34317" w:rsidRDefault="00F45997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>a. próba na obecność chlork</w:t>
      </w:r>
      <w:r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45997" w:rsidRPr="00B34317" w:rsidRDefault="00F45997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dwie probówki. Do pierwszej przenieść 1 ml dializowanego roztworu, a do drugiej 1 ml płynu dializacyjnego. Do obydwu </w:t>
      </w:r>
      <w:r w:rsidRPr="00E312BE">
        <w:rPr>
          <w:rFonts w:ascii="Times New Roman" w:hAnsi="Times New Roman" w:cs="Times New Roman"/>
          <w:sz w:val="22"/>
          <w:szCs w:val="22"/>
        </w:rPr>
        <w:t xml:space="preserve">dodać po 2 krople </w:t>
      </w:r>
      <w:r w:rsidRPr="002F07DE">
        <w:rPr>
          <w:rFonts w:ascii="Times New Roman" w:hAnsi="Times New Roman" w:cs="Times New Roman"/>
          <w:sz w:val="22"/>
          <w:szCs w:val="22"/>
        </w:rPr>
        <w:t>0,1M AgNO</w:t>
      </w:r>
      <w:r w:rsidRPr="00E312BE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Pr="00B34317">
        <w:rPr>
          <w:rFonts w:ascii="Times New Roman" w:hAnsi="Times New Roman" w:cs="Times New Roman"/>
          <w:sz w:val="22"/>
          <w:szCs w:val="22"/>
        </w:rPr>
        <w:t xml:space="preserve"> i wymieszać. Jony chlorkowe </w:t>
      </w:r>
      <w:r w:rsidRPr="00B34317">
        <w:rPr>
          <w:rFonts w:ascii="Times New Roman" w:hAnsi="Times New Roman" w:cs="Times New Roman"/>
          <w:sz w:val="22"/>
          <w:szCs w:val="22"/>
        </w:rPr>
        <w:lastRenderedPageBreak/>
        <w:t>reagują z jonami srebra tworząc nierozpuszczalny</w:t>
      </w:r>
      <w:r>
        <w:rPr>
          <w:rFonts w:ascii="Times New Roman" w:hAnsi="Times New Roman" w:cs="Times New Roman"/>
          <w:sz w:val="22"/>
          <w:szCs w:val="22"/>
        </w:rPr>
        <w:t>, opalizujący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AgCl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3"/>
          <w:szCs w:val="23"/>
        </w:rPr>
        <w:t>W</w:t>
      </w:r>
      <w:r w:rsidRPr="00606C3A">
        <w:rPr>
          <w:rFonts w:ascii="Times New Roman" w:hAnsi="Times New Roman"/>
          <w:sz w:val="23"/>
          <w:szCs w:val="23"/>
        </w:rPr>
        <w:t>nioski i obserwacje wpisać do zeszytu</w:t>
      </w:r>
      <w:r>
        <w:rPr>
          <w:rFonts w:ascii="Times New Roman" w:hAnsi="Times New Roman"/>
          <w:sz w:val="23"/>
          <w:szCs w:val="23"/>
        </w:rPr>
        <w:t>.</w:t>
      </w:r>
    </w:p>
    <w:p w:rsidR="00F45997" w:rsidRPr="00B34317" w:rsidRDefault="00F45997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próba na obecność białka - próba biuretowa </w:t>
      </w:r>
    </w:p>
    <w:p w:rsidR="00F45997" w:rsidRPr="00B34317" w:rsidRDefault="00F45997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dwie probówki. Do pierwszej przenieść 1 ml dializowanego roztworu, a do drugiej 1 ml płynu dializacyjnego. Do obu probówek dodać 0,5 ml 2M NaOH, a następnie </w:t>
      </w:r>
      <w:r>
        <w:rPr>
          <w:rFonts w:ascii="Times New Roman" w:hAnsi="Times New Roman" w:cs="Times New Roman"/>
          <w:sz w:val="22"/>
          <w:szCs w:val="22"/>
        </w:rPr>
        <w:t>10 kropli</w:t>
      </w:r>
      <w:r w:rsidRPr="00B34317">
        <w:rPr>
          <w:rFonts w:ascii="Times New Roman" w:hAnsi="Times New Roman" w:cs="Times New Roman"/>
          <w:sz w:val="22"/>
          <w:szCs w:val="22"/>
        </w:rPr>
        <w:t xml:space="preserve"> siarczanu miedzi (II). Porównać zabarwienia. </w:t>
      </w:r>
      <w:r>
        <w:rPr>
          <w:rFonts w:ascii="Times New Roman" w:hAnsi="Times New Roman"/>
          <w:sz w:val="23"/>
          <w:szCs w:val="23"/>
        </w:rPr>
        <w:t>W</w:t>
      </w:r>
      <w:r w:rsidRPr="00606C3A">
        <w:rPr>
          <w:rFonts w:ascii="Times New Roman" w:hAnsi="Times New Roman"/>
          <w:sz w:val="23"/>
          <w:szCs w:val="23"/>
        </w:rPr>
        <w:t>nioski i obserwacje wpisać do zeszytu</w:t>
      </w:r>
      <w:r>
        <w:rPr>
          <w:rFonts w:ascii="Times New Roman" w:hAnsi="Times New Roman"/>
          <w:sz w:val="23"/>
          <w:szCs w:val="23"/>
        </w:rPr>
        <w:t>.</w:t>
      </w:r>
    </w:p>
    <w:p w:rsidR="00F45997" w:rsidRPr="00822119" w:rsidRDefault="00F45997" w:rsidP="002E487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0B53" w:rsidRPr="00F11FDB" w:rsidRDefault="00E1483C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Reakcja </w:t>
      </w:r>
      <w:proofErr w:type="spellStart"/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>ninhydrynowa</w:t>
      </w:r>
      <w:proofErr w:type="spellEnd"/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- wspólna dla </w:t>
      </w:r>
      <w:r w:rsidR="00B40B53" w:rsidRPr="00F11FDB">
        <w:rPr>
          <w:rFonts w:ascii="Times New Roman" w:hAnsi="Times New Roman" w:cs="Times New Roman"/>
          <w:b/>
          <w:bCs/>
          <w:sz w:val="22"/>
          <w:szCs w:val="22"/>
        </w:rPr>
        <w:t xml:space="preserve">wszystkich aminokwasów </w:t>
      </w:r>
    </w:p>
    <w:p w:rsidR="00DA0588" w:rsidRDefault="00B40B53" w:rsidP="002E4872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F11FDB">
        <w:rPr>
          <w:rFonts w:ascii="Times New Roman" w:hAnsi="Times New Roman" w:cs="Times New Roman"/>
          <w:sz w:val="22"/>
          <w:szCs w:val="22"/>
        </w:rPr>
        <w:t xml:space="preserve">Do 1 ml rozcieńczonego, obojętnego </w:t>
      </w:r>
      <w:r w:rsidRPr="00F11FDB">
        <w:rPr>
          <w:rFonts w:ascii="Times New Roman" w:hAnsi="Times New Roman" w:cs="Times New Roman"/>
          <w:b/>
          <w:sz w:val="22"/>
          <w:szCs w:val="22"/>
        </w:rPr>
        <w:t>roztworu aminokwasu</w:t>
      </w:r>
      <w:r w:rsidRPr="00F11FDB">
        <w:rPr>
          <w:rFonts w:ascii="Times New Roman" w:hAnsi="Times New Roman" w:cs="Times New Roman"/>
          <w:sz w:val="22"/>
          <w:szCs w:val="22"/>
        </w:rPr>
        <w:t xml:space="preserve"> dodać kilka kropli roztworu </w:t>
      </w:r>
      <w:proofErr w:type="spellStart"/>
      <w:r w:rsidRPr="00F11FDB">
        <w:rPr>
          <w:rFonts w:ascii="Times New Roman" w:hAnsi="Times New Roman" w:cs="Times New Roman"/>
          <w:sz w:val="22"/>
          <w:szCs w:val="22"/>
        </w:rPr>
        <w:t>ninhydryny</w:t>
      </w:r>
      <w:proofErr w:type="spellEnd"/>
      <w:r w:rsidRPr="00F11FDB">
        <w:rPr>
          <w:rFonts w:ascii="Times New Roman" w:hAnsi="Times New Roman" w:cs="Times New Roman"/>
          <w:sz w:val="22"/>
          <w:szCs w:val="22"/>
        </w:rPr>
        <w:t>, a następnie ogrzewać we wrzącej łaźni wodnej przez kilkadziesiąt sekund. Zaobserwować zmianę zabarwienia</w:t>
      </w:r>
      <w:r w:rsidR="009468C1" w:rsidRPr="00F11FDB">
        <w:rPr>
          <w:rFonts w:ascii="Times New Roman" w:hAnsi="Times New Roman" w:cs="Times New Roman"/>
          <w:sz w:val="22"/>
          <w:szCs w:val="22"/>
        </w:rPr>
        <w:t>.</w:t>
      </w:r>
      <w:r w:rsidR="009468C1" w:rsidRPr="00F11FDB">
        <w:rPr>
          <w:rFonts w:ascii="Times New Roman" w:hAnsi="Times New Roman"/>
          <w:sz w:val="23"/>
          <w:szCs w:val="23"/>
        </w:rPr>
        <w:t xml:space="preserve"> Wnioski i obserwacje wpisać do zeszytu</w:t>
      </w:r>
      <w:r w:rsidR="0062245C">
        <w:rPr>
          <w:rFonts w:ascii="Times New Roman" w:hAnsi="Times New Roman"/>
          <w:sz w:val="23"/>
          <w:szCs w:val="23"/>
        </w:rPr>
        <w:t>.</w:t>
      </w:r>
    </w:p>
    <w:p w:rsidR="00822119" w:rsidRPr="00B34317" w:rsidRDefault="00822119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40B53" w:rsidRPr="00B34317" w:rsidRDefault="00E1483C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Reakcje charakterystyczne dla poszczególnych aminokwasów </w:t>
      </w:r>
    </w:p>
    <w:p w:rsidR="00B40B53" w:rsidRPr="00B34317" w:rsidRDefault="00B40B53" w:rsidP="002E487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a. wykrywanie aminokwasów aromatycznych - próba ksantoproteinowa </w:t>
      </w:r>
    </w:p>
    <w:p w:rsidR="00B40B53" w:rsidRDefault="00E1483C" w:rsidP="002E4872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dwie probówki. Do pierwszej przenieść 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 1 ml </w:t>
      </w:r>
      <w:r w:rsidR="00B40B53" w:rsidRPr="00F11FDB">
        <w:rPr>
          <w:rFonts w:ascii="Times New Roman" w:hAnsi="Times New Roman" w:cs="Times New Roman"/>
          <w:b/>
          <w:sz w:val="22"/>
          <w:szCs w:val="22"/>
        </w:rPr>
        <w:t>roztworu</w:t>
      </w:r>
      <w:r w:rsidR="00B40B53" w:rsidRPr="00F11FDB">
        <w:rPr>
          <w:rFonts w:ascii="Times New Roman" w:hAnsi="Times New Roman" w:cs="Times New Roman"/>
          <w:sz w:val="22"/>
          <w:szCs w:val="22"/>
        </w:rPr>
        <w:t xml:space="preserve"> </w:t>
      </w:r>
      <w:r w:rsidR="00B40B53" w:rsidRPr="00F11FDB">
        <w:rPr>
          <w:rFonts w:ascii="Times New Roman" w:hAnsi="Times New Roman" w:cs="Times New Roman"/>
          <w:b/>
          <w:bCs/>
          <w:sz w:val="22"/>
          <w:szCs w:val="22"/>
        </w:rPr>
        <w:t>albuminy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34317">
        <w:rPr>
          <w:rFonts w:ascii="Times New Roman" w:hAnsi="Times New Roman" w:cs="Times New Roman"/>
          <w:sz w:val="22"/>
          <w:szCs w:val="22"/>
        </w:rPr>
        <w:t>a do drugiej</w:t>
      </w:r>
      <w:r w:rsidR="00B40B53" w:rsidRPr="00F11FD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1 ml roztworu żelatyny.</w:t>
      </w:r>
      <w:r w:rsidRPr="00E1483C">
        <w:rPr>
          <w:rFonts w:ascii="Times New Roman" w:hAnsi="Times New Roman" w:cs="Times New Roman"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>Do obu probówek dodać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0B53" w:rsidRPr="00F11FDB">
        <w:rPr>
          <w:rFonts w:ascii="Times New Roman" w:hAnsi="Times New Roman" w:cs="Times New Roman"/>
          <w:sz w:val="22"/>
          <w:szCs w:val="22"/>
        </w:rPr>
        <w:t>0,5 ml stężonego kwasu azotowego (V) i ogrzewać we wrzącej łaźni wodnej przez około 30 sekund. W miarę ogrzewania</w:t>
      </w:r>
      <w:r>
        <w:rPr>
          <w:rFonts w:ascii="Times New Roman" w:hAnsi="Times New Roman" w:cs="Times New Roman"/>
          <w:sz w:val="22"/>
          <w:szCs w:val="22"/>
        </w:rPr>
        <w:t xml:space="preserve"> w jednej próbie </w:t>
      </w:r>
      <w:r w:rsidR="00B40B53" w:rsidRPr="00F11FDB">
        <w:rPr>
          <w:rFonts w:ascii="Times New Roman" w:hAnsi="Times New Roman" w:cs="Times New Roman"/>
          <w:sz w:val="22"/>
          <w:szCs w:val="22"/>
        </w:rPr>
        <w:t xml:space="preserve">powstaje żółte zabarwienie, które pogłębia się po dodaniu kilku kropli 20% roztworu NaOH. </w:t>
      </w:r>
      <w:r>
        <w:rPr>
          <w:rFonts w:ascii="Times New Roman" w:hAnsi="Times New Roman" w:cs="Times New Roman"/>
          <w:sz w:val="22"/>
          <w:szCs w:val="22"/>
        </w:rPr>
        <w:t>P</w:t>
      </w:r>
      <w:r w:rsidR="00B40B53" w:rsidRPr="00B34317">
        <w:rPr>
          <w:rFonts w:ascii="Times New Roman" w:hAnsi="Times New Roman" w:cs="Times New Roman"/>
          <w:sz w:val="22"/>
          <w:szCs w:val="22"/>
        </w:rPr>
        <w:t>orównać wynik</w:t>
      </w:r>
      <w:r w:rsidR="005C044F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B4C6B">
        <w:rPr>
          <w:rFonts w:ascii="Times New Roman" w:hAnsi="Times New Roman" w:cs="Times New Roman"/>
          <w:sz w:val="22"/>
          <w:szCs w:val="22"/>
        </w:rPr>
        <w:t>uzyskane w obu próbach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. </w:t>
      </w:r>
      <w:r w:rsidR="009468C1">
        <w:rPr>
          <w:rFonts w:ascii="Times New Roman" w:hAnsi="Times New Roman"/>
          <w:sz w:val="23"/>
          <w:szCs w:val="23"/>
        </w:rPr>
        <w:t>W</w:t>
      </w:r>
      <w:r w:rsidR="009468C1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62245C">
        <w:rPr>
          <w:rFonts w:ascii="Times New Roman" w:hAnsi="Times New Roman"/>
          <w:sz w:val="23"/>
          <w:szCs w:val="23"/>
        </w:rPr>
        <w:t>.</w:t>
      </w:r>
    </w:p>
    <w:p w:rsidR="00B40B53" w:rsidRPr="00B34317" w:rsidRDefault="00381EE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wykrywanie aminokwasów siarkowych – próba cysteinowa </w:t>
      </w:r>
    </w:p>
    <w:p w:rsidR="008B4C6B" w:rsidRPr="00B34317" w:rsidRDefault="008B4C6B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dwie probówki. Do pierwszej przenieść  </w:t>
      </w:r>
      <w:r>
        <w:rPr>
          <w:rFonts w:ascii="Times New Roman" w:hAnsi="Times New Roman" w:cs="Times New Roman"/>
          <w:sz w:val="22"/>
          <w:szCs w:val="22"/>
        </w:rPr>
        <w:t>0,5</w:t>
      </w:r>
      <w:r w:rsidRPr="00B34317">
        <w:rPr>
          <w:rFonts w:ascii="Times New Roman" w:hAnsi="Times New Roman" w:cs="Times New Roman"/>
          <w:sz w:val="22"/>
          <w:szCs w:val="22"/>
        </w:rPr>
        <w:t xml:space="preserve"> ml </w:t>
      </w:r>
      <w:r w:rsidRPr="00F11FDB">
        <w:rPr>
          <w:rFonts w:ascii="Times New Roman" w:hAnsi="Times New Roman" w:cs="Times New Roman"/>
          <w:b/>
          <w:sz w:val="22"/>
          <w:szCs w:val="22"/>
        </w:rPr>
        <w:t>roztworu</w:t>
      </w:r>
      <w:r w:rsidRPr="00F11FDB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>albuminy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34317">
        <w:rPr>
          <w:rFonts w:ascii="Times New Roman" w:hAnsi="Times New Roman" w:cs="Times New Roman"/>
          <w:sz w:val="22"/>
          <w:szCs w:val="22"/>
        </w:rPr>
        <w:t>a do drugiej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B4C6B">
        <w:rPr>
          <w:rFonts w:ascii="Times New Roman" w:hAnsi="Times New Roman" w:cs="Times New Roman"/>
          <w:bCs/>
          <w:sz w:val="22"/>
          <w:szCs w:val="22"/>
        </w:rPr>
        <w:t>0,5 ml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roztworu żelatyny.</w:t>
      </w:r>
      <w:r w:rsidRPr="00E1483C">
        <w:rPr>
          <w:rFonts w:ascii="Times New Roman" w:hAnsi="Times New Roman" w:cs="Times New Roman"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>Do obu probówek dodać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 xml:space="preserve">po </w:t>
      </w:r>
      <w:r>
        <w:rPr>
          <w:rFonts w:ascii="Times New Roman" w:hAnsi="Times New Roman" w:cs="Times New Roman"/>
          <w:sz w:val="22"/>
          <w:szCs w:val="22"/>
        </w:rPr>
        <w:t>10 kropli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Pr="003958FF">
        <w:rPr>
          <w:rFonts w:ascii="Times New Roman" w:hAnsi="Times New Roman" w:cs="Times New Roman"/>
          <w:sz w:val="22"/>
          <w:szCs w:val="22"/>
        </w:rPr>
        <w:t>20% roztworu NaOH i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sz w:val="22"/>
          <w:szCs w:val="22"/>
        </w:rPr>
        <w:t xml:space="preserve">ogrzewać we wrzącej łaźni wodnej przez minutę. Następnie, do obu probówek dodać po 2 krople roztworu octanu ołowiu (II). </w:t>
      </w:r>
      <w:r w:rsidRPr="00B34317">
        <w:rPr>
          <w:rFonts w:ascii="Times New Roman" w:hAnsi="Times New Roman" w:cs="Times New Roman"/>
          <w:sz w:val="22"/>
          <w:szCs w:val="22"/>
        </w:rPr>
        <w:t xml:space="preserve">Tylko roztwór albuminy barwi się na kolor brunatny lub czarny wskutek powstania zawiesiny siarczku ołowiu (II). </w:t>
      </w:r>
      <w:r>
        <w:rPr>
          <w:rFonts w:ascii="Times New Roman" w:hAnsi="Times New Roman"/>
          <w:sz w:val="23"/>
          <w:szCs w:val="23"/>
        </w:rPr>
        <w:t>W</w:t>
      </w:r>
      <w:r w:rsidRPr="00606C3A">
        <w:rPr>
          <w:rFonts w:ascii="Times New Roman" w:hAnsi="Times New Roman"/>
          <w:sz w:val="23"/>
          <w:szCs w:val="23"/>
        </w:rPr>
        <w:t>nioski i obserwacje wpisać do zeszytu</w:t>
      </w:r>
      <w:r>
        <w:rPr>
          <w:rFonts w:ascii="Times New Roman" w:hAnsi="Times New Roman"/>
          <w:sz w:val="23"/>
          <w:szCs w:val="23"/>
        </w:rPr>
        <w:t>.</w:t>
      </w:r>
    </w:p>
    <w:p w:rsidR="007938FC" w:rsidRDefault="007938FC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40B53" w:rsidRPr="00B34317" w:rsidRDefault="00BA4E14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Wykrywanie wiązania peptydowego - próba biuretowa </w:t>
      </w:r>
    </w:p>
    <w:p w:rsidR="00B40B53" w:rsidRDefault="00BA4E14" w:rsidP="002B4F03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dwie probówki. Do pierwszej przenieść  1 ml </w:t>
      </w:r>
      <w:r w:rsidRPr="00F11FDB">
        <w:rPr>
          <w:rFonts w:ascii="Times New Roman" w:hAnsi="Times New Roman" w:cs="Times New Roman"/>
          <w:b/>
          <w:sz w:val="22"/>
          <w:szCs w:val="22"/>
        </w:rPr>
        <w:t>roztworu</w:t>
      </w:r>
      <w:r w:rsidRPr="00F11FDB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>albuminy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34317">
        <w:rPr>
          <w:rFonts w:ascii="Times New Roman" w:hAnsi="Times New Roman" w:cs="Times New Roman"/>
          <w:sz w:val="22"/>
          <w:szCs w:val="22"/>
        </w:rPr>
        <w:t>a do drugiej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B4F03">
        <w:rPr>
          <w:rFonts w:ascii="Times New Roman" w:hAnsi="Times New Roman" w:cs="Times New Roman"/>
          <w:bCs/>
          <w:sz w:val="22"/>
          <w:szCs w:val="22"/>
        </w:rPr>
        <w:t>1 ml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roztworu żelatyny.</w:t>
      </w:r>
      <w:r w:rsidRPr="00E1483C">
        <w:rPr>
          <w:rFonts w:ascii="Times New Roman" w:hAnsi="Times New Roman" w:cs="Times New Roman"/>
          <w:sz w:val="22"/>
          <w:szCs w:val="22"/>
        </w:rPr>
        <w:t xml:space="preserve"> </w:t>
      </w:r>
      <w:r w:rsidRPr="00B34317">
        <w:rPr>
          <w:rFonts w:ascii="Times New Roman" w:hAnsi="Times New Roman" w:cs="Times New Roman"/>
          <w:sz w:val="22"/>
          <w:szCs w:val="22"/>
        </w:rPr>
        <w:t>Do obu probówek dodać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0,5 ml </w:t>
      </w:r>
      <w:r w:rsidR="00B40B53" w:rsidRPr="00FF7A8E">
        <w:rPr>
          <w:rFonts w:ascii="Times New Roman" w:hAnsi="Times New Roman" w:cs="Times New Roman"/>
          <w:sz w:val="22"/>
          <w:szCs w:val="22"/>
        </w:rPr>
        <w:t>2M NaOH,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 a następnie dodać </w:t>
      </w:r>
      <w:r>
        <w:rPr>
          <w:rFonts w:ascii="Times New Roman" w:hAnsi="Times New Roman" w:cs="Times New Roman"/>
          <w:sz w:val="22"/>
          <w:szCs w:val="22"/>
        </w:rPr>
        <w:t xml:space="preserve">po 3 krople </w:t>
      </w:r>
      <w:r w:rsidR="00B40B53" w:rsidRPr="00B34317">
        <w:rPr>
          <w:rFonts w:ascii="Times New Roman" w:hAnsi="Times New Roman" w:cs="Times New Roman"/>
          <w:sz w:val="22"/>
          <w:szCs w:val="22"/>
        </w:rPr>
        <w:t>roztw</w:t>
      </w:r>
      <w:r>
        <w:rPr>
          <w:rFonts w:ascii="Times New Roman" w:hAnsi="Times New Roman" w:cs="Times New Roman"/>
          <w:sz w:val="22"/>
          <w:szCs w:val="22"/>
        </w:rPr>
        <w:t>o</w:t>
      </w:r>
      <w:r w:rsidR="00B40B53" w:rsidRPr="00B34317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u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="00B40B53" w:rsidRPr="00F11FDB">
        <w:rPr>
          <w:rFonts w:ascii="Times New Roman" w:hAnsi="Times New Roman" w:cs="Times New Roman"/>
          <w:sz w:val="22"/>
          <w:szCs w:val="22"/>
        </w:rPr>
        <w:t>siarczanu miedzi (II</w:t>
      </w:r>
      <w:r w:rsidR="00FF7A8E" w:rsidRPr="00F11FDB">
        <w:rPr>
          <w:rFonts w:ascii="Times New Roman" w:hAnsi="Times New Roman" w:cs="Times New Roman"/>
          <w:sz w:val="22"/>
          <w:szCs w:val="22"/>
        </w:rPr>
        <w:t>).</w:t>
      </w:r>
      <w:r w:rsidR="00FF7A8E">
        <w:rPr>
          <w:rFonts w:ascii="Times New Roman" w:hAnsi="Times New Roman" w:cs="Times New Roman"/>
          <w:sz w:val="22"/>
          <w:szCs w:val="22"/>
        </w:rPr>
        <w:t xml:space="preserve"> 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Płyn zmienia zabarwienie z niebieskiego na fioletowe. </w:t>
      </w:r>
      <w:r w:rsidR="00FF7A8E">
        <w:rPr>
          <w:rFonts w:ascii="Times New Roman" w:hAnsi="Times New Roman"/>
          <w:sz w:val="23"/>
          <w:szCs w:val="23"/>
        </w:rPr>
        <w:t>W</w:t>
      </w:r>
      <w:r w:rsidR="00FF7A8E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5C044F">
        <w:rPr>
          <w:rFonts w:ascii="Times New Roman" w:hAnsi="Times New Roman"/>
          <w:sz w:val="23"/>
          <w:szCs w:val="23"/>
        </w:rPr>
        <w:t>.</w:t>
      </w:r>
    </w:p>
    <w:p w:rsidR="00822119" w:rsidRPr="00B34317" w:rsidRDefault="00822119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40B53" w:rsidRPr="00B34317" w:rsidRDefault="004A0E2D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Denaturacja termiczna białek </w:t>
      </w:r>
    </w:p>
    <w:p w:rsidR="00B40B53" w:rsidRPr="00B34317" w:rsidRDefault="004A0E2D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dwie probówki. Do pierwszej </w:t>
      </w:r>
      <w:r w:rsidRPr="002B4F03">
        <w:rPr>
          <w:rFonts w:ascii="Times New Roman" w:hAnsi="Times New Roman" w:cs="Times New Roman"/>
          <w:sz w:val="22"/>
          <w:szCs w:val="22"/>
        </w:rPr>
        <w:t>przenieść  1 ml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b/>
          <w:sz w:val="22"/>
          <w:szCs w:val="22"/>
        </w:rPr>
        <w:t>roztworu</w:t>
      </w:r>
      <w:r w:rsidRPr="00F11FDB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>albuminy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34317">
        <w:rPr>
          <w:rFonts w:ascii="Times New Roman" w:hAnsi="Times New Roman" w:cs="Times New Roman"/>
          <w:sz w:val="22"/>
          <w:szCs w:val="22"/>
        </w:rPr>
        <w:t>a do drugiej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B4F03">
        <w:rPr>
          <w:rFonts w:ascii="Times New Roman" w:hAnsi="Times New Roman" w:cs="Times New Roman"/>
          <w:bCs/>
          <w:sz w:val="22"/>
          <w:szCs w:val="22"/>
        </w:rPr>
        <w:t>1 ml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roztworu żelatyny.</w:t>
      </w:r>
      <w:r w:rsidRPr="00E1483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Ogrzać we wrzącej łaźni wodnej. </w:t>
      </w:r>
      <w:r w:rsidR="00B40B53" w:rsidRPr="00B34317">
        <w:rPr>
          <w:rFonts w:ascii="Times New Roman" w:hAnsi="Times New Roman" w:cs="Times New Roman"/>
          <w:sz w:val="22"/>
          <w:szCs w:val="22"/>
        </w:rPr>
        <w:t>Płyn opalizuje, lecz osad nie powstaje. Zawartość probów</w:t>
      </w:r>
      <w:r>
        <w:rPr>
          <w:rFonts w:ascii="Times New Roman" w:hAnsi="Times New Roman" w:cs="Times New Roman"/>
          <w:sz w:val="22"/>
          <w:szCs w:val="22"/>
        </w:rPr>
        <w:t>ek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 oziębić i dodawać stopniowo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kroplami </w:t>
      </w:r>
      <w:r w:rsidR="00B40B53" w:rsidRPr="00FF7A8E">
        <w:rPr>
          <w:rFonts w:ascii="Times New Roman" w:hAnsi="Times New Roman" w:cs="Times New Roman"/>
          <w:sz w:val="22"/>
          <w:szCs w:val="22"/>
        </w:rPr>
        <w:t>1% kwas octowy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. Początkowo powstaje osad, który rozpuszcza się w nadmiarze kwasu octowego. </w:t>
      </w:r>
      <w:r w:rsidR="009468C1">
        <w:rPr>
          <w:rFonts w:ascii="Times New Roman" w:hAnsi="Times New Roman"/>
          <w:sz w:val="23"/>
          <w:szCs w:val="23"/>
        </w:rPr>
        <w:t>W</w:t>
      </w:r>
      <w:r w:rsidR="009468C1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5C044F">
        <w:rPr>
          <w:rFonts w:ascii="Times New Roman" w:hAnsi="Times New Roman"/>
          <w:sz w:val="23"/>
          <w:szCs w:val="23"/>
        </w:rPr>
        <w:t>.</w:t>
      </w:r>
    </w:p>
    <w:p w:rsidR="00B40B53" w:rsidRPr="00B34317" w:rsidRDefault="006B46F4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6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Wytrącanie białek alkoholem etylowym </w:t>
      </w:r>
    </w:p>
    <w:p w:rsidR="001F6A91" w:rsidRDefault="00E5654E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Studenci wykonują te zadanie w czterech zespołach.</w:t>
      </w:r>
    </w:p>
    <w:p w:rsidR="001F6A91" w:rsidRDefault="001F6A91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Przygotować </w:t>
      </w:r>
      <w:r>
        <w:rPr>
          <w:rFonts w:ascii="Times New Roman" w:hAnsi="Times New Roman" w:cs="Times New Roman"/>
          <w:sz w:val="22"/>
          <w:szCs w:val="22"/>
        </w:rPr>
        <w:t>trzy</w:t>
      </w:r>
      <w:r w:rsidRPr="00B34317">
        <w:rPr>
          <w:rFonts w:ascii="Times New Roman" w:hAnsi="Times New Roman" w:cs="Times New Roman"/>
          <w:sz w:val="22"/>
          <w:szCs w:val="22"/>
        </w:rPr>
        <w:t xml:space="preserve"> probówki.</w:t>
      </w:r>
      <w:r>
        <w:rPr>
          <w:rFonts w:ascii="Times New Roman" w:hAnsi="Times New Roman" w:cs="Times New Roman"/>
          <w:sz w:val="22"/>
          <w:szCs w:val="22"/>
        </w:rPr>
        <w:t xml:space="preserve"> W </w:t>
      </w:r>
      <w:r w:rsidRPr="001F6A91">
        <w:rPr>
          <w:rFonts w:ascii="Times New Roman" w:hAnsi="Times New Roman" w:cs="Times New Roman"/>
          <w:b/>
          <w:sz w:val="22"/>
          <w:szCs w:val="22"/>
        </w:rPr>
        <w:t>pierwszej</w:t>
      </w:r>
      <w:r>
        <w:rPr>
          <w:rFonts w:ascii="Times New Roman" w:hAnsi="Times New Roman" w:cs="Times New Roman"/>
          <w:sz w:val="22"/>
          <w:szCs w:val="22"/>
        </w:rPr>
        <w:t xml:space="preserve"> sporządzić mieszaninę </w:t>
      </w:r>
      <w:r w:rsidRPr="00FF7A8E">
        <w:rPr>
          <w:rFonts w:ascii="Times New Roman" w:hAnsi="Times New Roman" w:cs="Times New Roman"/>
          <w:sz w:val="22"/>
          <w:szCs w:val="22"/>
        </w:rPr>
        <w:t xml:space="preserve">1 ml </w:t>
      </w:r>
      <w:r w:rsidRPr="005C044F">
        <w:rPr>
          <w:rFonts w:ascii="Times New Roman" w:hAnsi="Times New Roman" w:cs="Times New Roman"/>
          <w:b/>
          <w:sz w:val="22"/>
          <w:szCs w:val="22"/>
        </w:rPr>
        <w:t>surowicy krwi</w:t>
      </w:r>
      <w:r w:rsidRPr="00FF7A8E">
        <w:rPr>
          <w:rFonts w:ascii="Times New Roman" w:hAnsi="Times New Roman" w:cs="Times New Roman"/>
          <w:sz w:val="22"/>
          <w:szCs w:val="22"/>
        </w:rPr>
        <w:t xml:space="preserve"> i </w:t>
      </w:r>
      <w:r w:rsidRPr="00EB1B22">
        <w:rPr>
          <w:rFonts w:ascii="Times New Roman" w:hAnsi="Times New Roman" w:cs="Times New Roman"/>
          <w:color w:val="auto"/>
          <w:sz w:val="22"/>
          <w:szCs w:val="22"/>
        </w:rPr>
        <w:t>5 ml 96% etanolu</w:t>
      </w:r>
      <w:r>
        <w:rPr>
          <w:rFonts w:ascii="Times New Roman" w:hAnsi="Times New Roman" w:cs="Times New Roman"/>
          <w:color w:val="auto"/>
          <w:sz w:val="22"/>
          <w:szCs w:val="22"/>
        </w:rPr>
        <w:t>. P</w:t>
      </w:r>
      <w:r w:rsidRPr="00B34317">
        <w:rPr>
          <w:rFonts w:ascii="Times New Roman" w:hAnsi="Times New Roman" w:cs="Times New Roman"/>
          <w:sz w:val="22"/>
          <w:szCs w:val="22"/>
        </w:rPr>
        <w:t>ozostawić w temperaturze pokojowej przez godzinę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B0261" w:rsidRDefault="001F6A91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1F6A91">
        <w:rPr>
          <w:rFonts w:ascii="Times New Roman" w:hAnsi="Times New Roman" w:cs="Times New Roman"/>
          <w:b/>
          <w:sz w:val="22"/>
          <w:szCs w:val="22"/>
        </w:rPr>
        <w:t>drugiej</w:t>
      </w:r>
      <w:r>
        <w:rPr>
          <w:rFonts w:ascii="Times New Roman" w:hAnsi="Times New Roman" w:cs="Times New Roman"/>
          <w:sz w:val="22"/>
          <w:szCs w:val="22"/>
        </w:rPr>
        <w:t xml:space="preserve"> probówki dodać </w:t>
      </w:r>
      <w:r w:rsidRPr="00FF7A8E">
        <w:rPr>
          <w:rFonts w:ascii="Times New Roman" w:hAnsi="Times New Roman" w:cs="Times New Roman"/>
          <w:sz w:val="22"/>
          <w:szCs w:val="22"/>
        </w:rPr>
        <w:t xml:space="preserve">1 ml </w:t>
      </w:r>
      <w:r w:rsidRPr="005C044F">
        <w:rPr>
          <w:rFonts w:ascii="Times New Roman" w:hAnsi="Times New Roman" w:cs="Times New Roman"/>
          <w:b/>
          <w:sz w:val="22"/>
          <w:szCs w:val="22"/>
        </w:rPr>
        <w:t>surowicy krwi</w:t>
      </w:r>
      <w:r>
        <w:rPr>
          <w:rFonts w:ascii="Times New Roman" w:hAnsi="Times New Roman" w:cs="Times New Roman"/>
          <w:sz w:val="22"/>
          <w:szCs w:val="22"/>
        </w:rPr>
        <w:t xml:space="preserve">, a do </w:t>
      </w:r>
      <w:r w:rsidRPr="001F6A91">
        <w:rPr>
          <w:rFonts w:ascii="Times New Roman" w:hAnsi="Times New Roman" w:cs="Times New Roman"/>
          <w:b/>
          <w:sz w:val="22"/>
          <w:szCs w:val="22"/>
        </w:rPr>
        <w:t>trzeciej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B1B22">
        <w:rPr>
          <w:rFonts w:ascii="Times New Roman" w:hAnsi="Times New Roman" w:cs="Times New Roman"/>
          <w:color w:val="auto"/>
          <w:sz w:val="22"/>
          <w:szCs w:val="22"/>
        </w:rPr>
        <w:t>5 ml 96% etanolu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Probówki drugą i trzecią </w:t>
      </w:r>
      <w:r w:rsidR="006B0261">
        <w:rPr>
          <w:rFonts w:ascii="Times New Roman" w:hAnsi="Times New Roman" w:cs="Times New Roman"/>
          <w:sz w:val="22"/>
          <w:szCs w:val="22"/>
        </w:rPr>
        <w:t>chłodzić</w:t>
      </w:r>
      <w:r>
        <w:rPr>
          <w:rFonts w:ascii="Times New Roman" w:hAnsi="Times New Roman" w:cs="Times New Roman"/>
          <w:sz w:val="22"/>
          <w:szCs w:val="22"/>
        </w:rPr>
        <w:t xml:space="preserve"> w lod</w:t>
      </w:r>
      <w:r w:rsidR="006B0261">
        <w:rPr>
          <w:rFonts w:ascii="Times New Roman" w:hAnsi="Times New Roman" w:cs="Times New Roman"/>
          <w:sz w:val="22"/>
          <w:szCs w:val="22"/>
        </w:rPr>
        <w:t>zie</w:t>
      </w:r>
      <w:r>
        <w:rPr>
          <w:rFonts w:ascii="Times New Roman" w:hAnsi="Times New Roman" w:cs="Times New Roman"/>
          <w:sz w:val="22"/>
          <w:szCs w:val="22"/>
        </w:rPr>
        <w:t xml:space="preserve"> przez 1godzinę</w:t>
      </w:r>
      <w:r w:rsidR="00241628" w:rsidRPr="00EB1B2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6B0261">
        <w:rPr>
          <w:rFonts w:ascii="Times New Roman" w:hAnsi="Times New Roman" w:cs="Times New Roman"/>
          <w:color w:val="auto"/>
          <w:sz w:val="22"/>
          <w:szCs w:val="22"/>
        </w:rPr>
        <w:t>Po tym czasie</w:t>
      </w:r>
      <w:r w:rsidR="00B40B53" w:rsidRPr="00B34317">
        <w:rPr>
          <w:rFonts w:ascii="Times New Roman" w:hAnsi="Times New Roman" w:cs="Times New Roman"/>
          <w:sz w:val="22"/>
          <w:szCs w:val="22"/>
        </w:rPr>
        <w:t xml:space="preserve"> zmieszać oba płyny.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>Zaobserwować wypadanie białka z roztworu</w:t>
      </w:r>
      <w:r w:rsidR="006B0261">
        <w:rPr>
          <w:rFonts w:ascii="Times New Roman" w:hAnsi="Times New Roman" w:cs="Times New Roman"/>
          <w:sz w:val="22"/>
          <w:szCs w:val="22"/>
        </w:rPr>
        <w:t xml:space="preserve"> w obu próbach tj. wykonywanej w temp pokojowej i w lodzie. Przesączyć obie próby. Wytrącone białko </w:t>
      </w:r>
      <w:r w:rsidRPr="00B34317">
        <w:rPr>
          <w:rFonts w:ascii="Times New Roman" w:hAnsi="Times New Roman" w:cs="Times New Roman"/>
          <w:sz w:val="22"/>
          <w:szCs w:val="22"/>
        </w:rPr>
        <w:t xml:space="preserve"> rozpuścić na sączku w wodzie destylowanej. </w:t>
      </w:r>
    </w:p>
    <w:p w:rsidR="006B0261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>Powstały osad rozpuszcza się w wodzie</w:t>
      </w:r>
      <w:r w:rsidR="006B0261">
        <w:rPr>
          <w:rFonts w:ascii="Times New Roman" w:hAnsi="Times New Roman" w:cs="Times New Roman"/>
          <w:sz w:val="22"/>
          <w:szCs w:val="22"/>
        </w:rPr>
        <w:t xml:space="preserve"> tylko w jednej z prób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40B53" w:rsidRPr="00B34317" w:rsidRDefault="009468C1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3"/>
          <w:szCs w:val="23"/>
        </w:rPr>
        <w:t>W</w:t>
      </w:r>
      <w:r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5C044F">
        <w:rPr>
          <w:rFonts w:ascii="Times New Roman" w:hAnsi="Times New Roman"/>
          <w:sz w:val="23"/>
          <w:szCs w:val="23"/>
        </w:rPr>
        <w:t>.</w:t>
      </w:r>
    </w:p>
    <w:p w:rsidR="002A7E75" w:rsidRDefault="002A7E75" w:rsidP="002B4F03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B40B53" w:rsidRPr="00B34317" w:rsidRDefault="00E5654E" w:rsidP="002B4F0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B40B53" w:rsidRPr="00B34317">
        <w:rPr>
          <w:rFonts w:ascii="Times New Roman" w:hAnsi="Times New Roman" w:cs="Times New Roman"/>
          <w:b/>
          <w:bCs/>
        </w:rPr>
        <w:t xml:space="preserve">. Działanie stężonego kwasu azotowego na białko 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Wlać do probówki 1 ml </w:t>
      </w:r>
      <w:r w:rsidRPr="00FF7A8E">
        <w:rPr>
          <w:rFonts w:ascii="Times New Roman" w:hAnsi="Times New Roman" w:cs="Times New Roman"/>
          <w:sz w:val="22"/>
          <w:szCs w:val="22"/>
        </w:rPr>
        <w:t>stężonego kwasu azotowego (V),</w:t>
      </w:r>
      <w:r w:rsidRPr="00B34317">
        <w:rPr>
          <w:rFonts w:ascii="Times New Roman" w:hAnsi="Times New Roman" w:cs="Times New Roman"/>
          <w:sz w:val="22"/>
          <w:szCs w:val="22"/>
        </w:rPr>
        <w:t xml:space="preserve"> a potem ostrożnie, po ściance pochylonej probówki wprowadzić podobną objętość </w:t>
      </w:r>
      <w:r w:rsidRPr="007A1EEF">
        <w:rPr>
          <w:rFonts w:ascii="Times New Roman" w:hAnsi="Times New Roman" w:cs="Times New Roman"/>
          <w:b/>
          <w:sz w:val="22"/>
          <w:szCs w:val="22"/>
        </w:rPr>
        <w:t>roztworu albuminy</w:t>
      </w:r>
      <w:r w:rsidRPr="00B34317">
        <w:rPr>
          <w:rFonts w:ascii="Times New Roman" w:hAnsi="Times New Roman" w:cs="Times New Roman"/>
          <w:sz w:val="22"/>
          <w:szCs w:val="22"/>
        </w:rPr>
        <w:t xml:space="preserve"> (unik</w:t>
      </w:r>
      <w:r w:rsidR="005C044F">
        <w:rPr>
          <w:rFonts w:ascii="Times New Roman" w:hAnsi="Times New Roman" w:cs="Times New Roman"/>
          <w:sz w:val="22"/>
          <w:szCs w:val="22"/>
        </w:rPr>
        <w:t>a</w:t>
      </w:r>
      <w:r w:rsidRPr="00B34317">
        <w:rPr>
          <w:rFonts w:ascii="Times New Roman" w:hAnsi="Times New Roman" w:cs="Times New Roman"/>
          <w:sz w:val="22"/>
          <w:szCs w:val="22"/>
        </w:rPr>
        <w:t xml:space="preserve">ć zmieszania obu płynów). Na granicy obydwu płynów powstaje biało-żółta warstwa zdenaturowanego białka. </w:t>
      </w:r>
      <w:r w:rsidR="009468C1">
        <w:rPr>
          <w:rFonts w:ascii="Times New Roman" w:hAnsi="Times New Roman"/>
          <w:sz w:val="23"/>
          <w:szCs w:val="23"/>
        </w:rPr>
        <w:t>W</w:t>
      </w:r>
      <w:r w:rsidR="009468C1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5C044F">
        <w:rPr>
          <w:rFonts w:ascii="Times New Roman" w:hAnsi="Times New Roman"/>
          <w:sz w:val="23"/>
          <w:szCs w:val="23"/>
        </w:rPr>
        <w:t>.</w:t>
      </w:r>
    </w:p>
    <w:p w:rsidR="00822119" w:rsidRDefault="00822119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40B53" w:rsidRPr="00B34317" w:rsidRDefault="009468C1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Amfoteryczne właściwości białek </w:t>
      </w:r>
    </w:p>
    <w:p w:rsidR="00B40B53" w:rsidRPr="00D922AB" w:rsidRDefault="00B40B53" w:rsidP="002B4F03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Do dwóch probówek dodać po 2 ml wody i po 3 krople </w:t>
      </w:r>
      <w:r w:rsidRPr="00F11FDB">
        <w:rPr>
          <w:rFonts w:ascii="Times New Roman" w:hAnsi="Times New Roman" w:cs="Times New Roman"/>
          <w:sz w:val="22"/>
          <w:szCs w:val="22"/>
        </w:rPr>
        <w:t>błękitu tymolowego</w:t>
      </w:r>
      <w:r w:rsidR="00F11FDB">
        <w:rPr>
          <w:rFonts w:ascii="Times New Roman" w:hAnsi="Times New Roman" w:cs="Times New Roman"/>
          <w:sz w:val="22"/>
          <w:szCs w:val="22"/>
        </w:rPr>
        <w:t xml:space="preserve">, </w:t>
      </w:r>
      <w:r w:rsidRPr="00F11FDB">
        <w:rPr>
          <w:rFonts w:ascii="Times New Roman" w:hAnsi="Times New Roman" w:cs="Times New Roman"/>
          <w:sz w:val="22"/>
          <w:szCs w:val="22"/>
        </w:rPr>
        <w:t>który jest wskaźnikiem</w:t>
      </w:r>
      <w:r w:rsidRPr="00B34317">
        <w:rPr>
          <w:rFonts w:ascii="Times New Roman" w:hAnsi="Times New Roman" w:cs="Times New Roman"/>
          <w:sz w:val="22"/>
          <w:szCs w:val="22"/>
        </w:rPr>
        <w:t xml:space="preserve"> pH. Do jednej z nich dodać kroplami </w:t>
      </w:r>
      <w:r w:rsidR="008E6697">
        <w:rPr>
          <w:rFonts w:ascii="Times New Roman" w:hAnsi="Times New Roman" w:cs="Times New Roman"/>
          <w:sz w:val="22"/>
          <w:szCs w:val="22"/>
        </w:rPr>
        <w:t>0,02M</w:t>
      </w:r>
      <w:r w:rsidRPr="00B34317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sz w:val="22"/>
          <w:szCs w:val="22"/>
        </w:rPr>
        <w:t xml:space="preserve">NaOH, aby płyn przybrał barwę niebieską (środowisko alkaliczne), a do drugiej </w:t>
      </w:r>
      <w:r w:rsidR="008E6697">
        <w:rPr>
          <w:rFonts w:ascii="Times New Roman" w:hAnsi="Times New Roman" w:cs="Times New Roman"/>
          <w:sz w:val="22"/>
          <w:szCs w:val="22"/>
        </w:rPr>
        <w:t>0,0</w:t>
      </w:r>
      <w:r w:rsidR="00F20955">
        <w:rPr>
          <w:rFonts w:ascii="Times New Roman" w:hAnsi="Times New Roman" w:cs="Times New Roman"/>
          <w:sz w:val="22"/>
          <w:szCs w:val="22"/>
        </w:rPr>
        <w:t>2</w:t>
      </w:r>
      <w:r w:rsidR="008E6697">
        <w:rPr>
          <w:rFonts w:ascii="Times New Roman" w:hAnsi="Times New Roman" w:cs="Times New Roman"/>
          <w:sz w:val="22"/>
          <w:szCs w:val="22"/>
        </w:rPr>
        <w:t>M</w:t>
      </w:r>
      <w:r w:rsidRPr="00F11FDB">
        <w:rPr>
          <w:rFonts w:ascii="Times New Roman" w:hAnsi="Times New Roman" w:cs="Times New Roman"/>
          <w:sz w:val="22"/>
          <w:szCs w:val="22"/>
        </w:rPr>
        <w:t xml:space="preserve"> HCl, ab</w:t>
      </w:r>
      <w:r w:rsidRPr="00B34317">
        <w:rPr>
          <w:rFonts w:ascii="Times New Roman" w:hAnsi="Times New Roman" w:cs="Times New Roman"/>
          <w:sz w:val="22"/>
          <w:szCs w:val="22"/>
        </w:rPr>
        <w:t>y wystąpiła wyraźna barwa czerwona (środowisko kwaśne). Należy unikać nadmiaru NaOH i HCl. Do obydwu probówek należy dodawać kroplami tyle roztworu białka</w:t>
      </w:r>
      <w:r w:rsidR="001776B0">
        <w:rPr>
          <w:rFonts w:ascii="Times New Roman" w:hAnsi="Times New Roman" w:cs="Times New Roman"/>
          <w:sz w:val="22"/>
          <w:szCs w:val="22"/>
        </w:rPr>
        <w:t xml:space="preserve"> - </w:t>
      </w:r>
      <w:r w:rsidRPr="001776B0">
        <w:rPr>
          <w:rFonts w:ascii="Times New Roman" w:hAnsi="Times New Roman" w:cs="Times New Roman"/>
          <w:b/>
          <w:sz w:val="22"/>
          <w:szCs w:val="22"/>
        </w:rPr>
        <w:t>surowicy krwi</w:t>
      </w:r>
      <w:r w:rsidRPr="00B34317">
        <w:rPr>
          <w:rFonts w:ascii="Times New Roman" w:hAnsi="Times New Roman" w:cs="Times New Roman"/>
          <w:sz w:val="22"/>
          <w:szCs w:val="22"/>
        </w:rPr>
        <w:t xml:space="preserve">, aby zobojętnić zarówno kwas, jak i zasadę, co można stwierdzić przez zmianę zabarwienia błękitu tymolowego (wskaźnika pH) do stanu wyjściowego. </w:t>
      </w:r>
      <w:r w:rsidR="00BA738A">
        <w:rPr>
          <w:rFonts w:ascii="Times New Roman" w:hAnsi="Times New Roman"/>
          <w:sz w:val="23"/>
          <w:szCs w:val="23"/>
        </w:rPr>
        <w:t>W</w:t>
      </w:r>
      <w:r w:rsidR="00BA738A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1776B0">
        <w:rPr>
          <w:rFonts w:ascii="Times New Roman" w:hAnsi="Times New Roman"/>
          <w:sz w:val="23"/>
          <w:szCs w:val="23"/>
        </w:rPr>
        <w:t>.</w:t>
      </w:r>
    </w:p>
    <w:p w:rsidR="00D922AB" w:rsidRDefault="00D922AB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40B53" w:rsidRPr="00B34317" w:rsidRDefault="009468C1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Wytrącanie białka anionowego solami metali ciężkich 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B34317">
        <w:rPr>
          <w:rFonts w:ascii="Times New Roman" w:hAnsi="Times New Roman" w:cs="Times New Roman"/>
          <w:sz w:val="22"/>
          <w:szCs w:val="22"/>
        </w:rPr>
        <w:t xml:space="preserve">. 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>próba z jonem Fe</w:t>
      </w:r>
      <w:r w:rsidRPr="00446AE0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3+</w:t>
      </w: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40B53" w:rsidRPr="00F11FDB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t xml:space="preserve">Do </w:t>
      </w:r>
      <w:r w:rsidR="002F07DE">
        <w:rPr>
          <w:rFonts w:ascii="Times New Roman" w:hAnsi="Times New Roman" w:cs="Times New Roman"/>
          <w:sz w:val="22"/>
          <w:szCs w:val="22"/>
        </w:rPr>
        <w:t>1,5</w:t>
      </w:r>
      <w:r w:rsidRPr="00B34317">
        <w:rPr>
          <w:rFonts w:ascii="Times New Roman" w:hAnsi="Times New Roman" w:cs="Times New Roman"/>
          <w:sz w:val="22"/>
          <w:szCs w:val="22"/>
        </w:rPr>
        <w:t xml:space="preserve"> ml </w:t>
      </w:r>
      <w:r w:rsidRPr="00F11FDB">
        <w:rPr>
          <w:rFonts w:ascii="Times New Roman" w:hAnsi="Times New Roman" w:cs="Times New Roman"/>
          <w:b/>
          <w:sz w:val="22"/>
          <w:szCs w:val="22"/>
        </w:rPr>
        <w:t>roztworu</w:t>
      </w:r>
      <w:r w:rsidRPr="00F11FDB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b/>
          <w:sz w:val="22"/>
          <w:szCs w:val="22"/>
        </w:rPr>
        <w:t xml:space="preserve">białka </w:t>
      </w:r>
      <w:r w:rsidRPr="00F11FDB">
        <w:rPr>
          <w:rFonts w:ascii="Times New Roman" w:hAnsi="Times New Roman" w:cs="Times New Roman"/>
          <w:sz w:val="22"/>
          <w:szCs w:val="22"/>
        </w:rPr>
        <w:t xml:space="preserve">dodawać kroplami </w:t>
      </w:r>
      <w:r w:rsidR="00CB240D">
        <w:rPr>
          <w:rFonts w:ascii="Times New Roman" w:hAnsi="Times New Roman" w:cs="Times New Roman"/>
          <w:sz w:val="22"/>
          <w:szCs w:val="22"/>
        </w:rPr>
        <w:t>0,2M</w:t>
      </w:r>
      <w:r w:rsidRPr="00F11FDB">
        <w:rPr>
          <w:rFonts w:ascii="Times New Roman" w:hAnsi="Times New Roman" w:cs="Times New Roman"/>
          <w:sz w:val="22"/>
          <w:szCs w:val="22"/>
        </w:rPr>
        <w:t xml:space="preserve"> FeCl</w:t>
      </w:r>
      <w:r w:rsidRPr="00F11FDB">
        <w:rPr>
          <w:rFonts w:ascii="Times New Roman" w:hAnsi="Times New Roman" w:cs="Times New Roman"/>
          <w:sz w:val="22"/>
          <w:szCs w:val="22"/>
          <w:vertAlign w:val="subscript"/>
        </w:rPr>
        <w:t>3</w:t>
      </w:r>
      <w:r w:rsidRPr="00F11FDB">
        <w:rPr>
          <w:rFonts w:ascii="Times New Roman" w:hAnsi="Times New Roman" w:cs="Times New Roman"/>
          <w:sz w:val="22"/>
          <w:szCs w:val="22"/>
        </w:rPr>
        <w:t xml:space="preserve">. Powstaje osad, który rozpuszcza się w miarę dalszego dodawania odczynnika. </w:t>
      </w:r>
      <w:r w:rsidR="00BA738A" w:rsidRPr="00F11FDB">
        <w:rPr>
          <w:rFonts w:ascii="Times New Roman" w:hAnsi="Times New Roman"/>
          <w:sz w:val="23"/>
          <w:szCs w:val="23"/>
        </w:rPr>
        <w:t>Wnioski i obserwacje wpisać do zeszytu</w:t>
      </w:r>
      <w:r w:rsidR="001776B0" w:rsidRPr="00F11FDB">
        <w:rPr>
          <w:rFonts w:ascii="Times New Roman" w:hAnsi="Times New Roman"/>
          <w:sz w:val="23"/>
          <w:szCs w:val="23"/>
        </w:rPr>
        <w:t>.</w:t>
      </w:r>
    </w:p>
    <w:p w:rsidR="00B40B53" w:rsidRPr="00F11FDB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11FDB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Pr="00F11FDB">
        <w:rPr>
          <w:rFonts w:ascii="Times New Roman" w:hAnsi="Times New Roman" w:cs="Times New Roman"/>
          <w:sz w:val="22"/>
          <w:szCs w:val="22"/>
        </w:rPr>
        <w:t xml:space="preserve">. </w:t>
      </w:r>
      <w:r w:rsidRPr="00F11FDB">
        <w:rPr>
          <w:rFonts w:ascii="Times New Roman" w:hAnsi="Times New Roman" w:cs="Times New Roman"/>
          <w:b/>
          <w:bCs/>
          <w:sz w:val="22"/>
          <w:szCs w:val="22"/>
        </w:rPr>
        <w:t xml:space="preserve">próba z jonem Pb2+ </w:t>
      </w:r>
    </w:p>
    <w:p w:rsidR="00B40B53" w:rsidRDefault="00B40B53" w:rsidP="002B4F03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F11FDB">
        <w:rPr>
          <w:rFonts w:ascii="Times New Roman" w:hAnsi="Times New Roman" w:cs="Times New Roman"/>
          <w:sz w:val="22"/>
          <w:szCs w:val="22"/>
        </w:rPr>
        <w:t xml:space="preserve">Do </w:t>
      </w:r>
      <w:r w:rsidR="002F07DE">
        <w:rPr>
          <w:rFonts w:ascii="Times New Roman" w:hAnsi="Times New Roman" w:cs="Times New Roman"/>
          <w:sz w:val="22"/>
          <w:szCs w:val="22"/>
        </w:rPr>
        <w:t>1,5</w:t>
      </w:r>
      <w:r w:rsidRPr="00F11FDB">
        <w:rPr>
          <w:rFonts w:ascii="Times New Roman" w:hAnsi="Times New Roman" w:cs="Times New Roman"/>
          <w:sz w:val="22"/>
          <w:szCs w:val="22"/>
        </w:rPr>
        <w:t xml:space="preserve"> ml </w:t>
      </w:r>
      <w:r w:rsidRPr="00F11FDB">
        <w:rPr>
          <w:rFonts w:ascii="Times New Roman" w:hAnsi="Times New Roman" w:cs="Times New Roman"/>
          <w:b/>
          <w:sz w:val="22"/>
          <w:szCs w:val="22"/>
        </w:rPr>
        <w:t>roztworu</w:t>
      </w:r>
      <w:r w:rsidRPr="00F11FDB">
        <w:rPr>
          <w:rFonts w:ascii="Times New Roman" w:hAnsi="Times New Roman" w:cs="Times New Roman"/>
          <w:sz w:val="22"/>
          <w:szCs w:val="22"/>
        </w:rPr>
        <w:t xml:space="preserve"> </w:t>
      </w:r>
      <w:r w:rsidRPr="00F11FDB">
        <w:rPr>
          <w:rFonts w:ascii="Times New Roman" w:hAnsi="Times New Roman" w:cs="Times New Roman"/>
          <w:b/>
          <w:sz w:val="22"/>
          <w:szCs w:val="22"/>
        </w:rPr>
        <w:t xml:space="preserve">białka </w:t>
      </w:r>
      <w:r w:rsidRPr="00F11FDB">
        <w:rPr>
          <w:rFonts w:ascii="Times New Roman" w:hAnsi="Times New Roman" w:cs="Times New Roman"/>
          <w:sz w:val="22"/>
          <w:szCs w:val="22"/>
        </w:rPr>
        <w:t>dodawać kroplami roztwór octanu ołowiu (II).</w:t>
      </w:r>
      <w:r w:rsidRPr="00B34317">
        <w:rPr>
          <w:rFonts w:ascii="Times New Roman" w:hAnsi="Times New Roman" w:cs="Times New Roman"/>
          <w:sz w:val="22"/>
          <w:szCs w:val="22"/>
        </w:rPr>
        <w:t xml:space="preserve"> Wytrąca się osad. </w:t>
      </w:r>
      <w:r w:rsidR="00BA738A">
        <w:rPr>
          <w:rFonts w:ascii="Times New Roman" w:hAnsi="Times New Roman"/>
          <w:sz w:val="23"/>
          <w:szCs w:val="23"/>
        </w:rPr>
        <w:t>W</w:t>
      </w:r>
      <w:r w:rsidR="00BA738A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1776B0">
        <w:rPr>
          <w:rFonts w:ascii="Times New Roman" w:hAnsi="Times New Roman"/>
          <w:sz w:val="23"/>
          <w:szCs w:val="23"/>
        </w:rPr>
        <w:t>.</w:t>
      </w:r>
    </w:p>
    <w:p w:rsidR="006B33D4" w:rsidRPr="00B34317" w:rsidRDefault="006B33D4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40B53" w:rsidRPr="00B34317" w:rsidRDefault="00BA738A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Wytrącanie białka kationowego odczynnikami </w:t>
      </w:r>
      <w:proofErr w:type="spellStart"/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>alkaloidowymi</w:t>
      </w:r>
      <w:proofErr w:type="spellEnd"/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a. próba z </w:t>
      </w:r>
      <w:proofErr w:type="spellStart"/>
      <w:r w:rsidRPr="00B34317">
        <w:rPr>
          <w:rFonts w:ascii="Times New Roman" w:hAnsi="Times New Roman" w:cs="Times New Roman"/>
          <w:b/>
          <w:bCs/>
          <w:sz w:val="22"/>
          <w:szCs w:val="22"/>
        </w:rPr>
        <w:t>heksacyjanożelazianem</w:t>
      </w:r>
      <w:proofErr w:type="spellEnd"/>
      <w:r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B40B53" w:rsidRPr="00B34317" w:rsidRDefault="00B40B53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34317">
        <w:rPr>
          <w:rFonts w:ascii="Times New Roman" w:hAnsi="Times New Roman" w:cs="Times New Roman"/>
          <w:sz w:val="22"/>
          <w:szCs w:val="22"/>
        </w:rPr>
        <w:lastRenderedPageBreak/>
        <w:t xml:space="preserve">Do </w:t>
      </w:r>
      <w:r w:rsidR="002F07DE">
        <w:rPr>
          <w:rFonts w:ascii="Times New Roman" w:hAnsi="Times New Roman" w:cs="Times New Roman"/>
          <w:sz w:val="22"/>
          <w:szCs w:val="22"/>
        </w:rPr>
        <w:t>1,5</w:t>
      </w:r>
      <w:r w:rsidRPr="00B34317">
        <w:rPr>
          <w:rFonts w:ascii="Times New Roman" w:hAnsi="Times New Roman" w:cs="Times New Roman"/>
          <w:sz w:val="22"/>
          <w:szCs w:val="22"/>
        </w:rPr>
        <w:t xml:space="preserve"> ml </w:t>
      </w:r>
      <w:r w:rsidRPr="007A1EEF">
        <w:rPr>
          <w:rFonts w:ascii="Times New Roman" w:hAnsi="Times New Roman" w:cs="Times New Roman"/>
          <w:b/>
          <w:sz w:val="22"/>
          <w:szCs w:val="22"/>
        </w:rPr>
        <w:t>roztworu białka</w:t>
      </w:r>
      <w:r w:rsidRPr="00B34317">
        <w:rPr>
          <w:rFonts w:ascii="Times New Roman" w:hAnsi="Times New Roman" w:cs="Times New Roman"/>
          <w:sz w:val="22"/>
          <w:szCs w:val="22"/>
        </w:rPr>
        <w:t xml:space="preserve">, zakwaszonego kilkoma kroplami </w:t>
      </w:r>
      <w:r w:rsidR="002F07DE">
        <w:rPr>
          <w:rFonts w:ascii="Times New Roman" w:hAnsi="Times New Roman" w:cs="Times New Roman"/>
          <w:sz w:val="22"/>
          <w:szCs w:val="22"/>
        </w:rPr>
        <w:t>1%</w:t>
      </w:r>
      <w:r w:rsidRPr="00B34317">
        <w:rPr>
          <w:rFonts w:ascii="Times New Roman" w:hAnsi="Times New Roman" w:cs="Times New Roman"/>
          <w:sz w:val="22"/>
          <w:szCs w:val="22"/>
        </w:rPr>
        <w:t xml:space="preserve"> kwasu octowego, dodać kilka kropli </w:t>
      </w:r>
      <w:proofErr w:type="spellStart"/>
      <w:r w:rsidRPr="00B34317">
        <w:rPr>
          <w:rFonts w:ascii="Times New Roman" w:hAnsi="Times New Roman" w:cs="Times New Roman"/>
          <w:sz w:val="22"/>
          <w:szCs w:val="22"/>
        </w:rPr>
        <w:t>heksacyjanożelazianu</w:t>
      </w:r>
      <w:proofErr w:type="spellEnd"/>
      <w:r w:rsidRPr="00B34317">
        <w:rPr>
          <w:rFonts w:ascii="Times New Roman" w:hAnsi="Times New Roman" w:cs="Times New Roman"/>
          <w:sz w:val="22"/>
          <w:szCs w:val="22"/>
        </w:rPr>
        <w:t xml:space="preserve"> (III) potasu. Powstaje biały osad. </w:t>
      </w:r>
      <w:r w:rsidR="00BA738A">
        <w:rPr>
          <w:rFonts w:ascii="Times New Roman" w:hAnsi="Times New Roman"/>
          <w:sz w:val="23"/>
          <w:szCs w:val="23"/>
        </w:rPr>
        <w:t>W</w:t>
      </w:r>
      <w:r w:rsidR="00BA738A" w:rsidRPr="00606C3A">
        <w:rPr>
          <w:rFonts w:ascii="Times New Roman" w:hAnsi="Times New Roman"/>
          <w:sz w:val="23"/>
          <w:szCs w:val="23"/>
        </w:rPr>
        <w:t>nioski i obserwacje wpisać do zeszytu</w:t>
      </w:r>
      <w:r w:rsidR="001776B0">
        <w:rPr>
          <w:rFonts w:ascii="Times New Roman" w:hAnsi="Times New Roman"/>
          <w:sz w:val="23"/>
          <w:szCs w:val="23"/>
        </w:rPr>
        <w:t>.</w:t>
      </w:r>
    </w:p>
    <w:p w:rsidR="00822119" w:rsidRDefault="00822119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40B53" w:rsidRPr="00B34317" w:rsidRDefault="00822119" w:rsidP="002B4F0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13735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40B53" w:rsidRPr="00B34317">
        <w:rPr>
          <w:rFonts w:ascii="Times New Roman" w:hAnsi="Times New Roman" w:cs="Times New Roman"/>
          <w:b/>
          <w:bCs/>
          <w:sz w:val="22"/>
          <w:szCs w:val="22"/>
        </w:rPr>
        <w:t xml:space="preserve">. Ilościowe oznaczanie białka metodą biuretową </w:t>
      </w:r>
    </w:p>
    <w:p w:rsidR="003C1E7A" w:rsidRPr="00D80B54" w:rsidRDefault="0091076A" w:rsidP="002B4F03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a) </w:t>
      </w:r>
      <w:r w:rsidR="003C1E7A" w:rsidRPr="00D80B54">
        <w:rPr>
          <w:rFonts w:ascii="Times New Roman" w:eastAsia="Times New Roman" w:hAnsi="Times New Roman" w:cs="Times New Roman"/>
          <w:bCs/>
          <w:lang w:eastAsia="pl-PL"/>
        </w:rPr>
        <w:t xml:space="preserve"> Wykres kalibracyjny albuminy wołowej</w:t>
      </w:r>
    </w:p>
    <w:p w:rsidR="003C1E7A" w:rsidRPr="00D80B54" w:rsidRDefault="003C1E7A" w:rsidP="002B4F03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8E4CF8" w:rsidRDefault="003C1E7A" w:rsidP="002B4F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80B54">
        <w:rPr>
          <w:rFonts w:ascii="Times New Roman" w:eastAsia="Times New Roman" w:hAnsi="Times New Roman" w:cs="Times New Roman"/>
          <w:bCs/>
          <w:lang w:eastAsia="pl-PL"/>
        </w:rPr>
        <w:t xml:space="preserve">Wzorzec albuminy należy rozcieńczyć wodą  wg tabeli I. Następnie do każdej probówki dodać po 2 ml </w:t>
      </w:r>
      <w:r w:rsidRPr="00D80B54">
        <w:rPr>
          <w:rFonts w:ascii="Times New Roman" w:eastAsia="Times New Roman" w:hAnsi="Times New Roman" w:cs="Times New Roman"/>
          <w:lang w:eastAsia="pl-PL"/>
        </w:rPr>
        <w:t xml:space="preserve">odczynnika </w:t>
      </w:r>
      <w:r w:rsidR="00241628">
        <w:rPr>
          <w:rFonts w:ascii="Times New Roman" w:eastAsia="Times New Roman" w:hAnsi="Times New Roman" w:cs="Times New Roman"/>
          <w:lang w:eastAsia="pl-PL"/>
        </w:rPr>
        <w:t>biuretowego</w:t>
      </w:r>
      <w:r w:rsidR="00EB1B22">
        <w:rPr>
          <w:rFonts w:ascii="Times New Roman" w:eastAsia="Times New Roman" w:hAnsi="Times New Roman" w:cs="Times New Roman"/>
          <w:lang w:eastAsia="pl-PL"/>
        </w:rPr>
        <w:t xml:space="preserve"> i dokładnie wymieszać</w:t>
      </w:r>
      <w:r w:rsidR="00825E80">
        <w:rPr>
          <w:rFonts w:ascii="Times New Roman" w:eastAsia="Times New Roman" w:hAnsi="Times New Roman" w:cs="Times New Roman"/>
          <w:lang w:eastAsia="pl-PL"/>
        </w:rPr>
        <w:t xml:space="preserve"> na </w:t>
      </w:r>
      <w:proofErr w:type="spellStart"/>
      <w:r w:rsidR="00825E80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24162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D80B54">
        <w:rPr>
          <w:rFonts w:ascii="Times New Roman" w:eastAsia="Times New Roman" w:hAnsi="Times New Roman" w:cs="Times New Roman"/>
          <w:bCs/>
          <w:lang w:eastAsia="pl-PL"/>
        </w:rPr>
        <w:t xml:space="preserve">Próby odstawić na </w:t>
      </w:r>
      <w:r w:rsidR="001963F6">
        <w:rPr>
          <w:rFonts w:ascii="Times New Roman" w:eastAsia="Times New Roman" w:hAnsi="Times New Roman" w:cs="Times New Roman"/>
          <w:bCs/>
          <w:lang w:eastAsia="pl-PL"/>
        </w:rPr>
        <w:t>2</w:t>
      </w:r>
      <w:r w:rsidRPr="00D80B54">
        <w:rPr>
          <w:rFonts w:ascii="Times New Roman" w:eastAsia="Times New Roman" w:hAnsi="Times New Roman" w:cs="Times New Roman"/>
          <w:bCs/>
          <w:lang w:eastAsia="pl-PL"/>
        </w:rPr>
        <w:t>0 minut w temperaturze pokojowej.</w:t>
      </w:r>
      <w:r w:rsidR="008E4CF8" w:rsidRPr="008E4CF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8E4CF8" w:rsidRPr="00EB1B22">
        <w:rPr>
          <w:rFonts w:ascii="Times New Roman" w:eastAsia="Times New Roman" w:hAnsi="Times New Roman" w:cs="Times New Roman"/>
          <w:bCs/>
          <w:lang w:eastAsia="pl-PL"/>
        </w:rPr>
        <w:t>Roztwory zawierające białko przybierają barwę fioletową, której intensywność narasta w czasie, osiągając maksimum po upływie 20 minut</w:t>
      </w:r>
      <w:r w:rsidR="008E4CF8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3C1E7A" w:rsidRPr="00D80B54" w:rsidRDefault="008E4CF8" w:rsidP="002B4F0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Jednocześnie można przygotować próbę badaną oznaczoną jako nr 6. Próbę wykonać według instrukcji z punktu b.</w:t>
      </w:r>
    </w:p>
    <w:p w:rsidR="003C1E7A" w:rsidRPr="00D80B54" w:rsidRDefault="003C1E7A" w:rsidP="002B4F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80B54">
        <w:rPr>
          <w:rFonts w:ascii="Times New Roman" w:eastAsia="Times New Roman" w:hAnsi="Times New Roman" w:cs="Times New Roman"/>
          <w:bCs/>
          <w:lang w:eastAsia="pl-PL"/>
        </w:rPr>
        <w:t xml:space="preserve">Ekstynkcję zmierzyć spektrofotometrycznie przy długości fali </w:t>
      </w:r>
      <w:r>
        <w:rPr>
          <w:rFonts w:ascii="Times New Roman" w:eastAsia="Times New Roman" w:hAnsi="Times New Roman" w:cs="Times New Roman"/>
          <w:bCs/>
          <w:lang w:eastAsia="pl-PL"/>
        </w:rPr>
        <w:t>550</w:t>
      </w:r>
      <w:r w:rsidRPr="00D80B54">
        <w:rPr>
          <w:rFonts w:ascii="Times New Roman" w:eastAsia="Times New Roman" w:hAnsi="Times New Roman" w:cs="Times New Roman"/>
          <w:bCs/>
          <w:lang w:eastAsia="pl-PL"/>
        </w:rPr>
        <w:t xml:space="preserve"> nm. W zeszycie sporządzić tabelę I. Wpisać w odpowiedniej kolumnie w tabeli wartości ekstynkcji (E</w:t>
      </w:r>
      <w:r>
        <w:rPr>
          <w:rFonts w:ascii="Times New Roman" w:eastAsia="Times New Roman" w:hAnsi="Times New Roman" w:cs="Times New Roman"/>
          <w:bCs/>
          <w:vertAlign w:val="subscript"/>
          <w:lang w:eastAsia="pl-PL"/>
        </w:rPr>
        <w:t>5</w:t>
      </w:r>
      <w:r w:rsidRPr="00D80B54">
        <w:rPr>
          <w:rFonts w:ascii="Times New Roman" w:eastAsia="Times New Roman" w:hAnsi="Times New Roman" w:cs="Times New Roman"/>
          <w:bCs/>
          <w:vertAlign w:val="subscript"/>
          <w:lang w:eastAsia="pl-PL"/>
        </w:rPr>
        <w:t>50</w:t>
      </w:r>
      <w:r w:rsidRPr="00D80B54">
        <w:rPr>
          <w:rFonts w:ascii="Times New Roman" w:eastAsia="Times New Roman" w:hAnsi="Times New Roman" w:cs="Times New Roman"/>
          <w:bCs/>
          <w:lang w:eastAsia="pl-PL"/>
        </w:rPr>
        <w:t xml:space="preserve">) odczytane na spektrofotometrze. </w:t>
      </w:r>
    </w:p>
    <w:p w:rsidR="00D03AD6" w:rsidRDefault="00D03AD6" w:rsidP="002B4F0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</w:p>
    <w:p w:rsidR="003C1E7A" w:rsidRPr="004412A4" w:rsidRDefault="003C1E7A" w:rsidP="002B4F03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4412A4">
        <w:rPr>
          <w:rFonts w:ascii="Times New Roman" w:eastAsia="Times New Roman" w:hAnsi="Times New Roman" w:cs="Times New Roman"/>
          <w:lang w:eastAsia="pl-PL"/>
        </w:rPr>
        <w:t>Tabela I.</w:t>
      </w:r>
    </w:p>
    <w:tbl>
      <w:tblPr>
        <w:tblW w:w="7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4"/>
        <w:gridCol w:w="1395"/>
        <w:gridCol w:w="1395"/>
        <w:gridCol w:w="1395"/>
        <w:gridCol w:w="1396"/>
        <w:gridCol w:w="1620"/>
      </w:tblGrid>
      <w:tr w:rsidR="0091076A" w:rsidRPr="00D80B54" w:rsidTr="0091076A">
        <w:trPr>
          <w:trHeight w:val="52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Nr próby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Objętość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1% r-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wzorca</w:t>
            </w: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[ml]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Objętość</w:t>
            </w: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H</w:t>
            </w:r>
            <w:r w:rsidRPr="00D80B54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2</w:t>
            </w: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 </w:t>
            </w: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[ml]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Objętość  odczynnika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biuretowego </w:t>
            </w: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[ml]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1076A" w:rsidRPr="00D80B54" w:rsidRDefault="0091076A" w:rsidP="002B4F03">
            <w:pPr>
              <w:tabs>
                <w:tab w:val="left" w:pos="227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Stężenie 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białka </w:t>
            </w: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m</w:t>
            </w: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g/ml]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  <w:p w:rsidR="0091076A" w:rsidRPr="00D80B54" w:rsidRDefault="0091076A" w:rsidP="002B4F03">
            <w:pPr>
              <w:spacing w:after="0" w:line="36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Wartość                    </w:t>
            </w:r>
          </w:p>
          <w:p w:rsidR="0091076A" w:rsidRPr="00D80B54" w:rsidRDefault="0091076A" w:rsidP="002B4F03">
            <w:pPr>
              <w:spacing w:after="0" w:line="360" w:lineRule="auto"/>
              <w:ind w:left="-909" w:firstLine="909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E</w:t>
            </w:r>
            <w:r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5</w:t>
            </w:r>
            <w:r w:rsidRPr="00D80B54">
              <w:rPr>
                <w:rFonts w:ascii="Times New Roman" w:eastAsia="Times New Roman" w:hAnsi="Times New Roman" w:cs="Times New Roman"/>
                <w:bCs/>
                <w:vertAlign w:val="subscript"/>
                <w:lang w:eastAsia="pl-PL"/>
              </w:rPr>
              <w:t>50</w:t>
            </w:r>
          </w:p>
        </w:tc>
      </w:tr>
      <w:tr w:rsidR="0091076A" w:rsidRPr="00D80B54" w:rsidTr="0091076A">
        <w:trPr>
          <w:trHeight w:val="52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1076A" w:rsidRPr="00D80B54" w:rsidTr="0091076A">
        <w:trPr>
          <w:trHeight w:val="52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1076A" w:rsidRPr="00D80B54" w:rsidTr="0091076A">
        <w:trPr>
          <w:trHeight w:val="52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1076A" w:rsidRPr="00D80B54" w:rsidTr="0091076A">
        <w:trPr>
          <w:trHeight w:val="52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3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6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1076A" w:rsidRPr="00D80B54" w:rsidTr="0091076A">
        <w:trPr>
          <w:trHeight w:val="52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4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0,1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8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91076A" w:rsidRPr="00D80B54" w:rsidTr="0091076A">
        <w:trPr>
          <w:trHeight w:val="556"/>
        </w:trPr>
        <w:tc>
          <w:tcPr>
            <w:tcW w:w="654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0,</w:t>
            </w: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5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-</w:t>
            </w:r>
          </w:p>
        </w:tc>
        <w:tc>
          <w:tcPr>
            <w:tcW w:w="1395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80B54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</w:p>
        </w:tc>
        <w:tc>
          <w:tcPr>
            <w:tcW w:w="1396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pl-PL"/>
              </w:rPr>
              <w:t>10</w:t>
            </w:r>
          </w:p>
        </w:tc>
        <w:tc>
          <w:tcPr>
            <w:tcW w:w="1620" w:type="dxa"/>
          </w:tcPr>
          <w:p w:rsidR="0091076A" w:rsidRPr="00D80B54" w:rsidRDefault="0091076A" w:rsidP="002B4F0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:rsidR="003C1E7A" w:rsidRPr="00D80B54" w:rsidRDefault="003C1E7A" w:rsidP="002B4F03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3C1E7A" w:rsidRDefault="003C1E7A" w:rsidP="002B4F03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80B54">
        <w:rPr>
          <w:rFonts w:ascii="Times New Roman" w:eastAsia="Times New Roman" w:hAnsi="Times New Roman" w:cs="Times New Roman"/>
          <w:bCs/>
          <w:lang w:eastAsia="pl-PL"/>
        </w:rPr>
        <w:t xml:space="preserve">W zeszycie sporządzić wykres kalibracyjny dla albuminy wołowej na podstawie zmierzonych absorbancji (oś rzędnych) oraz  stężenia </w:t>
      </w:r>
      <w:r w:rsidR="0091076A">
        <w:rPr>
          <w:rFonts w:ascii="Times New Roman" w:eastAsia="Times New Roman" w:hAnsi="Times New Roman" w:cs="Times New Roman"/>
          <w:bCs/>
          <w:lang w:eastAsia="pl-PL"/>
        </w:rPr>
        <w:t xml:space="preserve">białka w próbach (oś odciętych). </w:t>
      </w:r>
    </w:p>
    <w:p w:rsidR="002E4872" w:rsidRDefault="002E4872">
      <w:pPr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br w:type="page"/>
      </w:r>
    </w:p>
    <w:p w:rsidR="006B33D4" w:rsidRDefault="006B33D4" w:rsidP="002B4F03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1963F6" w:rsidRDefault="00241628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963F6">
        <w:rPr>
          <w:rFonts w:ascii="Times New Roman" w:hAnsi="Times New Roman" w:cs="Times New Roman"/>
          <w:bCs/>
          <w:sz w:val="22"/>
          <w:szCs w:val="22"/>
        </w:rPr>
        <w:t xml:space="preserve">b) </w:t>
      </w:r>
      <w:r w:rsidR="001963F6">
        <w:rPr>
          <w:rFonts w:ascii="Times New Roman" w:hAnsi="Times New Roman" w:cs="Times New Roman"/>
          <w:bCs/>
          <w:sz w:val="22"/>
          <w:szCs w:val="22"/>
        </w:rPr>
        <w:t>Oznaczenie stężenia białka w badanej próbie</w:t>
      </w:r>
    </w:p>
    <w:p w:rsidR="00EB1B22" w:rsidRPr="008E4CF8" w:rsidRDefault="00825E80" w:rsidP="002B4F03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Surowicę rozcieńczyć </w:t>
      </w:r>
      <w:r w:rsidR="004A1A6F">
        <w:rPr>
          <w:rFonts w:ascii="Times New Roman" w:hAnsi="Times New Roman" w:cs="Times New Roman"/>
          <w:bCs/>
          <w:sz w:val="22"/>
          <w:szCs w:val="22"/>
        </w:rPr>
        <w:t>10</w:t>
      </w:r>
      <w:r>
        <w:rPr>
          <w:rFonts w:ascii="Times New Roman" w:hAnsi="Times New Roman" w:cs="Times New Roman"/>
          <w:bCs/>
          <w:sz w:val="22"/>
          <w:szCs w:val="22"/>
        </w:rPr>
        <w:t xml:space="preserve">x wodą destylowaną. </w:t>
      </w:r>
      <w:r w:rsidR="001963F6" w:rsidRPr="001963F6">
        <w:rPr>
          <w:rFonts w:ascii="Times New Roman" w:hAnsi="Times New Roman" w:cs="Times New Roman"/>
          <w:bCs/>
          <w:sz w:val="22"/>
          <w:szCs w:val="22"/>
        </w:rPr>
        <w:t xml:space="preserve">Do 0,5 ml </w:t>
      </w:r>
      <w:r w:rsidR="008E4CF8">
        <w:rPr>
          <w:rFonts w:ascii="Times New Roman" w:hAnsi="Times New Roman" w:cs="Times New Roman"/>
          <w:bCs/>
          <w:sz w:val="22"/>
          <w:szCs w:val="22"/>
        </w:rPr>
        <w:t xml:space="preserve">rozcieńczonej </w:t>
      </w:r>
      <w:r w:rsidR="001963F6" w:rsidRPr="001963F6">
        <w:rPr>
          <w:rFonts w:ascii="Times New Roman" w:hAnsi="Times New Roman" w:cs="Times New Roman"/>
          <w:bCs/>
          <w:sz w:val="22"/>
          <w:szCs w:val="22"/>
        </w:rPr>
        <w:t xml:space="preserve">próby </w:t>
      </w:r>
      <w:r w:rsidR="001963F6">
        <w:rPr>
          <w:rFonts w:ascii="Times New Roman" w:hAnsi="Times New Roman" w:cs="Times New Roman"/>
          <w:bCs/>
          <w:sz w:val="22"/>
          <w:szCs w:val="22"/>
        </w:rPr>
        <w:t xml:space="preserve">badanej </w:t>
      </w:r>
      <w:r w:rsidR="001963F6" w:rsidRPr="001963F6">
        <w:rPr>
          <w:rFonts w:ascii="Times New Roman" w:hAnsi="Times New Roman" w:cs="Times New Roman"/>
          <w:bCs/>
          <w:sz w:val="22"/>
          <w:szCs w:val="22"/>
        </w:rPr>
        <w:t xml:space="preserve">dodać </w:t>
      </w:r>
      <w:r w:rsidR="001963F6" w:rsidRPr="00EB1B22">
        <w:rPr>
          <w:rFonts w:ascii="Times New Roman" w:hAnsi="Times New Roman" w:cs="Times New Roman"/>
          <w:bCs/>
          <w:sz w:val="22"/>
          <w:szCs w:val="22"/>
        </w:rPr>
        <w:t>2 ml odczynnika biuret</w:t>
      </w:r>
      <w:r w:rsidR="00EB1B22" w:rsidRPr="00EB1B22">
        <w:rPr>
          <w:rFonts w:ascii="Times New Roman" w:hAnsi="Times New Roman" w:cs="Times New Roman"/>
          <w:bCs/>
          <w:sz w:val="22"/>
          <w:szCs w:val="22"/>
        </w:rPr>
        <w:t>owego i dokładnie wymieszać</w:t>
      </w:r>
      <w:r w:rsidR="008E4CF8">
        <w:rPr>
          <w:rFonts w:ascii="Times New Roman" w:hAnsi="Times New Roman" w:cs="Times New Roman"/>
          <w:bCs/>
          <w:sz w:val="22"/>
          <w:szCs w:val="22"/>
        </w:rPr>
        <w:t xml:space="preserve"> na </w:t>
      </w:r>
      <w:proofErr w:type="spellStart"/>
      <w:r w:rsidR="008E4CF8">
        <w:rPr>
          <w:rFonts w:ascii="Times New Roman" w:eastAsia="Times New Roman" w:hAnsi="Times New Roman" w:cs="Times New Roman"/>
          <w:lang w:eastAsia="pl-PL"/>
        </w:rPr>
        <w:t>Vorteksie</w:t>
      </w:r>
      <w:proofErr w:type="spellEnd"/>
      <w:r w:rsidR="00EB1B22" w:rsidRPr="00EB1B22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1963F6" w:rsidRPr="00EB1B22">
        <w:rPr>
          <w:rFonts w:ascii="Times New Roman" w:hAnsi="Times New Roman" w:cs="Times New Roman"/>
          <w:bCs/>
          <w:sz w:val="22"/>
          <w:szCs w:val="22"/>
        </w:rPr>
        <w:t xml:space="preserve"> Prób</w:t>
      </w:r>
      <w:r w:rsidR="008E4CF8">
        <w:rPr>
          <w:rFonts w:ascii="Times New Roman" w:hAnsi="Times New Roman" w:cs="Times New Roman"/>
          <w:bCs/>
          <w:sz w:val="22"/>
          <w:szCs w:val="22"/>
        </w:rPr>
        <w:t>ę</w:t>
      </w:r>
      <w:r w:rsidR="001963F6" w:rsidRPr="00EB1B22">
        <w:rPr>
          <w:rFonts w:ascii="Times New Roman" w:hAnsi="Times New Roman" w:cs="Times New Roman"/>
          <w:bCs/>
          <w:sz w:val="22"/>
          <w:szCs w:val="22"/>
        </w:rPr>
        <w:t xml:space="preserve"> odstawić na 20 minut w temperaturze pokojowej. </w:t>
      </w:r>
      <w:r w:rsidR="001963F6" w:rsidRPr="00EB1B2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Ekstynkcję zmierzyć spektrofotometrycznie przy długości fali 550 nm. wobec próby „0”. </w:t>
      </w:r>
    </w:p>
    <w:p w:rsidR="0091076A" w:rsidRDefault="00EB1B22" w:rsidP="002B4F03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EB1B2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1963F6" w:rsidRPr="00EB1B2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S</w:t>
      </w:r>
      <w:r w:rsidR="0091076A" w:rsidRPr="00EB1B22">
        <w:rPr>
          <w:rFonts w:ascii="Times New Roman" w:hAnsi="Times New Roman" w:cs="Times New Roman"/>
          <w:bCs/>
          <w:sz w:val="22"/>
          <w:szCs w:val="22"/>
        </w:rPr>
        <w:t xml:space="preserve">tężenie białka </w:t>
      </w:r>
      <w:r w:rsidR="001963F6" w:rsidRPr="00EB1B22">
        <w:rPr>
          <w:rFonts w:ascii="Times New Roman" w:hAnsi="Times New Roman" w:cs="Times New Roman"/>
          <w:bCs/>
          <w:sz w:val="22"/>
          <w:szCs w:val="22"/>
        </w:rPr>
        <w:t>odczytać z wykresu kalibracyjnego</w:t>
      </w:r>
      <w:r w:rsidR="0091076A" w:rsidRPr="00EB1B22">
        <w:rPr>
          <w:rFonts w:ascii="Times New Roman" w:hAnsi="Times New Roman" w:cs="Times New Roman"/>
          <w:sz w:val="22"/>
          <w:szCs w:val="22"/>
        </w:rPr>
        <w:t xml:space="preserve">. </w:t>
      </w:r>
      <w:r w:rsidR="00241628" w:rsidRPr="00EB1B22">
        <w:rPr>
          <w:rFonts w:ascii="Times New Roman" w:hAnsi="Times New Roman"/>
          <w:sz w:val="23"/>
          <w:szCs w:val="23"/>
        </w:rPr>
        <w:t>Wnioski i obserwacje wpisać do zeszytu</w:t>
      </w:r>
    </w:p>
    <w:p w:rsidR="00AB0873" w:rsidRDefault="00AB0873" w:rsidP="002B4F03">
      <w:pPr>
        <w:pStyle w:val="Default"/>
        <w:spacing w:line="360" w:lineRule="auto"/>
        <w:jc w:val="both"/>
        <w:rPr>
          <w:rFonts w:ascii="Times New Roman" w:hAnsi="Times New Roman"/>
          <w:sz w:val="23"/>
          <w:szCs w:val="23"/>
        </w:rPr>
      </w:pPr>
    </w:p>
    <w:p w:rsidR="00AB0873" w:rsidRPr="00967CC8" w:rsidRDefault="00AB0873" w:rsidP="002B4F03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AB0873">
        <w:rPr>
          <w:rFonts w:ascii="Times New Roman" w:eastAsia="Times New Roman" w:hAnsi="Times New Roman" w:cs="Times New Roman"/>
          <w:b/>
          <w:iCs/>
          <w:lang w:eastAsia="pl-PL"/>
        </w:rPr>
        <w:t>Piśmiennictwo:</w:t>
      </w:r>
    </w:p>
    <w:p w:rsidR="00AB0873" w:rsidRPr="00967CC8" w:rsidRDefault="00AB0873" w:rsidP="002B4F0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Bańkowski (red.), (2008): Biochemia. Podręcznik dla studentów uczelni medycznych, </w:t>
      </w:r>
      <w:proofErr w:type="spellStart"/>
      <w:r w:rsidRPr="00967CC8">
        <w:rPr>
          <w:rFonts w:ascii="Times New Roman" w:eastAsia="Times New Roman" w:hAnsi="Times New Roman" w:cs="Times New Roman"/>
          <w:bCs/>
          <w:lang w:eastAsia="pl-PL"/>
        </w:rPr>
        <w:t>Elsevier</w:t>
      </w:r>
      <w:proofErr w:type="spellEnd"/>
      <w:r w:rsidRPr="00967CC8">
        <w:rPr>
          <w:rFonts w:ascii="Times New Roman" w:eastAsia="Times New Roman" w:hAnsi="Times New Roman" w:cs="Times New Roman"/>
          <w:bCs/>
          <w:lang w:eastAsia="pl-PL"/>
        </w:rPr>
        <w:t xml:space="preserve"> Urban &amp; Partner,  Wrocław, s. 37-64</w:t>
      </w:r>
    </w:p>
    <w:sectPr w:rsidR="00AB0873" w:rsidRPr="00967CC8" w:rsidSect="002E4872">
      <w:footerReference w:type="default" r:id="rId8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FE" w:rsidRDefault="002D0CFE" w:rsidP="00F20955">
      <w:pPr>
        <w:spacing w:after="0" w:line="240" w:lineRule="auto"/>
      </w:pPr>
      <w:r>
        <w:separator/>
      </w:r>
    </w:p>
  </w:endnote>
  <w:endnote w:type="continuationSeparator" w:id="0">
    <w:p w:rsidR="002D0CFE" w:rsidRDefault="002D0CFE" w:rsidP="00F2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955" w:rsidRDefault="00F20955">
    <w:pPr>
      <w:pStyle w:val="Stopka"/>
      <w:jc w:val="right"/>
    </w:pPr>
  </w:p>
  <w:p w:rsidR="00F20955" w:rsidRDefault="00F209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FE" w:rsidRDefault="002D0CFE" w:rsidP="00F20955">
      <w:pPr>
        <w:spacing w:after="0" w:line="240" w:lineRule="auto"/>
      </w:pPr>
      <w:r>
        <w:separator/>
      </w:r>
    </w:p>
  </w:footnote>
  <w:footnote w:type="continuationSeparator" w:id="0">
    <w:p w:rsidR="002D0CFE" w:rsidRDefault="002D0CFE" w:rsidP="00F20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B0B7ED"/>
    <w:multiLevelType w:val="hybridMultilevel"/>
    <w:tmpl w:val="F332B6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8F7B7A"/>
    <w:multiLevelType w:val="hybridMultilevel"/>
    <w:tmpl w:val="9B3CBFB0"/>
    <w:lvl w:ilvl="0" w:tplc="B48A95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22FF0"/>
    <w:multiLevelType w:val="hybridMultilevel"/>
    <w:tmpl w:val="A5B6B220"/>
    <w:lvl w:ilvl="0" w:tplc="B48A95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4409"/>
    <w:multiLevelType w:val="hybridMultilevel"/>
    <w:tmpl w:val="A9A47B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316869"/>
    <w:multiLevelType w:val="hybridMultilevel"/>
    <w:tmpl w:val="BA68A3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71566CD"/>
    <w:multiLevelType w:val="hybridMultilevel"/>
    <w:tmpl w:val="4B02E1D0"/>
    <w:lvl w:ilvl="0" w:tplc="B48A95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951ED"/>
    <w:multiLevelType w:val="hybridMultilevel"/>
    <w:tmpl w:val="4A6C9C70"/>
    <w:lvl w:ilvl="0" w:tplc="B48A958A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A387D29"/>
    <w:multiLevelType w:val="hybridMultilevel"/>
    <w:tmpl w:val="ACD29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777B4"/>
    <w:multiLevelType w:val="hybridMultilevel"/>
    <w:tmpl w:val="09EA976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1352C0B"/>
    <w:multiLevelType w:val="hybridMultilevel"/>
    <w:tmpl w:val="CF0EE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53111F"/>
    <w:multiLevelType w:val="hybridMultilevel"/>
    <w:tmpl w:val="DBFAC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60D29"/>
    <w:multiLevelType w:val="hybridMultilevel"/>
    <w:tmpl w:val="46442F0A"/>
    <w:lvl w:ilvl="0" w:tplc="B48A95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5DF4A"/>
    <w:multiLevelType w:val="hybridMultilevel"/>
    <w:tmpl w:val="832403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B53"/>
    <w:rsid w:val="000338E1"/>
    <w:rsid w:val="00064908"/>
    <w:rsid w:val="00095E61"/>
    <w:rsid w:val="001477C2"/>
    <w:rsid w:val="001776B0"/>
    <w:rsid w:val="001963F6"/>
    <w:rsid w:val="001D77E4"/>
    <w:rsid w:val="001F6A91"/>
    <w:rsid w:val="00241628"/>
    <w:rsid w:val="00243C64"/>
    <w:rsid w:val="00252758"/>
    <w:rsid w:val="00272405"/>
    <w:rsid w:val="002A7E75"/>
    <w:rsid w:val="002B4F03"/>
    <w:rsid w:val="002D0CFE"/>
    <w:rsid w:val="002E4872"/>
    <w:rsid w:val="002F07DE"/>
    <w:rsid w:val="002F1A1B"/>
    <w:rsid w:val="00310F31"/>
    <w:rsid w:val="00341B92"/>
    <w:rsid w:val="003610E5"/>
    <w:rsid w:val="003716D3"/>
    <w:rsid w:val="00381EE3"/>
    <w:rsid w:val="003958FF"/>
    <w:rsid w:val="003C1E7A"/>
    <w:rsid w:val="004412A4"/>
    <w:rsid w:val="00446AE0"/>
    <w:rsid w:val="004A0E2D"/>
    <w:rsid w:val="004A1A6F"/>
    <w:rsid w:val="004D7630"/>
    <w:rsid w:val="0051027A"/>
    <w:rsid w:val="00577899"/>
    <w:rsid w:val="005C044F"/>
    <w:rsid w:val="00612DF2"/>
    <w:rsid w:val="0062245C"/>
    <w:rsid w:val="00634FB7"/>
    <w:rsid w:val="00663CF5"/>
    <w:rsid w:val="006B0261"/>
    <w:rsid w:val="006B33D4"/>
    <w:rsid w:val="006B46F4"/>
    <w:rsid w:val="00766E56"/>
    <w:rsid w:val="007938FC"/>
    <w:rsid w:val="007A1EEF"/>
    <w:rsid w:val="00822119"/>
    <w:rsid w:val="00825E80"/>
    <w:rsid w:val="008B4C6B"/>
    <w:rsid w:val="008D3B0A"/>
    <w:rsid w:val="008E4CF8"/>
    <w:rsid w:val="008E6697"/>
    <w:rsid w:val="008F17C2"/>
    <w:rsid w:val="008F1AF2"/>
    <w:rsid w:val="0091076A"/>
    <w:rsid w:val="009468C1"/>
    <w:rsid w:val="009A3BED"/>
    <w:rsid w:val="00A05B38"/>
    <w:rsid w:val="00A13735"/>
    <w:rsid w:val="00A86832"/>
    <w:rsid w:val="00AB0873"/>
    <w:rsid w:val="00B03129"/>
    <w:rsid w:val="00B06E5C"/>
    <w:rsid w:val="00B34317"/>
    <w:rsid w:val="00B40B53"/>
    <w:rsid w:val="00BA4E14"/>
    <w:rsid w:val="00BA738A"/>
    <w:rsid w:val="00C00252"/>
    <w:rsid w:val="00C83264"/>
    <w:rsid w:val="00CB240D"/>
    <w:rsid w:val="00CC7FD5"/>
    <w:rsid w:val="00D03AD6"/>
    <w:rsid w:val="00D34F4D"/>
    <w:rsid w:val="00D922AB"/>
    <w:rsid w:val="00DA0588"/>
    <w:rsid w:val="00DD39C6"/>
    <w:rsid w:val="00E06BE0"/>
    <w:rsid w:val="00E1483C"/>
    <w:rsid w:val="00E30A53"/>
    <w:rsid w:val="00E312BE"/>
    <w:rsid w:val="00E5654E"/>
    <w:rsid w:val="00E566B0"/>
    <w:rsid w:val="00EA4EE0"/>
    <w:rsid w:val="00EB1B22"/>
    <w:rsid w:val="00F06E7F"/>
    <w:rsid w:val="00F11FDB"/>
    <w:rsid w:val="00F20955"/>
    <w:rsid w:val="00F411E6"/>
    <w:rsid w:val="00F45997"/>
    <w:rsid w:val="00FC14F3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0B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0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955"/>
  </w:style>
  <w:style w:type="paragraph" w:styleId="Stopka">
    <w:name w:val="footer"/>
    <w:basedOn w:val="Normalny"/>
    <w:link w:val="StopkaZnak"/>
    <w:uiPriority w:val="99"/>
    <w:unhideWhenUsed/>
    <w:rsid w:val="00F20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955"/>
  </w:style>
  <w:style w:type="paragraph" w:styleId="Akapitzlist">
    <w:name w:val="List Paragraph"/>
    <w:basedOn w:val="Normalny"/>
    <w:uiPriority w:val="34"/>
    <w:qFormat/>
    <w:rsid w:val="00D34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0B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20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955"/>
  </w:style>
  <w:style w:type="paragraph" w:styleId="Stopka">
    <w:name w:val="footer"/>
    <w:basedOn w:val="Normalny"/>
    <w:link w:val="StopkaZnak"/>
    <w:uiPriority w:val="99"/>
    <w:unhideWhenUsed/>
    <w:rsid w:val="00F20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955"/>
  </w:style>
  <w:style w:type="paragraph" w:styleId="Akapitzlist">
    <w:name w:val="List Paragraph"/>
    <w:basedOn w:val="Normalny"/>
    <w:uiPriority w:val="34"/>
    <w:qFormat/>
    <w:rsid w:val="00D34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2842</Words>
  <Characters>17056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29</cp:revision>
  <cp:lastPrinted>2017-09-25T10:51:00Z</cp:lastPrinted>
  <dcterms:created xsi:type="dcterms:W3CDTF">2022-07-01T08:02:00Z</dcterms:created>
  <dcterms:modified xsi:type="dcterms:W3CDTF">2022-07-19T10:45:00Z</dcterms:modified>
</cp:coreProperties>
</file>