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BD" w:rsidRPr="003B6446" w:rsidRDefault="00C13B38" w:rsidP="009072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B64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Izolacja DNA </w:t>
      </w:r>
      <w:r w:rsidR="001124CB" w:rsidRPr="003B64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materiału biologicznego </w:t>
      </w:r>
    </w:p>
    <w:p w:rsidR="00973EBD" w:rsidRPr="00907218" w:rsidRDefault="006A5B8B" w:rsidP="003B644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B6446">
        <w:rPr>
          <w:rFonts w:ascii="Times New Roman" w:eastAsia="Times New Roman" w:hAnsi="Times New Roman" w:cs="Times New Roman"/>
          <w:lang w:eastAsia="pl-PL"/>
        </w:rPr>
        <w:t xml:space="preserve">Proces izolowania DNA z komórki jest pierwszym krokiem </w:t>
      </w:r>
      <w:r w:rsidR="00723D5A" w:rsidRPr="003B6446">
        <w:rPr>
          <w:rFonts w:ascii="Times New Roman" w:eastAsia="Times New Roman" w:hAnsi="Times New Roman" w:cs="Times New Roman"/>
          <w:lang w:eastAsia="pl-PL"/>
        </w:rPr>
        <w:t>w</w:t>
      </w:r>
      <w:r w:rsidRPr="003B6446">
        <w:rPr>
          <w:rFonts w:ascii="Times New Roman" w:eastAsia="Times New Roman" w:hAnsi="Times New Roman" w:cs="Times New Roman"/>
          <w:lang w:eastAsia="pl-PL"/>
        </w:rPr>
        <w:t xml:space="preserve"> wielu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procedur</w:t>
      </w:r>
      <w:r w:rsidR="00723D5A" w:rsidRPr="003B6446">
        <w:rPr>
          <w:rFonts w:ascii="Times New Roman" w:eastAsia="Times New Roman" w:hAnsi="Times New Roman" w:cs="Times New Roman"/>
          <w:lang w:eastAsia="pl-PL"/>
        </w:rPr>
        <w:t>ach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3D5A" w:rsidRPr="003B6446">
        <w:rPr>
          <w:rFonts w:ascii="Times New Roman" w:eastAsia="Times New Roman" w:hAnsi="Times New Roman" w:cs="Times New Roman"/>
          <w:lang w:eastAsia="pl-PL"/>
        </w:rPr>
        <w:t>stosowanych w biologii molekularnej</w:t>
      </w:r>
      <w:r w:rsidRPr="003B644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23D5A" w:rsidRPr="003B6446">
        <w:rPr>
          <w:rFonts w:ascii="Times New Roman" w:eastAsia="Times New Roman" w:hAnsi="Times New Roman" w:cs="Times New Roman"/>
          <w:lang w:eastAsia="pl-PL"/>
        </w:rPr>
        <w:t>Polega on na oddzieleniu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3D5A" w:rsidRPr="003B6446">
        <w:rPr>
          <w:rFonts w:ascii="Times New Roman" w:eastAsia="Times New Roman" w:hAnsi="Times New Roman" w:cs="Times New Roman"/>
          <w:lang w:eastAsia="pl-PL"/>
        </w:rPr>
        <w:t>DNA od innych komponentów wewnątrzkomórkowych.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niechcianych  substancji </w:t>
      </w:r>
      <w:r w:rsidRPr="003B6446">
        <w:rPr>
          <w:rFonts w:ascii="Times New Roman" w:eastAsia="Times New Roman" w:hAnsi="Times New Roman" w:cs="Times New Roman"/>
          <w:lang w:eastAsia="pl-PL"/>
        </w:rPr>
        <w:t xml:space="preserve">z komórki na 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tyle  delikatnie, </w:t>
      </w:r>
      <w:r w:rsidRPr="003B6446">
        <w:rPr>
          <w:rFonts w:ascii="Times New Roman" w:eastAsia="Times New Roman" w:hAnsi="Times New Roman" w:cs="Times New Roman"/>
          <w:lang w:eastAsia="pl-PL"/>
        </w:rPr>
        <w:t xml:space="preserve">aby DNA nie 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zostało </w:t>
      </w:r>
      <w:r w:rsidRPr="003B6446">
        <w:rPr>
          <w:rFonts w:ascii="Times New Roman" w:eastAsia="Times New Roman" w:hAnsi="Times New Roman" w:cs="Times New Roman"/>
          <w:lang w:eastAsia="pl-PL"/>
        </w:rPr>
        <w:t>uszkodzone lub rozdrobnione.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6446">
        <w:rPr>
          <w:rFonts w:ascii="Times New Roman" w:eastAsia="Times New Roman" w:hAnsi="Times New Roman" w:cs="Times New Roman"/>
          <w:lang w:eastAsia="pl-PL"/>
        </w:rPr>
        <w:t xml:space="preserve">Kwas </w:t>
      </w:r>
      <w:r w:rsidR="00723D5A" w:rsidRPr="003B6446">
        <w:rPr>
          <w:rFonts w:ascii="Times New Roman" w:eastAsia="Times New Roman" w:hAnsi="Times New Roman" w:cs="Times New Roman"/>
          <w:lang w:eastAsia="pl-PL"/>
        </w:rPr>
        <w:t xml:space="preserve">deoksyrybonukleinowy </w:t>
      </w:r>
      <w:r w:rsidRPr="003B6446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naturalnym </w:t>
      </w:r>
      <w:r w:rsidRPr="003B6446">
        <w:rPr>
          <w:rFonts w:ascii="Times New Roman" w:eastAsia="Times New Roman" w:hAnsi="Times New Roman" w:cs="Times New Roman"/>
          <w:lang w:eastAsia="pl-PL"/>
        </w:rPr>
        <w:t xml:space="preserve">elementem naszej 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>codz</w:t>
      </w:r>
      <w:r w:rsidR="00723D5A" w:rsidRPr="003B6446">
        <w:rPr>
          <w:rFonts w:ascii="Times New Roman" w:eastAsia="Times New Roman" w:hAnsi="Times New Roman" w:cs="Times New Roman"/>
          <w:lang w:eastAsia="pl-PL"/>
        </w:rPr>
        <w:t>iennej diety. Dziennie spożycie ocenia się na około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2 g </w:t>
      </w:r>
      <w:r w:rsidR="00723D5A" w:rsidRPr="003B6446">
        <w:rPr>
          <w:rFonts w:ascii="Times New Roman" w:eastAsia="Times New Roman" w:hAnsi="Times New Roman" w:cs="Times New Roman"/>
          <w:lang w:eastAsia="pl-PL"/>
        </w:rPr>
        <w:t>materiału genetycznego, w skład którego wchodzą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pełne </w:t>
      </w:r>
      <w:r w:rsidR="00723D5A" w:rsidRPr="003B6446">
        <w:rPr>
          <w:rFonts w:ascii="Times New Roman" w:eastAsia="Times New Roman" w:hAnsi="Times New Roman" w:cs="Times New Roman"/>
          <w:lang w:eastAsia="pl-PL"/>
        </w:rPr>
        <w:t>genomy</w:t>
      </w:r>
      <w:r w:rsidRPr="003B6446">
        <w:rPr>
          <w:rFonts w:ascii="Times New Roman" w:eastAsia="Times New Roman" w:hAnsi="Times New Roman" w:cs="Times New Roman"/>
          <w:lang w:eastAsia="pl-PL"/>
        </w:rPr>
        <w:t xml:space="preserve"> warzyw,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owoców, </w:t>
      </w:r>
      <w:r w:rsidRPr="003B6446">
        <w:rPr>
          <w:rFonts w:ascii="Times New Roman" w:eastAsia="Times New Roman" w:hAnsi="Times New Roman" w:cs="Times New Roman"/>
          <w:lang w:eastAsia="pl-PL"/>
        </w:rPr>
        <w:t xml:space="preserve">zbóż i różnych 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gatunków </w:t>
      </w:r>
      <w:r w:rsidRPr="003B6446">
        <w:rPr>
          <w:rFonts w:ascii="Times New Roman" w:eastAsia="Times New Roman" w:hAnsi="Times New Roman" w:cs="Times New Roman"/>
          <w:lang w:eastAsia="pl-PL"/>
        </w:rPr>
        <w:t>zwierząt [</w:t>
      </w:r>
      <w:r w:rsidR="003B6446">
        <w:rPr>
          <w:rFonts w:ascii="Times New Roman" w:eastAsia="Times New Roman" w:hAnsi="Times New Roman" w:cs="Times New Roman"/>
          <w:lang w:eastAsia="pl-PL"/>
        </w:rPr>
        <w:t>1</w:t>
      </w:r>
      <w:r w:rsidRPr="003B6446">
        <w:rPr>
          <w:rFonts w:ascii="Times New Roman" w:eastAsia="Times New Roman" w:hAnsi="Times New Roman" w:cs="Times New Roman"/>
          <w:lang w:eastAsia="pl-PL"/>
        </w:rPr>
        <w:t>]. DNA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3D5A" w:rsidRPr="003B6446">
        <w:rPr>
          <w:rFonts w:ascii="Times New Roman" w:eastAsia="Times New Roman" w:hAnsi="Times New Roman" w:cs="Times New Roman"/>
          <w:lang w:eastAsia="pl-PL"/>
        </w:rPr>
        <w:t>jest wielkocząsteczkowym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organiczny</w:t>
      </w:r>
      <w:r w:rsidR="00723D5A" w:rsidRPr="003B6446">
        <w:rPr>
          <w:rFonts w:ascii="Times New Roman" w:eastAsia="Times New Roman" w:hAnsi="Times New Roman" w:cs="Times New Roman"/>
          <w:lang w:eastAsia="pl-PL"/>
        </w:rPr>
        <w:t>m związ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>k</w:t>
      </w:r>
      <w:r w:rsidR="00723D5A" w:rsidRPr="003B6446">
        <w:rPr>
          <w:rFonts w:ascii="Times New Roman" w:eastAsia="Times New Roman" w:hAnsi="Times New Roman" w:cs="Times New Roman"/>
          <w:lang w:eastAsia="pl-PL"/>
        </w:rPr>
        <w:t>iem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chemiczny</w:t>
      </w:r>
      <w:r w:rsidR="00723D5A" w:rsidRPr="003B6446">
        <w:rPr>
          <w:rFonts w:ascii="Times New Roman" w:eastAsia="Times New Roman" w:hAnsi="Times New Roman" w:cs="Times New Roman"/>
          <w:lang w:eastAsia="pl-PL"/>
        </w:rPr>
        <w:t>m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należący</w:t>
      </w:r>
      <w:r w:rsidR="00723D5A" w:rsidRPr="003B6446">
        <w:rPr>
          <w:rFonts w:ascii="Times New Roman" w:eastAsia="Times New Roman" w:hAnsi="Times New Roman" w:cs="Times New Roman"/>
          <w:lang w:eastAsia="pl-PL"/>
        </w:rPr>
        <w:t>m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237CB9" w:rsidRPr="003B6446">
        <w:rPr>
          <w:rFonts w:ascii="Times New Roman" w:eastAsia="Times New Roman" w:hAnsi="Times New Roman" w:cs="Times New Roman"/>
          <w:lang w:eastAsia="pl-PL"/>
        </w:rPr>
        <w:t>grupy</w:t>
      </w:r>
      <w:r w:rsidRPr="003B64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6446">
        <w:rPr>
          <w:rFonts w:ascii="Times New Roman" w:eastAsia="Times New Roman" w:hAnsi="Times New Roman" w:cs="Times New Roman"/>
          <w:b/>
          <w:lang w:eastAsia="pl-PL"/>
        </w:rPr>
        <w:t>kwasów</w:t>
      </w:r>
      <w:r w:rsidR="00973EBD" w:rsidRPr="003B6446">
        <w:rPr>
          <w:rFonts w:ascii="Times New Roman" w:eastAsia="Times New Roman" w:hAnsi="Times New Roman" w:cs="Times New Roman"/>
          <w:b/>
          <w:lang w:eastAsia="pl-PL"/>
        </w:rPr>
        <w:t xml:space="preserve"> nukleinowych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3B6446">
        <w:rPr>
          <w:rFonts w:ascii="Times New Roman" w:eastAsia="Times New Roman" w:hAnsi="Times New Roman" w:cs="Times New Roman"/>
          <w:lang w:eastAsia="pl-PL"/>
        </w:rPr>
        <w:t xml:space="preserve">Występuje w chromosomach i pełni  rolę </w:t>
      </w:r>
      <w:r w:rsidR="00237CB9" w:rsidRPr="003B6446">
        <w:rPr>
          <w:rFonts w:ascii="Times New Roman" w:eastAsia="Times New Roman" w:hAnsi="Times New Roman" w:cs="Times New Roman"/>
          <w:lang w:eastAsia="pl-PL"/>
        </w:rPr>
        <w:t>nośnika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informacji genetyczne</w:t>
      </w:r>
      <w:r w:rsidR="0088056C" w:rsidRPr="003B6446">
        <w:rPr>
          <w:rFonts w:ascii="Times New Roman" w:eastAsia="Times New Roman" w:hAnsi="Times New Roman" w:cs="Times New Roman"/>
          <w:lang w:eastAsia="pl-PL"/>
        </w:rPr>
        <w:t xml:space="preserve">j 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organizmów żywych. </w:t>
      </w:r>
      <w:r w:rsidRPr="003B6446">
        <w:rPr>
          <w:rFonts w:ascii="Times New Roman" w:eastAsia="Times New Roman" w:hAnsi="Times New Roman" w:cs="Times New Roman"/>
          <w:lang w:eastAsia="pl-PL"/>
        </w:rPr>
        <w:t xml:space="preserve">DNA </w:t>
      </w:r>
      <w:r w:rsidR="00237CB9" w:rsidRPr="003B6446">
        <w:rPr>
          <w:rFonts w:ascii="Times New Roman" w:eastAsia="Times New Roman" w:hAnsi="Times New Roman" w:cs="Times New Roman"/>
          <w:lang w:eastAsia="pl-PL"/>
        </w:rPr>
        <w:t>jest</w:t>
      </w:r>
      <w:r w:rsidR="0001297B" w:rsidRPr="003B6446">
        <w:rPr>
          <w:rFonts w:ascii="Times New Roman" w:eastAsia="Times New Roman" w:hAnsi="Times New Roman" w:cs="Times New Roman"/>
          <w:lang w:eastAsia="pl-PL"/>
        </w:rPr>
        <w:t xml:space="preserve"> liniową, nierozgałęzioną cząsteczką polimerową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1297B" w:rsidRPr="003B6446">
        <w:rPr>
          <w:rFonts w:ascii="Times New Roman" w:eastAsia="Times New Roman" w:hAnsi="Times New Roman" w:cs="Times New Roman"/>
          <w:lang w:eastAsia="pl-PL"/>
        </w:rPr>
        <w:t>dla której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297B" w:rsidRPr="003B6446">
        <w:rPr>
          <w:rFonts w:ascii="Times New Roman" w:eastAsia="Times New Roman" w:hAnsi="Times New Roman" w:cs="Times New Roman"/>
          <w:lang w:eastAsia="pl-PL"/>
        </w:rPr>
        <w:t>monomerami</w:t>
      </w:r>
      <w:r w:rsidRPr="003B6446">
        <w:rPr>
          <w:rFonts w:ascii="Times New Roman" w:eastAsia="Times New Roman" w:hAnsi="Times New Roman" w:cs="Times New Roman"/>
          <w:lang w:eastAsia="pl-PL"/>
        </w:rPr>
        <w:t xml:space="preserve">  są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1297B" w:rsidRPr="003B6446">
        <w:rPr>
          <w:rFonts w:ascii="Times New Roman" w:eastAsia="Times New Roman" w:hAnsi="Times New Roman" w:cs="Times New Roman"/>
          <w:lang w:eastAsia="pl-PL"/>
        </w:rPr>
        <w:t>deoksyrybonukleotydy</w:t>
      </w:r>
      <w:proofErr w:type="spellEnd"/>
      <w:r w:rsidR="0001297B" w:rsidRPr="003B644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1297B" w:rsidRPr="003B6446">
        <w:rPr>
          <w:rFonts w:ascii="Times New Roman" w:eastAsia="Times New Roman" w:hAnsi="Times New Roman" w:cs="Times New Roman"/>
          <w:lang w:eastAsia="pl-PL"/>
        </w:rPr>
        <w:t>monofosforanowe</w:t>
      </w:r>
      <w:proofErr w:type="spellEnd"/>
      <w:r w:rsidR="0001297B" w:rsidRPr="003B6446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3B6446">
        <w:rPr>
          <w:rFonts w:ascii="Times New Roman" w:eastAsia="Times New Roman" w:hAnsi="Times New Roman" w:cs="Times New Roman"/>
          <w:b/>
          <w:lang w:eastAsia="pl-PL"/>
        </w:rPr>
        <w:t>Nukleotydy</w:t>
      </w:r>
      <w:r w:rsidRPr="003B64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297B" w:rsidRPr="003B6446">
        <w:rPr>
          <w:rFonts w:ascii="Times New Roman" w:eastAsia="Times New Roman" w:hAnsi="Times New Roman" w:cs="Times New Roman"/>
          <w:lang w:eastAsia="pl-PL"/>
        </w:rPr>
        <w:t xml:space="preserve">w DNA </w:t>
      </w:r>
      <w:r w:rsidRPr="003B6446">
        <w:rPr>
          <w:rFonts w:ascii="Times New Roman" w:eastAsia="Times New Roman" w:hAnsi="Times New Roman" w:cs="Times New Roman"/>
          <w:lang w:eastAsia="pl-PL"/>
        </w:rPr>
        <w:t>zbudowane są z: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pięciowęglowego</w:t>
      </w:r>
      <w:r w:rsidR="00237CB9" w:rsidRPr="003B6446">
        <w:rPr>
          <w:rFonts w:ascii="Times New Roman" w:eastAsia="Times New Roman" w:hAnsi="Times New Roman" w:cs="Times New Roman"/>
          <w:lang w:eastAsia="pl-PL"/>
        </w:rPr>
        <w:t xml:space="preserve"> cukru</w:t>
      </w:r>
      <w:r w:rsidR="0088056C" w:rsidRPr="003B6446">
        <w:rPr>
          <w:rFonts w:ascii="Times New Roman" w:eastAsia="Times New Roman" w:hAnsi="Times New Roman" w:cs="Times New Roman"/>
          <w:lang w:eastAsia="pl-PL"/>
        </w:rPr>
        <w:t xml:space="preserve"> deoksyrybozy, </w:t>
      </w:r>
      <w:r w:rsidR="0001297B" w:rsidRPr="003B6446">
        <w:rPr>
          <w:rFonts w:ascii="Times New Roman" w:eastAsia="Times New Roman" w:hAnsi="Times New Roman" w:cs="Times New Roman"/>
          <w:lang w:eastAsia="pl-PL"/>
        </w:rPr>
        <w:t xml:space="preserve">jednej z czterech zasad azotowych: adeniny (A), guaniny (G), cytozyny (C) lub tyminy (T) oraz reszty kwasu ortofosforowego. W DNA można wyróżnić trzy typy wiązań: </w:t>
      </w:r>
      <w:proofErr w:type="spellStart"/>
      <w:r w:rsidR="0001297B" w:rsidRPr="003B6446">
        <w:rPr>
          <w:rFonts w:ascii="Times New Roman" w:eastAsia="Times New Roman" w:hAnsi="Times New Roman" w:cs="Times New Roman"/>
          <w:b/>
          <w:lang w:eastAsia="pl-PL"/>
        </w:rPr>
        <w:t>fosfodiestrowe</w:t>
      </w:r>
      <w:proofErr w:type="spellEnd"/>
      <w:r w:rsidR="0001297B" w:rsidRPr="003B644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297B" w:rsidRPr="003B6446">
        <w:rPr>
          <w:rFonts w:ascii="Times New Roman" w:eastAsia="Times New Roman" w:hAnsi="Times New Roman" w:cs="Times New Roman"/>
          <w:lang w:eastAsia="pl-PL"/>
        </w:rPr>
        <w:t xml:space="preserve">pomiędzy </w:t>
      </w:r>
      <w:r w:rsidR="00923F8B" w:rsidRPr="003B6446">
        <w:rPr>
          <w:rFonts w:ascii="Times New Roman" w:eastAsia="Times New Roman" w:hAnsi="Times New Roman" w:cs="Times New Roman"/>
          <w:lang w:eastAsia="pl-PL"/>
        </w:rPr>
        <w:t>ostatnim atomem węgla deoksyryb</w:t>
      </w:r>
      <w:r w:rsidR="0001297B" w:rsidRPr="003B6446">
        <w:rPr>
          <w:rFonts w:ascii="Times New Roman" w:eastAsia="Times New Roman" w:hAnsi="Times New Roman" w:cs="Times New Roman"/>
          <w:lang w:eastAsia="pl-PL"/>
        </w:rPr>
        <w:t xml:space="preserve">ozy a resztą fosforanową, wiązanie </w:t>
      </w:r>
      <w:r w:rsidR="0001297B" w:rsidRPr="003B6446">
        <w:rPr>
          <w:rFonts w:ascii="Times New Roman" w:eastAsia="Times New Roman" w:hAnsi="Times New Roman" w:cs="Times New Roman"/>
          <w:b/>
          <w:lang w:eastAsia="pl-PL"/>
        </w:rPr>
        <w:t>N-glikozydowe</w:t>
      </w:r>
      <w:r w:rsidR="0001297B" w:rsidRPr="003B6446">
        <w:rPr>
          <w:rFonts w:ascii="Times New Roman" w:eastAsia="Times New Roman" w:hAnsi="Times New Roman" w:cs="Times New Roman"/>
          <w:lang w:eastAsia="pl-PL"/>
        </w:rPr>
        <w:t xml:space="preserve"> pomiędzy </w:t>
      </w:r>
      <w:r w:rsidR="0059360A" w:rsidRPr="003B6446">
        <w:rPr>
          <w:rFonts w:ascii="Times New Roman" w:eastAsia="Times New Roman" w:hAnsi="Times New Roman" w:cs="Times New Roman"/>
          <w:lang w:eastAsia="pl-PL"/>
        </w:rPr>
        <w:t xml:space="preserve">pierwszym atomem węgla deoksyrybozy a jedną z czterech zasad azotowych </w:t>
      </w:r>
      <w:proofErr w:type="spellStart"/>
      <w:r w:rsidR="0059360A" w:rsidRPr="003B6446">
        <w:rPr>
          <w:rFonts w:ascii="Times New Roman" w:eastAsia="Times New Roman" w:hAnsi="Times New Roman" w:cs="Times New Roman"/>
          <w:lang w:eastAsia="pl-PL"/>
        </w:rPr>
        <w:t>azot</w:t>
      </w:r>
      <w:r w:rsidR="00923F8B" w:rsidRPr="003B6446">
        <w:rPr>
          <w:rFonts w:ascii="Times New Roman" w:eastAsia="Times New Roman" w:hAnsi="Times New Roman" w:cs="Times New Roman"/>
          <w:lang w:eastAsia="pl-PL"/>
        </w:rPr>
        <w:t>owych</w:t>
      </w:r>
      <w:proofErr w:type="spellEnd"/>
      <w:r w:rsidR="00923F8B" w:rsidRPr="003B6446">
        <w:rPr>
          <w:rFonts w:ascii="Times New Roman" w:eastAsia="Times New Roman" w:hAnsi="Times New Roman" w:cs="Times New Roman"/>
          <w:lang w:eastAsia="pl-PL"/>
        </w:rPr>
        <w:t>, oraz stabilizujące II rzę</w:t>
      </w:r>
      <w:r w:rsidR="0059360A" w:rsidRPr="003B6446">
        <w:rPr>
          <w:rFonts w:ascii="Times New Roman" w:eastAsia="Times New Roman" w:hAnsi="Times New Roman" w:cs="Times New Roman"/>
          <w:lang w:eastAsia="pl-PL"/>
        </w:rPr>
        <w:t xml:space="preserve">dową strukturę DNA wiązanie </w:t>
      </w:r>
      <w:r w:rsidR="0059360A" w:rsidRPr="003B6446">
        <w:rPr>
          <w:rFonts w:ascii="Times New Roman" w:eastAsia="Times New Roman" w:hAnsi="Times New Roman" w:cs="Times New Roman"/>
          <w:b/>
          <w:lang w:eastAsia="pl-PL"/>
        </w:rPr>
        <w:t>wodorowe</w:t>
      </w:r>
      <w:r w:rsidR="0059360A" w:rsidRPr="003B6446">
        <w:rPr>
          <w:rFonts w:ascii="Times New Roman" w:eastAsia="Times New Roman" w:hAnsi="Times New Roman" w:cs="Times New Roman"/>
          <w:lang w:eastAsia="pl-PL"/>
        </w:rPr>
        <w:t xml:space="preserve"> tworzące się pomiędzy komplementarnymi zasadami wg schematu: A ꞊ T, C ≡ G. 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>Z</w:t>
      </w:r>
      <w:r w:rsidR="00237CB9" w:rsidRPr="003B6446">
        <w:rPr>
          <w:rFonts w:ascii="Times New Roman" w:eastAsia="Times New Roman" w:hAnsi="Times New Roman" w:cs="Times New Roman"/>
          <w:lang w:eastAsia="pl-PL"/>
        </w:rPr>
        <w:t xml:space="preserve">asady są cyklicznymi związkami </w:t>
      </w:r>
      <w:r w:rsidR="0059360A" w:rsidRPr="003B6446">
        <w:rPr>
          <w:rFonts w:ascii="Times New Roman" w:eastAsia="Times New Roman" w:hAnsi="Times New Roman" w:cs="Times New Roman"/>
          <w:lang w:eastAsia="pl-PL"/>
        </w:rPr>
        <w:t>aromatycznymi</w:t>
      </w:r>
      <w:r w:rsidR="0088056C" w:rsidRPr="003B6446">
        <w:rPr>
          <w:rFonts w:ascii="Times New Roman" w:eastAsia="Times New Roman" w:hAnsi="Times New Roman" w:cs="Times New Roman"/>
          <w:lang w:eastAsia="pl-PL"/>
        </w:rPr>
        <w:t xml:space="preserve"> zbudowanymi z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at</w:t>
      </w:r>
      <w:r w:rsidRPr="003B6446">
        <w:rPr>
          <w:rFonts w:ascii="Times New Roman" w:eastAsia="Times New Roman" w:hAnsi="Times New Roman" w:cs="Times New Roman"/>
          <w:lang w:eastAsia="pl-PL"/>
        </w:rPr>
        <w:t>omów węgla</w:t>
      </w:r>
      <w:r w:rsidR="0088056C" w:rsidRPr="003B6446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3B6446">
        <w:rPr>
          <w:rFonts w:ascii="Times New Roman" w:eastAsia="Times New Roman" w:hAnsi="Times New Roman" w:cs="Times New Roman"/>
          <w:lang w:eastAsia="pl-PL"/>
        </w:rPr>
        <w:t>azotu. Adenina</w:t>
      </w:r>
      <w:r w:rsidR="0088056C" w:rsidRPr="003B6446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>guanina  są związkami  dwupi</w:t>
      </w:r>
      <w:r w:rsidR="0088056C" w:rsidRPr="003B6446">
        <w:rPr>
          <w:rFonts w:ascii="Times New Roman" w:eastAsia="Times New Roman" w:hAnsi="Times New Roman" w:cs="Times New Roman"/>
          <w:lang w:eastAsia="pl-PL"/>
        </w:rPr>
        <w:t xml:space="preserve">erścieniowymi i </w:t>
      </w:r>
      <w:r w:rsidRPr="003B6446">
        <w:rPr>
          <w:rFonts w:ascii="Times New Roman" w:eastAsia="Times New Roman" w:hAnsi="Times New Roman" w:cs="Times New Roman"/>
          <w:lang w:eastAsia="pl-PL"/>
        </w:rPr>
        <w:t>są  określane jako puryny</w:t>
      </w:r>
      <w:r w:rsidR="0059360A" w:rsidRPr="003B6446">
        <w:rPr>
          <w:rFonts w:ascii="Times New Roman" w:eastAsia="Times New Roman" w:hAnsi="Times New Roman" w:cs="Times New Roman"/>
          <w:lang w:eastAsia="pl-PL"/>
        </w:rPr>
        <w:t>.</w:t>
      </w:r>
      <w:r w:rsidR="0088056C" w:rsidRPr="003B6446">
        <w:rPr>
          <w:rFonts w:ascii="Times New Roman" w:eastAsia="Times New Roman" w:hAnsi="Times New Roman" w:cs="Times New Roman"/>
          <w:lang w:eastAsia="pl-PL"/>
        </w:rPr>
        <w:t xml:space="preserve"> Cytozyna  i  tymina są 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>jednopierści</w:t>
      </w:r>
      <w:r w:rsidRPr="003B6446">
        <w:rPr>
          <w:rFonts w:ascii="Times New Roman" w:eastAsia="Times New Roman" w:hAnsi="Times New Roman" w:cs="Times New Roman"/>
          <w:lang w:eastAsia="pl-PL"/>
        </w:rPr>
        <w:t xml:space="preserve">eniowymi  pirymidynami. 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Związek cukru z zasadą nazywa się </w:t>
      </w:r>
      <w:r w:rsidR="00973EBD" w:rsidRPr="003B6446">
        <w:rPr>
          <w:rFonts w:ascii="Times New Roman" w:eastAsia="Times New Roman" w:hAnsi="Times New Roman" w:cs="Times New Roman"/>
          <w:b/>
          <w:lang w:eastAsia="pl-PL"/>
        </w:rPr>
        <w:t>nukleozydem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C3094" w:rsidRPr="003B6446">
        <w:rPr>
          <w:rFonts w:ascii="Times New Roman" w:eastAsia="Times New Roman" w:hAnsi="Times New Roman" w:cs="Times New Roman"/>
          <w:lang w:eastAsia="pl-PL"/>
        </w:rPr>
        <w:t xml:space="preserve">Cząsteczka </w:t>
      </w:r>
      <w:r w:rsidRPr="003B6446">
        <w:rPr>
          <w:rFonts w:ascii="Times New Roman" w:eastAsia="Times New Roman" w:hAnsi="Times New Roman" w:cs="Times New Roman"/>
          <w:lang w:eastAsia="pl-PL"/>
        </w:rPr>
        <w:t>DNA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3094" w:rsidRPr="003B6446">
        <w:rPr>
          <w:rFonts w:ascii="Times New Roman" w:eastAsia="Times New Roman" w:hAnsi="Times New Roman" w:cs="Times New Roman"/>
          <w:lang w:eastAsia="pl-PL"/>
        </w:rPr>
        <w:t xml:space="preserve">tworzy strukturę </w:t>
      </w:r>
      <w:r w:rsidR="001C3094" w:rsidRPr="003B6446">
        <w:rPr>
          <w:rFonts w:ascii="Times New Roman" w:eastAsia="Times New Roman" w:hAnsi="Times New Roman" w:cs="Times New Roman"/>
          <w:b/>
          <w:lang w:eastAsia="pl-PL"/>
        </w:rPr>
        <w:t>α-</w:t>
      </w:r>
      <w:proofErr w:type="spellStart"/>
      <w:r w:rsidR="001C3094" w:rsidRPr="003B6446">
        <w:rPr>
          <w:rFonts w:ascii="Times New Roman" w:eastAsia="Times New Roman" w:hAnsi="Times New Roman" w:cs="Times New Roman"/>
          <w:b/>
          <w:lang w:eastAsia="pl-PL"/>
        </w:rPr>
        <w:t>helikalną</w:t>
      </w:r>
      <w:proofErr w:type="spellEnd"/>
      <w:r w:rsidR="001C3094" w:rsidRPr="003B6446">
        <w:rPr>
          <w:rFonts w:ascii="Times New Roman" w:eastAsia="Times New Roman" w:hAnsi="Times New Roman" w:cs="Times New Roman"/>
          <w:lang w:eastAsia="pl-PL"/>
        </w:rPr>
        <w:t xml:space="preserve"> zbudowaną z dwóch </w:t>
      </w:r>
      <w:proofErr w:type="spellStart"/>
      <w:r w:rsidR="00973EBD" w:rsidRPr="003B6446">
        <w:rPr>
          <w:rFonts w:ascii="Times New Roman" w:eastAsia="Times New Roman" w:hAnsi="Times New Roman" w:cs="Times New Roman"/>
          <w:lang w:eastAsia="pl-PL"/>
        </w:rPr>
        <w:t>antyrównolegle</w:t>
      </w:r>
      <w:proofErr w:type="spellEnd"/>
      <w:r w:rsidR="001C3094" w:rsidRPr="003B6446">
        <w:rPr>
          <w:rFonts w:ascii="Times New Roman" w:eastAsia="Times New Roman" w:hAnsi="Times New Roman" w:cs="Times New Roman"/>
          <w:lang w:eastAsia="pl-PL"/>
        </w:rPr>
        <w:t xml:space="preserve"> ułożonych łańcuchów </w:t>
      </w:r>
      <w:proofErr w:type="spellStart"/>
      <w:r w:rsidR="001C3094" w:rsidRPr="003B6446">
        <w:rPr>
          <w:rFonts w:ascii="Times New Roman" w:eastAsia="Times New Roman" w:hAnsi="Times New Roman" w:cs="Times New Roman"/>
          <w:lang w:eastAsia="pl-PL"/>
        </w:rPr>
        <w:t>polinukleotydowych</w:t>
      </w:r>
      <w:proofErr w:type="spellEnd"/>
      <w:r w:rsidR="001C3094" w:rsidRPr="003B6446">
        <w:rPr>
          <w:rFonts w:ascii="Times New Roman" w:eastAsia="Times New Roman" w:hAnsi="Times New Roman" w:cs="Times New Roman"/>
          <w:lang w:eastAsia="pl-PL"/>
        </w:rPr>
        <w:t xml:space="preserve"> zwiniętych wokół własnej osi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. Cząsteczki DNA mogą być bardzo długie. U </w:t>
      </w:r>
      <w:r w:rsidR="00237CB9" w:rsidRPr="003B6446">
        <w:rPr>
          <w:rFonts w:ascii="Times New Roman" w:eastAsia="Times New Roman" w:hAnsi="Times New Roman" w:cs="Times New Roman"/>
          <w:lang w:eastAsia="pl-PL"/>
        </w:rPr>
        <w:t>ludzi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ich długość (po "rozkręceniu chromosomów") </w:t>
      </w:r>
      <w:r w:rsidR="001C3094" w:rsidRPr="003B6446">
        <w:rPr>
          <w:rFonts w:ascii="Times New Roman" w:eastAsia="Times New Roman" w:hAnsi="Times New Roman" w:cs="Times New Roman"/>
          <w:lang w:eastAsia="pl-PL"/>
        </w:rPr>
        <w:t xml:space="preserve">może dochodzić nawet do 2 m. 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W ścisłym </w:t>
      </w:r>
      <w:r w:rsidR="001C3094" w:rsidRPr="003B6446">
        <w:rPr>
          <w:rFonts w:ascii="Times New Roman" w:eastAsia="Times New Roman" w:hAnsi="Times New Roman" w:cs="Times New Roman"/>
          <w:lang w:eastAsia="pl-PL"/>
        </w:rPr>
        <w:t>upakowaniu</w:t>
      </w:r>
      <w:r w:rsidR="00973EBD" w:rsidRPr="003B6446">
        <w:rPr>
          <w:rFonts w:ascii="Times New Roman" w:eastAsia="Times New Roman" w:hAnsi="Times New Roman" w:cs="Times New Roman"/>
          <w:lang w:eastAsia="pl-PL"/>
        </w:rPr>
        <w:t xml:space="preserve"> DNA do postaci chromosomu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biorą udział białka </w:t>
      </w:r>
      <w:proofErr w:type="spellStart"/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histonowe</w:t>
      </w:r>
      <w:proofErr w:type="spellEnd"/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lub niehistonowe [2].</w:t>
      </w:r>
    </w:p>
    <w:p w:rsidR="003B6446" w:rsidRPr="003B6446" w:rsidRDefault="003B6446" w:rsidP="003B64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Cel ćwiczenia: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Izolacja DNA 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materiału biologicznego </w:t>
      </w:r>
    </w:p>
    <w:p w:rsidR="00973EBD" w:rsidRPr="00907218" w:rsidRDefault="0088056C" w:rsidP="009072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Zagadnienia do przygotowania </w:t>
      </w:r>
    </w:p>
    <w:p w:rsidR="0088056C" w:rsidRPr="00907218" w:rsidRDefault="0088056C" w:rsidP="00907218">
      <w:pPr>
        <w:spacing w:after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1. Budowa nukleotydów</w:t>
      </w:r>
    </w:p>
    <w:p w:rsidR="0088056C" w:rsidRPr="00907218" w:rsidRDefault="0088056C" w:rsidP="00907218">
      <w:pPr>
        <w:spacing w:after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2. Struktura I </w:t>
      </w:r>
      <w:proofErr w:type="spellStart"/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</w:t>
      </w:r>
      <w:proofErr w:type="spellEnd"/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II rzędowa DNA</w:t>
      </w:r>
    </w:p>
    <w:p w:rsidR="0088056C" w:rsidRPr="00907218" w:rsidRDefault="001C3094" w:rsidP="00907218">
      <w:pPr>
        <w:spacing w:after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3. Kod genetyczny</w:t>
      </w:r>
    </w:p>
    <w:p w:rsidR="001C3094" w:rsidRPr="00907218" w:rsidRDefault="001C3094" w:rsidP="00907218">
      <w:pPr>
        <w:spacing w:after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1C3094" w:rsidRDefault="001C3094" w:rsidP="00907218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Etapy izolacji DNA</w:t>
      </w:r>
    </w:p>
    <w:p w:rsidR="00907218" w:rsidRPr="00907218" w:rsidRDefault="00907218" w:rsidP="00907218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Niezależnie od zastosowanej procedury większość metod opiera się na kilku podstawowych etapach izolacji</w:t>
      </w:r>
    </w:p>
    <w:p w:rsidR="00923F8B" w:rsidRPr="00907218" w:rsidRDefault="00923F8B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1C3094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Etap 1. Wstępne przygotowanie materiał</w:t>
      </w:r>
      <w:r w:rsidR="00A87FAF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 biologicznego do izolacji DNA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A87FAF" w:rsidP="009072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oczyszczenie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Materiałem wyjściowym do izolacji DNA może być niemal każdy materiał biologiczny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(tkanka, organ czy zawiesina komórkowa). W zależności od rodzaju, jak i pochodzenia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materiału, wstępne przygotowanie może obejmować oczyszczenie z różnego rodzaju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lastRenderedPageBreak/>
        <w:t>zanieczyszczeń zewnętrznych, pożywki i pozostałości innych komórek (przemywanie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buforami stabilizującymi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</w:t>
      </w:r>
    </w:p>
    <w:p w:rsidR="001C3094" w:rsidRPr="00907218" w:rsidRDefault="001C3094" w:rsidP="009072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rozdrobnienie i homogenizacja</w:t>
      </w:r>
    </w:p>
    <w:p w:rsidR="001C3094" w:rsidRPr="00907218" w:rsidRDefault="001C3094" w:rsidP="009072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zawieszenie w buforze</w:t>
      </w:r>
    </w:p>
    <w:p w:rsidR="00923F8B" w:rsidRPr="00907218" w:rsidRDefault="00923F8B" w:rsidP="00907218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Etap 2. Dezintegracja i liza komórek oraz uwolnienie</w:t>
      </w:r>
      <w:r w:rsidR="00923F8B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DNA do roztworu, w którym jest </w:t>
      </w: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on rozpuszczalny i</w:t>
      </w:r>
      <w:r w:rsidR="00A87FAF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zabezpieczony przed degradacją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rozbicie ściany i błony komórkowej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Dezintegrację komórek prowadzi się w zależności od rodzaj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u komórek i tkanek, np. poprzez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homogenizację (miękkie tkanki zwierzęce), </w:t>
      </w:r>
      <w:proofErr w:type="spellStart"/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sonifikację</w:t>
      </w:r>
      <w:proofErr w:type="spellEnd"/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zawiesiny komórek), rozcieranie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(komórki roślinne, bakteryjne), lizę detergentami (komó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rki z hodowli komórkowej), lizę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enzymatyczną (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komórki bakteryjne, drożdżowe).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uwolnienie DNA i innych komponentów wewnątrzkomórkowych do roztworu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Destrukcji błon zewnętrznych towarzyszy uwolnienie DNA oraz innych komponentów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wewnątrzkomórkowych. Stąd bardzo istotne jest zachow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anie odpowiednich warunków, aby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kwas nukleinowy nie uległ uszkodzeniom. Do rozpusz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czenia DNA i lizy komórek służy </w:t>
      </w:r>
      <w:r w:rsidR="00B85BF4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roztwór soli, najczęściej NaCl. 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DNA, będąc związkiem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jonowym jest bardziej stabilny i rozpuszczalny w roztworze </w:t>
      </w:r>
      <w:r w:rsidR="00FE1AC4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NaCl niż w wodzie</w:t>
      </w:r>
      <w:r w:rsidR="00B85BF4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Cs/>
          <w:strike/>
          <w:sz w:val="23"/>
          <w:szCs w:val="23"/>
          <w:lang w:eastAsia="pl-PL"/>
        </w:rPr>
      </w:pPr>
    </w:p>
    <w:p w:rsidR="001C3094" w:rsidRPr="00907218" w:rsidRDefault="001C3094" w:rsidP="00907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 xml:space="preserve">inaktywacja enzymów </w:t>
      </w:r>
      <w:proofErr w:type="spellStart"/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nukleolitycznych</w:t>
      </w:r>
      <w:proofErr w:type="spellEnd"/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Uwalniający się z komórki kwas nukleinowy jest narażony n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a działanie degradujące nukleaz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– enzymów katalizujących hydrolizę 1- i 2-niciowych kwa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sów nukleinowych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przecinających wiązania </w:t>
      </w:r>
      <w:proofErr w:type="spellStart"/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fos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fodiestrowe</w:t>
      </w:r>
      <w:proofErr w:type="spellEnd"/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Unieczynnienie ich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prowadzi się silnymi enzymami proteolitycznymi (np. proteinazą K).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Etap 3. </w:t>
      </w:r>
      <w:r w:rsidR="00907218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</w:t>
      </w: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ddzielenie kwasu nukleinowego od pozo</w:t>
      </w:r>
      <w:r w:rsidR="00A87FAF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stałych komponentów komórkowych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dysocjacja kompleksów DNA – białko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Celem zniesienia oddziaływań jonowych pomiędzy naładowanymi dodatnio histonami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 innymi białkami a ujemnie naładowanym szkieletem DNA stosuje się różnego rodzaju</w:t>
      </w:r>
    </w:p>
    <w:p w:rsidR="001C3094" w:rsidRPr="00907218" w:rsidRDefault="00B85BF4" w:rsidP="00907218">
      <w:pPr>
        <w:spacing w:after="0"/>
        <w:jc w:val="both"/>
        <w:rPr>
          <w:rFonts w:ascii="Times New Roman" w:eastAsia="Times New Roman" w:hAnsi="Times New Roman" w:cs="Times New Roman"/>
          <w:bCs/>
          <w:strike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detergenty oraz sole.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Etap 4. </w:t>
      </w:r>
      <w:r w:rsid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</w:t>
      </w: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agęszczenie preparatu</w:t>
      </w:r>
      <w:r w:rsidR="00A87FAF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DNA i usunięcie zanieczyszczeń </w:t>
      </w: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małocząsteczkowych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uzyskanie roztworu DNA o pożądanej czystości i gęstości</w:t>
      </w:r>
    </w:p>
    <w:p w:rsidR="00907218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 ekstrakcji kwasy nukleinowe znajdują się, przeważnie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dużym rozcieńczeniu, w fazie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wodnej, zanieczyszczonej małocząsteczkowymi zw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iązkami. Dodając rozpuszczalnik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organiczny (np. etanol lub </w:t>
      </w:r>
      <w:proofErr w:type="spellStart"/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izopropanol</w:t>
      </w:r>
      <w:proofErr w:type="spellEnd"/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 zmniejsza się po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larność środowiska, co powoduje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zmniejszenie rozpuszczalności DNA, posiadająceg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 strukturę jonową i DNA tworzy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nitkowate osady</w:t>
      </w:r>
      <w:r w:rsidR="00B72347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</w:p>
    <w:p w:rsidR="001A676B" w:rsidRPr="00907218" w:rsidRDefault="00941E7A" w:rsidP="009072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Materiały i o</w:t>
      </w:r>
      <w:r w:rsidR="000324A5" w:rsidRPr="0090721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dczynniki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:</w:t>
      </w:r>
    </w:p>
    <w:p w:rsidR="001A676B" w:rsidRPr="00907218" w:rsidRDefault="005D5CA8" w:rsidP="009072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0 ml wody,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 łyżeczka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NaCl (soli kuchennej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 łyżeczka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detergentu (np.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płynu do mycia naczyń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C30EFC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etanol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(schłodzony)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  <w:r w:rsidR="004E2369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proteinaza K,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5% roztwór bromku </w:t>
      </w:r>
      <w:proofErr w:type="spellStart"/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etydyny</w:t>
      </w:r>
      <w:proofErr w:type="spellEnd"/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moździerz,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lejek</w:t>
      </w:r>
      <w:r w:rsidR="00CD553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bibuła</w:t>
      </w:r>
      <w:r w:rsidR="00CD553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filtracyjna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 lód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1124C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krew ludzka, </w:t>
      </w:r>
      <w:r w:rsidR="004E2369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owoc</w:t>
      </w:r>
      <w:r w:rsidR="001124C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</w:t>
      </w:r>
      <w:r w:rsidR="00571305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 izolacji DNA</w:t>
      </w:r>
    </w:p>
    <w:p w:rsidR="00907218" w:rsidRDefault="00907218" w:rsidP="00907218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 w:type="page"/>
      </w:r>
    </w:p>
    <w:p w:rsidR="001A676B" w:rsidRPr="00907218" w:rsidRDefault="001A676B" w:rsidP="009072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Wykonanie doświadczenia:</w:t>
      </w:r>
    </w:p>
    <w:p w:rsidR="00923F8B" w:rsidRPr="00907218" w:rsidRDefault="00923F8B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Owoc rozdrabniamy w moździerzu</w:t>
      </w:r>
    </w:p>
    <w:p w:rsidR="00801CD1" w:rsidRPr="00907218" w:rsidRDefault="00AD7A16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Przygotowujemy r</w:t>
      </w:r>
      <w:r w:rsidR="005D5CA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oztwór lizujący – mieszamy: 5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0 ml wody, 1 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płaską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łyżeczkę </w:t>
      </w:r>
      <w:r w:rsidR="00923F8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NaCl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oraz 1 łyżeczkę płynu do mycia naczyń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ma za zadanie 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spowodowanie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rozpad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błon komórkowych, otoczki jądrowej, 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błon organelli oraz i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nnych błon wewnątrz komórkowych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:rsidR="001A676B" w:rsidRPr="00907218" w:rsidRDefault="00AD7A16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Ł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ączymy 50 ml roztworu lizującego z </w:t>
      </w:r>
      <w:r w:rsidR="001124C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5 ml krwi lub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 łyż</w:t>
      </w:r>
      <w:r w:rsidR="004E2369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eczkami uzyskanej papki owocowej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 dokładnie mieszamy</w:t>
      </w:r>
    </w:p>
    <w:p w:rsidR="00801CD1" w:rsidRPr="00907218" w:rsidRDefault="00AD7A16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zy</w:t>
      </w:r>
      <w:r w:rsidR="004E2369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skany roztwór ogrzewamy przez </w:t>
      </w:r>
      <w:r w:rsidR="00C30EFC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10-</w:t>
      </w:r>
      <w:r w:rsidR="004E2369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15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min. w łaźni wodnej (60-65</w:t>
      </w:r>
      <w:r w:rsidR="00571305" w:rsidRPr="00907218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t>0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C)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; ma to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celu przyspieszenie proces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 rozpadu błon, oraz denaturację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DNAaz</w:t>
      </w:r>
      <w:proofErr w:type="spellEnd"/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 k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tóre mogłyby szybko strawić DNA</w:t>
      </w:r>
    </w:p>
    <w:p w:rsidR="001A676B" w:rsidRPr="00907218" w:rsidRDefault="00AD7A16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oztwór chłodzimy przez </w:t>
      </w:r>
      <w:r w:rsidR="00C30EFC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5-10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min. w lodzie</w:t>
      </w:r>
    </w:p>
    <w:p w:rsidR="001A676B" w:rsidRPr="00907218" w:rsidRDefault="00C30EFC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Schłodzony roztwór przesączamy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przez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bibułę filtracyjną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 </w:t>
      </w:r>
      <w:r w:rsidR="00D648C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szklanych </w:t>
      </w:r>
      <w:r w:rsidR="002F389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probówek</w:t>
      </w:r>
    </w:p>
    <w:p w:rsidR="00801CD1" w:rsidRPr="00907218" w:rsidRDefault="004E2369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 przesączu dodajemy </w:t>
      </w:r>
      <w:r w:rsidR="00C30EFC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2-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 krople proteinazy K</w:t>
      </w:r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; inkubujemy 5 min.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(ma to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celu 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trawi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enie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białek znajdujących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się w przefiltrowanej mieszaninie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:rsidR="008D7A08" w:rsidRPr="00907218" w:rsidRDefault="00571305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 przefiltrowanego roztworu dodajemy ostrożnie </w:t>
      </w:r>
      <w:r w:rsidR="002F389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objętoś</w:t>
      </w:r>
      <w:r w:rsidR="002F389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ć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zimnego </w:t>
      </w:r>
      <w:r w:rsidR="00D4162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etanolu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 wstawiamy do </w:t>
      </w:r>
      <w:r w:rsidR="002F389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pojemnika </w:t>
      </w:r>
      <w:r w:rsidR="00A3662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 lodem </w:t>
      </w:r>
      <w:r w:rsidR="00D4162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 10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minut</w:t>
      </w:r>
      <w:r w:rsidR="0088433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W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efekcie końcowym uzyskujemy DNA </w:t>
      </w:r>
      <w:r w:rsidR="00CD553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postaci cienkich, długich, galaretowatych nitek z przyczepionymi bąbelkami powietrza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DNA jest kwasem, którego reszty naładowane są ujemnie, dzięki temu jony Na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t>+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soli kuchennej</w:t>
      </w:r>
      <w:r w:rsidR="00B33404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otaczają  cząsteczki  DNA.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Przy  wysokim  stężeniu  soli i w obecności etanolu, DNA  zmienia  swoją  przestrzenną  strukturę  i  tworzy  agregaty – wytrąca się. </w:t>
      </w:r>
    </w:p>
    <w:p w:rsidR="001118F2" w:rsidRPr="00907218" w:rsidRDefault="00261743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 probówki</w:t>
      </w:r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Eppendorfa</w:t>
      </w:r>
      <w:proofErr w:type="spellEnd"/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pobieramy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około 5</w:t>
      </w:r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00 </w:t>
      </w:r>
      <w:proofErr w:type="spellStart"/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μl</w:t>
      </w:r>
      <w:proofErr w:type="spellEnd"/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wyizolowanego DNA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 dodajemy 2</w:t>
      </w:r>
      <w:r w:rsidR="001118F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0 </w:t>
      </w:r>
      <w:r w:rsidR="00DC14D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µ</w:t>
      </w:r>
      <w:r w:rsidR="001118F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roztworu bromku </w:t>
      </w:r>
      <w:proofErr w:type="spellStart"/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etydyny</w:t>
      </w:r>
      <w:proofErr w:type="spellEnd"/>
    </w:p>
    <w:p w:rsidR="00884338" w:rsidRPr="00907218" w:rsidRDefault="00261743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robówkę</w:t>
      </w:r>
      <w:r w:rsidR="00A87FA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a wyizolowanym DNA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poddajemy intensywnemu wytrząsaniu na </w:t>
      </w:r>
      <w:proofErr w:type="spellStart"/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Vortexie</w:t>
      </w:r>
      <w:proofErr w:type="spellEnd"/>
    </w:p>
    <w:p w:rsidR="00473067" w:rsidRPr="00907218" w:rsidRDefault="00884338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Obserwujemy fluorescencj</w:t>
      </w:r>
      <w:r w:rsidR="00D648C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ę </w:t>
      </w:r>
      <w:r w:rsidR="00A87FA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DNA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świetle UV</w:t>
      </w:r>
    </w:p>
    <w:p w:rsidR="00C44007" w:rsidRPr="00907218" w:rsidRDefault="00C44007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Wnioski i obserwacje wpisać do zeszytu</w:t>
      </w:r>
    </w:p>
    <w:p w:rsidR="003B6446" w:rsidRDefault="003B6446" w:rsidP="0090721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:rsidR="00C44007" w:rsidRPr="00907218" w:rsidRDefault="003B6446" w:rsidP="0090721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3B6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Wnioski oraz uwagi należy wpisać do zeszytu</w:t>
      </w:r>
    </w:p>
    <w:p w:rsidR="003B6446" w:rsidRDefault="003B6446" w:rsidP="009072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73067" w:rsidRPr="003B6446" w:rsidRDefault="00473067" w:rsidP="009072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bookmarkStart w:id="0" w:name="_GoBack"/>
      <w:bookmarkEnd w:id="0"/>
      <w:r w:rsidRPr="003B644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Piśmiennictwo:  </w:t>
      </w:r>
    </w:p>
    <w:p w:rsidR="00473067" w:rsidRPr="00907218" w:rsidRDefault="000324A5" w:rsidP="0090721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07218">
        <w:rPr>
          <w:rFonts w:ascii="Times New Roman" w:eastAsia="Times New Roman" w:hAnsi="Times New Roman" w:cs="Times New Roman"/>
          <w:lang w:val="en-US" w:eastAsia="pl-PL"/>
        </w:rPr>
        <w:t xml:space="preserve">1. </w:t>
      </w:r>
      <w:r w:rsidR="00473067" w:rsidRPr="00907218">
        <w:rPr>
          <w:rFonts w:ascii="Times New Roman" w:eastAsia="Times New Roman" w:hAnsi="Times New Roman" w:cs="Times New Roman"/>
          <w:lang w:val="en-US" w:eastAsia="pl-PL"/>
        </w:rPr>
        <w:t xml:space="preserve">Winter P.C., Hickey G.I., Fletcher H.L.. </w:t>
      </w:r>
      <w:r w:rsidR="00473067" w:rsidRPr="00907218">
        <w:rPr>
          <w:rFonts w:ascii="Times New Roman" w:eastAsia="Times New Roman" w:hAnsi="Times New Roman" w:cs="Times New Roman"/>
          <w:lang w:eastAsia="pl-PL"/>
        </w:rPr>
        <w:t xml:space="preserve">2008. </w:t>
      </w:r>
      <w:r w:rsidRPr="00907218">
        <w:rPr>
          <w:rFonts w:ascii="Times New Roman" w:eastAsia="Times New Roman" w:hAnsi="Times New Roman" w:cs="Times New Roman"/>
          <w:lang w:eastAsia="pl-PL"/>
        </w:rPr>
        <w:t xml:space="preserve">Krótkie wykłady. Genetyka. </w:t>
      </w:r>
      <w:proofErr w:type="spellStart"/>
      <w:r w:rsidRPr="00907218">
        <w:rPr>
          <w:rFonts w:ascii="Times New Roman" w:eastAsia="Times New Roman" w:hAnsi="Times New Roman" w:cs="Times New Roman"/>
          <w:lang w:eastAsia="pl-PL"/>
        </w:rPr>
        <w:t>Wyd.</w:t>
      </w:r>
      <w:r w:rsidR="00473067" w:rsidRPr="00907218">
        <w:rPr>
          <w:rFonts w:ascii="Times New Roman" w:eastAsia="Times New Roman" w:hAnsi="Times New Roman" w:cs="Times New Roman"/>
          <w:lang w:eastAsia="pl-PL"/>
        </w:rPr>
        <w:t>PWN</w:t>
      </w:r>
      <w:proofErr w:type="spellEnd"/>
      <w:r w:rsidR="00473067" w:rsidRPr="00907218">
        <w:rPr>
          <w:rFonts w:ascii="Times New Roman" w:eastAsia="Times New Roman" w:hAnsi="Times New Roman" w:cs="Times New Roman"/>
          <w:lang w:eastAsia="pl-PL"/>
        </w:rPr>
        <w:t xml:space="preserve"> Warszawa. </w:t>
      </w:r>
    </w:p>
    <w:p w:rsidR="00473067" w:rsidRPr="00907218" w:rsidRDefault="00473067" w:rsidP="0090721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07218">
        <w:rPr>
          <w:rFonts w:ascii="Times New Roman" w:eastAsia="Times New Roman" w:hAnsi="Times New Roman" w:cs="Times New Roman"/>
          <w:lang w:eastAsia="pl-PL"/>
        </w:rPr>
        <w:t>2.  Brown T. A. 2</w:t>
      </w:r>
      <w:r w:rsidR="00C44007" w:rsidRPr="00907218">
        <w:rPr>
          <w:rFonts w:ascii="Times New Roman" w:eastAsia="Times New Roman" w:hAnsi="Times New Roman" w:cs="Times New Roman"/>
          <w:lang w:eastAsia="pl-PL"/>
        </w:rPr>
        <w:t>001. Genomy. Wyd. PWN, Warszawa.</w:t>
      </w:r>
    </w:p>
    <w:p w:rsidR="00473067" w:rsidRPr="00907218" w:rsidRDefault="00473067" w:rsidP="00907218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473067" w:rsidRPr="00907218" w:rsidSect="00907218">
      <w:pgSz w:w="11906" w:h="16838"/>
      <w:pgMar w:top="1135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82" w:rsidRDefault="00153382" w:rsidP="001118F2">
      <w:pPr>
        <w:spacing w:after="0" w:line="240" w:lineRule="auto"/>
      </w:pPr>
      <w:r>
        <w:separator/>
      </w:r>
    </w:p>
  </w:endnote>
  <w:endnote w:type="continuationSeparator" w:id="0">
    <w:p w:rsidR="00153382" w:rsidRDefault="00153382" w:rsidP="0011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82" w:rsidRDefault="00153382" w:rsidP="001118F2">
      <w:pPr>
        <w:spacing w:after="0" w:line="240" w:lineRule="auto"/>
      </w:pPr>
      <w:r>
        <w:separator/>
      </w:r>
    </w:p>
  </w:footnote>
  <w:footnote w:type="continuationSeparator" w:id="0">
    <w:p w:rsidR="00153382" w:rsidRDefault="00153382" w:rsidP="0011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D61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01C1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5C1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10AB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6402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165FF"/>
    <w:multiLevelType w:val="hybridMultilevel"/>
    <w:tmpl w:val="65667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96D0B"/>
    <w:multiLevelType w:val="hybridMultilevel"/>
    <w:tmpl w:val="83B2A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97E25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76208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E3CC5"/>
    <w:multiLevelType w:val="hybridMultilevel"/>
    <w:tmpl w:val="4BD23B02"/>
    <w:lvl w:ilvl="0" w:tplc="39C22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6B"/>
    <w:rsid w:val="0001297B"/>
    <w:rsid w:val="000324A5"/>
    <w:rsid w:val="000401BC"/>
    <w:rsid w:val="00046AB5"/>
    <w:rsid w:val="000E4B62"/>
    <w:rsid w:val="001025F0"/>
    <w:rsid w:val="001118F2"/>
    <w:rsid w:val="001124CB"/>
    <w:rsid w:val="0014197B"/>
    <w:rsid w:val="00153382"/>
    <w:rsid w:val="00165427"/>
    <w:rsid w:val="001A676B"/>
    <w:rsid w:val="001C3094"/>
    <w:rsid w:val="001E1283"/>
    <w:rsid w:val="002158EE"/>
    <w:rsid w:val="00216BC6"/>
    <w:rsid w:val="00237CB9"/>
    <w:rsid w:val="00245E0E"/>
    <w:rsid w:val="00261743"/>
    <w:rsid w:val="00272176"/>
    <w:rsid w:val="00293CC3"/>
    <w:rsid w:val="002A2FD0"/>
    <w:rsid w:val="002F3893"/>
    <w:rsid w:val="0030345F"/>
    <w:rsid w:val="00330EEB"/>
    <w:rsid w:val="00336FCC"/>
    <w:rsid w:val="003400CC"/>
    <w:rsid w:val="00395F89"/>
    <w:rsid w:val="003B6446"/>
    <w:rsid w:val="00454712"/>
    <w:rsid w:val="00473067"/>
    <w:rsid w:val="004B2C6D"/>
    <w:rsid w:val="004E2369"/>
    <w:rsid w:val="00541E86"/>
    <w:rsid w:val="00571305"/>
    <w:rsid w:val="0059360A"/>
    <w:rsid w:val="005D5CA8"/>
    <w:rsid w:val="0064105D"/>
    <w:rsid w:val="006717C7"/>
    <w:rsid w:val="006A5B8B"/>
    <w:rsid w:val="006F428C"/>
    <w:rsid w:val="00723D5A"/>
    <w:rsid w:val="00796C3F"/>
    <w:rsid w:val="00801CD1"/>
    <w:rsid w:val="008121D8"/>
    <w:rsid w:val="0088056C"/>
    <w:rsid w:val="00884338"/>
    <w:rsid w:val="008D7A08"/>
    <w:rsid w:val="0090327E"/>
    <w:rsid w:val="00905C4E"/>
    <w:rsid w:val="00907218"/>
    <w:rsid w:val="00923F8B"/>
    <w:rsid w:val="00941E7A"/>
    <w:rsid w:val="00973EBD"/>
    <w:rsid w:val="00A36623"/>
    <w:rsid w:val="00A531F0"/>
    <w:rsid w:val="00A87FAF"/>
    <w:rsid w:val="00AD7A16"/>
    <w:rsid w:val="00B33404"/>
    <w:rsid w:val="00B72347"/>
    <w:rsid w:val="00B85BF4"/>
    <w:rsid w:val="00C13B38"/>
    <w:rsid w:val="00C221D8"/>
    <w:rsid w:val="00C30EFC"/>
    <w:rsid w:val="00C44007"/>
    <w:rsid w:val="00C850D6"/>
    <w:rsid w:val="00CD5537"/>
    <w:rsid w:val="00CE5BCA"/>
    <w:rsid w:val="00D4162F"/>
    <w:rsid w:val="00D44E29"/>
    <w:rsid w:val="00D648CB"/>
    <w:rsid w:val="00DB19AF"/>
    <w:rsid w:val="00DB3C17"/>
    <w:rsid w:val="00DC1350"/>
    <w:rsid w:val="00DC14D7"/>
    <w:rsid w:val="00DC687B"/>
    <w:rsid w:val="00F7361A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2F"/>
  </w:style>
  <w:style w:type="paragraph" w:styleId="Nagwek2">
    <w:name w:val="heading 2"/>
    <w:basedOn w:val="Normalny"/>
    <w:link w:val="Nagwek2Znak"/>
    <w:uiPriority w:val="9"/>
    <w:qFormat/>
    <w:rsid w:val="001A676B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6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676B"/>
    <w:rPr>
      <w:rFonts w:ascii="Arial" w:eastAsia="Times New Roman" w:hAnsi="Arial" w:cs="Arial"/>
      <w:b/>
      <w:bCs/>
      <w:color w:val="000000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67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A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7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8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8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2F"/>
  </w:style>
  <w:style w:type="paragraph" w:styleId="Nagwek2">
    <w:name w:val="heading 2"/>
    <w:basedOn w:val="Normalny"/>
    <w:link w:val="Nagwek2Znak"/>
    <w:uiPriority w:val="9"/>
    <w:qFormat/>
    <w:rsid w:val="001A676B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6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676B"/>
    <w:rPr>
      <w:rFonts w:ascii="Arial" w:eastAsia="Times New Roman" w:hAnsi="Arial" w:cs="Arial"/>
      <w:b/>
      <w:bCs/>
      <w:color w:val="000000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67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A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7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8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8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0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07041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4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75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64843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01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8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0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2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1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97519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0227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1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426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34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9CA620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292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6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3430-9A45-409C-8E0B-43841FC9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2016-02-29T08:02:00Z</cp:lastPrinted>
  <dcterms:created xsi:type="dcterms:W3CDTF">2017-12-14T10:26:00Z</dcterms:created>
  <dcterms:modified xsi:type="dcterms:W3CDTF">2017-12-14T10:26:00Z</dcterms:modified>
</cp:coreProperties>
</file>