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F2" w:rsidRPr="00E01B2B" w:rsidRDefault="00180BF2" w:rsidP="00EA3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B2B">
        <w:rPr>
          <w:rFonts w:ascii="Times New Roman" w:hAnsi="Times New Roman" w:cs="Times New Roman"/>
          <w:b/>
          <w:bCs/>
          <w:sz w:val="28"/>
          <w:szCs w:val="28"/>
        </w:rPr>
        <w:t>Witaminy</w:t>
      </w: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2F14" w:rsidRPr="00E01B2B" w:rsidRDefault="00180BF2" w:rsidP="003D7269">
      <w:pPr>
        <w:pStyle w:val="NormalnyWeb"/>
        <w:spacing w:before="0" w:beforeAutospacing="0" w:after="0" w:afterAutospacing="0"/>
        <w:ind w:firstLine="420"/>
        <w:rPr>
          <w:sz w:val="23"/>
          <w:szCs w:val="23"/>
        </w:rPr>
      </w:pPr>
      <w:r w:rsidRPr="00E01B2B">
        <w:rPr>
          <w:sz w:val="23"/>
          <w:szCs w:val="23"/>
        </w:rPr>
        <w:t xml:space="preserve">Witaminy są to </w:t>
      </w:r>
      <w:r w:rsidR="003D7269" w:rsidRPr="00E01B2B">
        <w:rPr>
          <w:sz w:val="23"/>
          <w:szCs w:val="23"/>
        </w:rPr>
        <w:t xml:space="preserve">związki </w:t>
      </w:r>
      <w:r w:rsidRPr="00E01B2B">
        <w:rPr>
          <w:sz w:val="23"/>
          <w:szCs w:val="23"/>
        </w:rPr>
        <w:t>organiczne, które są niezbędne d</w:t>
      </w:r>
      <w:r w:rsidR="003D7269" w:rsidRPr="00E01B2B">
        <w:rPr>
          <w:sz w:val="23"/>
          <w:szCs w:val="23"/>
        </w:rPr>
        <w:t>o</w:t>
      </w:r>
      <w:r w:rsidRPr="00E01B2B">
        <w:rPr>
          <w:sz w:val="23"/>
          <w:szCs w:val="23"/>
        </w:rPr>
        <w:t xml:space="preserve"> </w:t>
      </w:r>
      <w:r w:rsidR="00382522" w:rsidRPr="00E01B2B">
        <w:rPr>
          <w:sz w:val="23"/>
          <w:szCs w:val="23"/>
        </w:rPr>
        <w:t>prawidłowego</w:t>
      </w:r>
      <w:r w:rsidRPr="00E01B2B">
        <w:rPr>
          <w:sz w:val="23"/>
          <w:szCs w:val="23"/>
        </w:rPr>
        <w:t xml:space="preserve"> przebiegu szeregu</w:t>
      </w:r>
      <w:r w:rsidR="00EA3220" w:rsidRPr="00E01B2B">
        <w:rPr>
          <w:sz w:val="23"/>
          <w:szCs w:val="23"/>
        </w:rPr>
        <w:t xml:space="preserve"> </w:t>
      </w:r>
      <w:r w:rsidRPr="00E01B2B">
        <w:rPr>
          <w:sz w:val="23"/>
          <w:szCs w:val="23"/>
        </w:rPr>
        <w:t>procesów metabolicznych w organizmie człowieka.</w:t>
      </w:r>
      <w:r w:rsidR="003D7269" w:rsidRPr="00E01B2B">
        <w:rPr>
          <w:sz w:val="23"/>
          <w:szCs w:val="23"/>
        </w:rPr>
        <w:t xml:space="preserve"> W</w:t>
      </w:r>
      <w:r w:rsidRPr="00E01B2B">
        <w:rPr>
          <w:sz w:val="23"/>
          <w:szCs w:val="23"/>
        </w:rPr>
        <w:t>itamin</w:t>
      </w:r>
      <w:r w:rsidR="003D7269" w:rsidRPr="00E01B2B">
        <w:rPr>
          <w:sz w:val="23"/>
          <w:szCs w:val="23"/>
        </w:rPr>
        <w:t>y biorą udział w</w:t>
      </w:r>
      <w:r w:rsidR="008077C5" w:rsidRPr="00E01B2B">
        <w:rPr>
          <w:sz w:val="23"/>
          <w:szCs w:val="23"/>
        </w:rPr>
        <w:t xml:space="preserve"> </w:t>
      </w:r>
      <w:r w:rsidRPr="00E01B2B">
        <w:rPr>
          <w:sz w:val="23"/>
          <w:szCs w:val="23"/>
        </w:rPr>
        <w:t>przemian</w:t>
      </w:r>
      <w:r w:rsidR="003D7269" w:rsidRPr="00E01B2B">
        <w:rPr>
          <w:sz w:val="23"/>
          <w:szCs w:val="23"/>
        </w:rPr>
        <w:t>ach</w:t>
      </w:r>
      <w:r w:rsidRPr="00E01B2B">
        <w:rPr>
          <w:sz w:val="23"/>
          <w:szCs w:val="23"/>
        </w:rPr>
        <w:t xml:space="preserve"> tłuszczów i węglowodanów</w:t>
      </w:r>
      <w:r w:rsidR="003D7269" w:rsidRPr="00E01B2B">
        <w:rPr>
          <w:sz w:val="23"/>
          <w:szCs w:val="23"/>
        </w:rPr>
        <w:t>,</w:t>
      </w:r>
      <w:r w:rsidRPr="00E01B2B">
        <w:rPr>
          <w:sz w:val="23"/>
          <w:szCs w:val="23"/>
        </w:rPr>
        <w:t xml:space="preserve"> </w:t>
      </w:r>
      <w:r w:rsidR="003D7269" w:rsidRPr="00E01B2B">
        <w:rPr>
          <w:sz w:val="23"/>
          <w:szCs w:val="23"/>
        </w:rPr>
        <w:t>warunkują</w:t>
      </w:r>
      <w:r w:rsidRPr="00E01B2B">
        <w:rPr>
          <w:sz w:val="23"/>
          <w:szCs w:val="23"/>
        </w:rPr>
        <w:t xml:space="preserve"> działanie wielu enzymów (jako tak zwane koenzymy</w:t>
      </w:r>
      <w:r w:rsidR="003D7269" w:rsidRPr="00E01B2B">
        <w:rPr>
          <w:sz w:val="23"/>
          <w:szCs w:val="23"/>
        </w:rPr>
        <w:t>)</w:t>
      </w:r>
      <w:r w:rsidRPr="00E01B2B">
        <w:rPr>
          <w:sz w:val="23"/>
          <w:szCs w:val="23"/>
        </w:rPr>
        <w:t>. Witaminy nie są natomiast źródłem energii i materiałem budulcowym. Zdecydowana większość witamin ni</w:t>
      </w:r>
      <w:r w:rsidR="003D7269" w:rsidRPr="00E01B2B">
        <w:rPr>
          <w:sz w:val="23"/>
          <w:szCs w:val="23"/>
        </w:rPr>
        <w:t>e może być syntetyzowana przez</w:t>
      </w:r>
      <w:r w:rsidRPr="00E01B2B">
        <w:rPr>
          <w:sz w:val="23"/>
          <w:szCs w:val="23"/>
        </w:rPr>
        <w:t xml:space="preserve"> organizm</w:t>
      </w:r>
      <w:r w:rsidR="003D7269" w:rsidRPr="00E01B2B">
        <w:rPr>
          <w:sz w:val="23"/>
          <w:szCs w:val="23"/>
        </w:rPr>
        <w:t xml:space="preserve"> ludzki</w:t>
      </w:r>
      <w:r w:rsidRPr="00E01B2B">
        <w:rPr>
          <w:sz w:val="23"/>
          <w:szCs w:val="23"/>
        </w:rPr>
        <w:t>, dlatego też muszą być dostarczone z pożywieniem. Istnieją również tak zwane antywitaminy czyli związki chemiczne podobne do witam</w:t>
      </w:r>
      <w:r w:rsidR="003D7269" w:rsidRPr="00E01B2B">
        <w:rPr>
          <w:sz w:val="23"/>
          <w:szCs w:val="23"/>
        </w:rPr>
        <w:t>in pod względem składu i budowy</w:t>
      </w:r>
      <w:r w:rsidRPr="00E01B2B">
        <w:rPr>
          <w:sz w:val="23"/>
          <w:szCs w:val="23"/>
        </w:rPr>
        <w:t>.</w:t>
      </w:r>
      <w:r w:rsidR="00052F14" w:rsidRPr="00E01B2B">
        <w:rPr>
          <w:sz w:val="23"/>
          <w:szCs w:val="23"/>
        </w:rPr>
        <w:t xml:space="preserve"> Antywitaminy działają na kilka sposobów:</w:t>
      </w:r>
    </w:p>
    <w:p w:rsidR="00052F14" w:rsidRPr="00E01B2B" w:rsidRDefault="00052F14" w:rsidP="003D7269">
      <w:pPr>
        <w:pStyle w:val="NormalnyWeb"/>
        <w:numPr>
          <w:ilvl w:val="0"/>
          <w:numId w:val="19"/>
        </w:numPr>
        <w:spacing w:before="0" w:beforeAutospacing="0" w:after="0" w:afterAutospacing="0"/>
        <w:rPr>
          <w:sz w:val="23"/>
          <w:szCs w:val="23"/>
        </w:rPr>
      </w:pPr>
      <w:r w:rsidRPr="00E01B2B">
        <w:rPr>
          <w:sz w:val="23"/>
          <w:szCs w:val="23"/>
        </w:rPr>
        <w:t xml:space="preserve">są inhibitorami </w:t>
      </w:r>
      <w:proofErr w:type="spellStart"/>
      <w:r w:rsidRPr="00E01B2B">
        <w:rPr>
          <w:sz w:val="23"/>
          <w:szCs w:val="23"/>
        </w:rPr>
        <w:t>kompetycyjnymi</w:t>
      </w:r>
      <w:proofErr w:type="spellEnd"/>
      <w:r w:rsidRPr="00E01B2B">
        <w:rPr>
          <w:sz w:val="23"/>
          <w:szCs w:val="23"/>
        </w:rPr>
        <w:t>, np. antywitamina K</w:t>
      </w:r>
    </w:p>
    <w:p w:rsidR="00052F14" w:rsidRPr="00E01B2B" w:rsidRDefault="00052F14" w:rsidP="00052F14">
      <w:pPr>
        <w:pStyle w:val="NormalnyWeb"/>
        <w:numPr>
          <w:ilvl w:val="0"/>
          <w:numId w:val="19"/>
        </w:numPr>
        <w:spacing w:after="0" w:afterAutospacing="0"/>
        <w:rPr>
          <w:sz w:val="23"/>
          <w:szCs w:val="23"/>
        </w:rPr>
      </w:pPr>
      <w:r w:rsidRPr="00E01B2B">
        <w:rPr>
          <w:sz w:val="23"/>
          <w:szCs w:val="23"/>
        </w:rPr>
        <w:t xml:space="preserve">są inhibitorami enzymów biorących udział w aktywacji witamin, np. </w:t>
      </w:r>
      <w:proofErr w:type="spellStart"/>
      <w:r w:rsidRPr="00E01B2B">
        <w:rPr>
          <w:sz w:val="23"/>
          <w:szCs w:val="23"/>
        </w:rPr>
        <w:t>metotreksat</w:t>
      </w:r>
      <w:proofErr w:type="spellEnd"/>
    </w:p>
    <w:p w:rsidR="00052F14" w:rsidRPr="00E01B2B" w:rsidRDefault="00052F14" w:rsidP="00052F14">
      <w:pPr>
        <w:pStyle w:val="NormalnyWeb"/>
        <w:numPr>
          <w:ilvl w:val="0"/>
          <w:numId w:val="19"/>
        </w:numPr>
        <w:spacing w:after="0" w:afterAutospacing="0"/>
        <w:rPr>
          <w:sz w:val="23"/>
          <w:szCs w:val="23"/>
        </w:rPr>
      </w:pPr>
      <w:r w:rsidRPr="00E01B2B">
        <w:rPr>
          <w:sz w:val="23"/>
          <w:szCs w:val="23"/>
        </w:rPr>
        <w:t>tworzą z witaminami nierozpuszczalne związki kompleksowe, na skutek czego witamina przestaje działać, a także jest wydalana z moczem, np. hydrazyd kwasu izonikotynowego</w:t>
      </w:r>
    </w:p>
    <w:p w:rsidR="00382522" w:rsidRPr="00E01B2B" w:rsidRDefault="0038252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01B2B">
        <w:rPr>
          <w:rFonts w:ascii="Times New Roman" w:hAnsi="Times New Roman" w:cs="Times New Roman"/>
          <w:b/>
          <w:bCs/>
          <w:sz w:val="23"/>
          <w:szCs w:val="23"/>
        </w:rPr>
        <w:t>Podział witamin</w:t>
      </w:r>
    </w:p>
    <w:p w:rsidR="00052F14" w:rsidRPr="00E01B2B" w:rsidRDefault="00052F14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Z punktu widzenia chemicznego witaminy należą do różnych grup związków organicznych,</w:t>
      </w:r>
      <w:r w:rsidR="00EA3220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>a jedynie ich znaczenie dla organizmów żywych pozwala opisywać je pod wspólną nazwą.</w:t>
      </w:r>
      <w:r w:rsidR="00EA3220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>Z tego też powodu tradycyjnie witaminy dzieli się na:</w:t>
      </w:r>
    </w:p>
    <w:p w:rsidR="00EA3220" w:rsidRPr="00E01B2B" w:rsidRDefault="00EA3220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80BF2" w:rsidRPr="00E01B2B" w:rsidRDefault="00180BF2" w:rsidP="00EA32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  <w:u w:val="single"/>
        </w:rPr>
        <w:t>rozpuszczalne w wodzie</w:t>
      </w:r>
      <w:r w:rsidRPr="00E01B2B">
        <w:rPr>
          <w:rFonts w:ascii="Times New Roman" w:hAnsi="Times New Roman" w:cs="Times New Roman"/>
          <w:sz w:val="23"/>
          <w:szCs w:val="23"/>
        </w:rPr>
        <w:t>:</w:t>
      </w:r>
    </w:p>
    <w:p w:rsidR="00EA3220" w:rsidRPr="00E01B2B" w:rsidRDefault="00EA3220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- witamina C (kwas askorbinowy)</w:t>
      </w: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- witamina B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1</w:t>
      </w:r>
      <w:r w:rsidRPr="00E01B2B">
        <w:rPr>
          <w:rFonts w:ascii="Times New Roman" w:hAnsi="Times New Roman" w:cs="Times New Roman"/>
          <w:sz w:val="23"/>
          <w:szCs w:val="23"/>
        </w:rPr>
        <w:t xml:space="preserve"> (tiamina)</w:t>
      </w: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- witamina B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E01B2B">
        <w:rPr>
          <w:rFonts w:ascii="Times New Roman" w:hAnsi="Times New Roman" w:cs="Times New Roman"/>
          <w:sz w:val="23"/>
          <w:szCs w:val="23"/>
        </w:rPr>
        <w:t xml:space="preserve"> (ryboflawina)</w:t>
      </w: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- witamina B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E01B2B">
        <w:rPr>
          <w:rFonts w:ascii="Times New Roman" w:hAnsi="Times New Roman" w:cs="Times New Roman"/>
          <w:sz w:val="23"/>
          <w:szCs w:val="23"/>
        </w:rPr>
        <w:t xml:space="preserve"> (niacyna, witamina PP, kwas nikotynowy, amid kwasu nikotynowego)</w:t>
      </w: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- witamina B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5</w:t>
      </w:r>
      <w:r w:rsidRPr="00E01B2B">
        <w:rPr>
          <w:rFonts w:ascii="Times New Roman" w:hAnsi="Times New Roman" w:cs="Times New Roman"/>
          <w:sz w:val="23"/>
          <w:szCs w:val="23"/>
        </w:rPr>
        <w:t xml:space="preserve"> (kwas pantotenowy)</w:t>
      </w: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- witamina B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6</w:t>
      </w:r>
      <w:r w:rsidRPr="00E01B2B">
        <w:rPr>
          <w:rFonts w:ascii="Times New Roman" w:hAnsi="Times New Roman" w:cs="Times New Roman"/>
          <w:sz w:val="23"/>
          <w:szCs w:val="23"/>
        </w:rPr>
        <w:t xml:space="preserve"> (pirydoksyna, </w:t>
      </w:r>
      <w:proofErr w:type="spellStart"/>
      <w:r w:rsidRPr="00E01B2B">
        <w:rPr>
          <w:rFonts w:ascii="Times New Roman" w:hAnsi="Times New Roman" w:cs="Times New Roman"/>
          <w:sz w:val="23"/>
          <w:szCs w:val="23"/>
        </w:rPr>
        <w:t>pirydoksal</w:t>
      </w:r>
      <w:proofErr w:type="spellEnd"/>
      <w:r w:rsidRPr="00E01B2B">
        <w:rPr>
          <w:rFonts w:ascii="Times New Roman" w:hAnsi="Times New Roman" w:cs="Times New Roman"/>
          <w:sz w:val="23"/>
          <w:szCs w:val="23"/>
        </w:rPr>
        <w:t>, adermina)</w:t>
      </w: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- witamina B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7</w:t>
      </w:r>
      <w:r w:rsidRPr="00E01B2B">
        <w:rPr>
          <w:rFonts w:ascii="Times New Roman" w:hAnsi="Times New Roman" w:cs="Times New Roman"/>
          <w:sz w:val="23"/>
          <w:szCs w:val="23"/>
        </w:rPr>
        <w:t xml:space="preserve"> (biotyna, witamina H)</w:t>
      </w: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- witamina B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9</w:t>
      </w:r>
      <w:r w:rsidRPr="00E01B2B">
        <w:rPr>
          <w:rFonts w:ascii="Times New Roman" w:hAnsi="Times New Roman" w:cs="Times New Roman"/>
          <w:sz w:val="23"/>
          <w:szCs w:val="23"/>
        </w:rPr>
        <w:t>/B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11</w:t>
      </w:r>
      <w:r w:rsidRPr="00E01B2B">
        <w:rPr>
          <w:rFonts w:ascii="Times New Roman" w:hAnsi="Times New Roman" w:cs="Times New Roman"/>
          <w:sz w:val="23"/>
          <w:szCs w:val="23"/>
        </w:rPr>
        <w:t xml:space="preserve"> (kwas foliowy)</w:t>
      </w: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- witamina B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12</w:t>
      </w:r>
      <w:r w:rsidRPr="00E01B2B">
        <w:rPr>
          <w:rFonts w:ascii="Times New Roman" w:hAnsi="Times New Roman" w:cs="Times New Roman"/>
          <w:sz w:val="23"/>
          <w:szCs w:val="23"/>
        </w:rPr>
        <w:t xml:space="preserve"> (cyjanokobalamina)</w:t>
      </w:r>
    </w:p>
    <w:p w:rsidR="00EA3220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 xml:space="preserve">- witamina P (mieszanina pochodnych </w:t>
      </w:r>
      <w:proofErr w:type="spellStart"/>
      <w:r w:rsidRPr="00E01B2B">
        <w:rPr>
          <w:rFonts w:ascii="Times New Roman" w:hAnsi="Times New Roman" w:cs="Times New Roman"/>
          <w:sz w:val="23"/>
          <w:szCs w:val="23"/>
        </w:rPr>
        <w:t>flawonoidowych</w:t>
      </w:r>
      <w:proofErr w:type="spellEnd"/>
      <w:r w:rsidRPr="00E01B2B">
        <w:rPr>
          <w:rFonts w:ascii="Times New Roman" w:hAnsi="Times New Roman" w:cs="Times New Roman"/>
          <w:sz w:val="23"/>
          <w:szCs w:val="23"/>
        </w:rPr>
        <w:t xml:space="preserve"> np. hesperydyna, rutyna)</w:t>
      </w:r>
    </w:p>
    <w:p w:rsidR="007D025E" w:rsidRPr="00E01B2B" w:rsidRDefault="007D025E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180BF2" w:rsidRPr="00E01B2B" w:rsidRDefault="00180BF2" w:rsidP="00EA32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  <w:u w:val="single"/>
        </w:rPr>
        <w:t>rozpuszczalne w tłuszczach</w:t>
      </w:r>
      <w:r w:rsidRPr="00E01B2B">
        <w:rPr>
          <w:rFonts w:ascii="Times New Roman" w:hAnsi="Times New Roman" w:cs="Times New Roman"/>
          <w:sz w:val="23"/>
          <w:szCs w:val="23"/>
        </w:rPr>
        <w:t>:</w:t>
      </w:r>
    </w:p>
    <w:p w:rsidR="00EA3220" w:rsidRPr="00E01B2B" w:rsidRDefault="00EA3220" w:rsidP="00EA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- witamina A (retinol i jego pochodne</w:t>
      </w:r>
      <w:r w:rsidR="003D7269" w:rsidRPr="00E01B2B">
        <w:rPr>
          <w:rFonts w:ascii="Times New Roman" w:hAnsi="Times New Roman" w:cs="Times New Roman"/>
          <w:sz w:val="23"/>
          <w:szCs w:val="23"/>
        </w:rPr>
        <w:t>)</w:t>
      </w: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- witamina D (cholekalcyferol i pochodne</w:t>
      </w:r>
      <w:r w:rsidR="003D7269" w:rsidRPr="00E01B2B">
        <w:rPr>
          <w:rFonts w:ascii="Times New Roman" w:hAnsi="Times New Roman" w:cs="Times New Roman"/>
          <w:sz w:val="23"/>
          <w:szCs w:val="23"/>
        </w:rPr>
        <w:t>)</w:t>
      </w: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- witamina E (tokoferol)</w:t>
      </w: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- witamina K (</w:t>
      </w:r>
      <w:proofErr w:type="spellStart"/>
      <w:r w:rsidRPr="00E01B2B">
        <w:rPr>
          <w:rFonts w:ascii="Times New Roman" w:hAnsi="Times New Roman" w:cs="Times New Roman"/>
          <w:sz w:val="23"/>
          <w:szCs w:val="23"/>
        </w:rPr>
        <w:t>fitochinon</w:t>
      </w:r>
      <w:proofErr w:type="spellEnd"/>
      <w:r w:rsidRPr="00E01B2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01B2B">
        <w:rPr>
          <w:rFonts w:ascii="Times New Roman" w:hAnsi="Times New Roman" w:cs="Times New Roman"/>
          <w:sz w:val="23"/>
          <w:szCs w:val="23"/>
        </w:rPr>
        <w:t>menadion</w:t>
      </w:r>
      <w:proofErr w:type="spellEnd"/>
      <w:r w:rsidRPr="00E01B2B">
        <w:rPr>
          <w:rFonts w:ascii="Times New Roman" w:hAnsi="Times New Roman" w:cs="Times New Roman"/>
          <w:sz w:val="23"/>
          <w:szCs w:val="23"/>
        </w:rPr>
        <w:t>)</w:t>
      </w:r>
    </w:p>
    <w:p w:rsidR="00EA3220" w:rsidRPr="00E01B2B" w:rsidRDefault="00EA3220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A3220" w:rsidRPr="00E01B2B" w:rsidRDefault="00180BF2" w:rsidP="00EA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Za witaminę (F) uważa się także nienasycone kwasy tłuszczowe, nie jest to jednak</w:t>
      </w:r>
      <w:r w:rsidR="00EA3220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 xml:space="preserve">powszechnie zaakceptowany pogląd. Czasami do witamin zaliczane są też kwas </w:t>
      </w:r>
      <w:proofErr w:type="spellStart"/>
      <w:r w:rsidRPr="00E01B2B">
        <w:rPr>
          <w:rFonts w:ascii="Times New Roman" w:hAnsi="Times New Roman" w:cs="Times New Roman"/>
          <w:sz w:val="23"/>
          <w:szCs w:val="23"/>
        </w:rPr>
        <w:t>liponowy</w:t>
      </w:r>
      <w:proofErr w:type="spellEnd"/>
      <w:r w:rsidR="00EA3220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>(rzekoma witamina N) oraz seri</w:t>
      </w:r>
      <w:r w:rsidR="00382522" w:rsidRPr="00E01B2B">
        <w:rPr>
          <w:rFonts w:ascii="Times New Roman" w:hAnsi="Times New Roman" w:cs="Times New Roman"/>
          <w:sz w:val="23"/>
          <w:szCs w:val="23"/>
        </w:rPr>
        <w:t>ę</w:t>
      </w:r>
      <w:r w:rsidRPr="00E01B2B">
        <w:rPr>
          <w:rFonts w:ascii="Times New Roman" w:hAnsi="Times New Roman" w:cs="Times New Roman"/>
          <w:sz w:val="23"/>
          <w:szCs w:val="23"/>
        </w:rPr>
        <w:t xml:space="preserve"> związków oznaczanych jako witaminy B z indeksem</w:t>
      </w:r>
      <w:r w:rsidR="00EA3220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 xml:space="preserve">wyższym niż 12, np. kwas </w:t>
      </w:r>
      <w:proofErr w:type="spellStart"/>
      <w:r w:rsidRPr="00E01B2B">
        <w:rPr>
          <w:rFonts w:ascii="Times New Roman" w:hAnsi="Times New Roman" w:cs="Times New Roman"/>
          <w:sz w:val="23"/>
          <w:szCs w:val="23"/>
        </w:rPr>
        <w:t>orotowy</w:t>
      </w:r>
      <w:proofErr w:type="spellEnd"/>
      <w:r w:rsidRPr="00E01B2B">
        <w:rPr>
          <w:rFonts w:ascii="Times New Roman" w:hAnsi="Times New Roman" w:cs="Times New Roman"/>
          <w:sz w:val="23"/>
          <w:szCs w:val="23"/>
        </w:rPr>
        <w:t xml:space="preserve"> (B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13</w:t>
      </w:r>
      <w:r w:rsidRPr="00E01B2B">
        <w:rPr>
          <w:rFonts w:ascii="Times New Roman" w:hAnsi="Times New Roman" w:cs="Times New Roman"/>
          <w:sz w:val="23"/>
          <w:szCs w:val="23"/>
        </w:rPr>
        <w:t xml:space="preserve">), kwas </w:t>
      </w:r>
      <w:proofErr w:type="spellStart"/>
      <w:r w:rsidRPr="00E01B2B">
        <w:rPr>
          <w:rFonts w:ascii="Times New Roman" w:hAnsi="Times New Roman" w:cs="Times New Roman"/>
          <w:sz w:val="23"/>
          <w:szCs w:val="23"/>
        </w:rPr>
        <w:t>pangamowy</w:t>
      </w:r>
      <w:proofErr w:type="spellEnd"/>
      <w:r w:rsidRPr="00E01B2B">
        <w:rPr>
          <w:rFonts w:ascii="Times New Roman" w:hAnsi="Times New Roman" w:cs="Times New Roman"/>
          <w:sz w:val="23"/>
          <w:szCs w:val="23"/>
        </w:rPr>
        <w:t xml:space="preserve"> (B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15</w:t>
      </w:r>
      <w:r w:rsidRPr="00E01B2B">
        <w:rPr>
          <w:rFonts w:ascii="Times New Roman" w:hAnsi="Times New Roman" w:cs="Times New Roman"/>
          <w:sz w:val="23"/>
          <w:szCs w:val="23"/>
        </w:rPr>
        <w:t>) i amigdalin</w:t>
      </w:r>
      <w:r w:rsidR="003D7269" w:rsidRPr="00E01B2B">
        <w:rPr>
          <w:rFonts w:ascii="Times New Roman" w:hAnsi="Times New Roman" w:cs="Times New Roman"/>
          <w:sz w:val="23"/>
          <w:szCs w:val="23"/>
        </w:rPr>
        <w:t>a</w:t>
      </w:r>
      <w:r w:rsidRPr="00E01B2B">
        <w:rPr>
          <w:rFonts w:ascii="Times New Roman" w:hAnsi="Times New Roman" w:cs="Times New Roman"/>
          <w:sz w:val="23"/>
          <w:szCs w:val="23"/>
        </w:rPr>
        <w:t xml:space="preserve"> (B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17</w:t>
      </w:r>
      <w:r w:rsidRPr="00E01B2B">
        <w:rPr>
          <w:rFonts w:ascii="Times New Roman" w:hAnsi="Times New Roman" w:cs="Times New Roman"/>
          <w:sz w:val="23"/>
          <w:szCs w:val="23"/>
        </w:rPr>
        <w:t>) – nie jest</w:t>
      </w:r>
      <w:r w:rsidR="00EA3220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>to jednak powszechnie przyjęte.</w:t>
      </w:r>
      <w:r w:rsidR="00EA3220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>Podział ten jest istotny z co najmniej dwóch powodów:</w:t>
      </w:r>
      <w:r w:rsidR="00EA3220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>czynniki zaburzające metabolizm tłuszczów w zakresie ich trawienia i wchłaniania będą</w:t>
      </w:r>
      <w:r w:rsidR="00EA3220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>zaburzały metabolizm witamin rozpuszczalnych w tłuszczach, witaminy rozpuszczalne w tłuszczach można stosunkowo łatwo przedawkować, gdyż</w:t>
      </w:r>
      <w:r w:rsidR="00EA3220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>kumulują się w tkankach bogatych w lipidy. Z kolei witaminy rozpuszczalne w wodzie</w:t>
      </w:r>
      <w:r w:rsidR="00EA3220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>(z wyjątkiem witaminy B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12</w:t>
      </w:r>
      <w:r w:rsidRPr="00E01B2B">
        <w:rPr>
          <w:rFonts w:ascii="Times New Roman" w:hAnsi="Times New Roman" w:cs="Times New Roman"/>
          <w:sz w:val="23"/>
          <w:szCs w:val="23"/>
        </w:rPr>
        <w:t>) nie są magazynowane, ich nadmiar wydalany jest z moczem. W związku z tym, witaminy rozpuszczalne w wodzie, poza B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12</w:t>
      </w:r>
      <w:r w:rsidRPr="00E01B2B">
        <w:rPr>
          <w:rFonts w:ascii="Times New Roman" w:hAnsi="Times New Roman" w:cs="Times New Roman"/>
          <w:sz w:val="23"/>
          <w:szCs w:val="23"/>
        </w:rPr>
        <w:t>,</w:t>
      </w:r>
      <w:r w:rsidR="00EA3220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>w odróżnieniu od rozpuszczalnych w tłuszczach, muszą być stale dostarczane do organizmu.</w:t>
      </w:r>
      <w:r w:rsidR="00EA3220" w:rsidRPr="00E01B2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003F6" w:rsidRPr="00E01B2B" w:rsidRDefault="004003F6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Witaminy mogą trafiać do organizmu jako:</w:t>
      </w:r>
    </w:p>
    <w:p w:rsidR="004003F6" w:rsidRPr="00E01B2B" w:rsidRDefault="004003F6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80BF2" w:rsidRPr="00E01B2B" w:rsidRDefault="00180BF2" w:rsidP="00EA32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 xml:space="preserve">witaminy </w:t>
      </w:r>
      <w:proofErr w:type="spellStart"/>
      <w:r w:rsidRPr="00E01B2B">
        <w:rPr>
          <w:rFonts w:ascii="Times New Roman" w:hAnsi="Times New Roman" w:cs="Times New Roman"/>
          <w:sz w:val="23"/>
          <w:szCs w:val="23"/>
        </w:rPr>
        <w:t>preformowane</w:t>
      </w:r>
      <w:proofErr w:type="spellEnd"/>
      <w:r w:rsidR="004003F6" w:rsidRPr="00E01B2B">
        <w:rPr>
          <w:rFonts w:ascii="Times New Roman" w:hAnsi="Times New Roman" w:cs="Times New Roman"/>
          <w:sz w:val="23"/>
          <w:szCs w:val="23"/>
        </w:rPr>
        <w:t xml:space="preserve"> (witaminy dostarczane w tabletkach) </w:t>
      </w:r>
    </w:p>
    <w:p w:rsidR="00EA3220" w:rsidRPr="00E01B2B" w:rsidRDefault="00180BF2" w:rsidP="00EA32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prowitaminy (związki ulegające w organizmie przekształceniu we właściwą witaminę)</w:t>
      </w:r>
      <w:r w:rsidR="00EA3220" w:rsidRPr="00E01B2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1B2B" w:rsidRDefault="00E01B2B" w:rsidP="00E01B2B">
      <w:pPr>
        <w:rPr>
          <w:rFonts w:ascii="Times New Roman" w:hAnsi="Times New Roman" w:cs="Times New Roman"/>
          <w:b/>
          <w:sz w:val="23"/>
          <w:szCs w:val="23"/>
        </w:rPr>
      </w:pPr>
    </w:p>
    <w:p w:rsidR="00EA3220" w:rsidRPr="00770F4E" w:rsidRDefault="00EA3220" w:rsidP="00770F4E">
      <w:pPr>
        <w:rPr>
          <w:rFonts w:ascii="Times New Roman" w:hAnsi="Times New Roman" w:cs="Times New Roman"/>
          <w:b/>
          <w:i/>
          <w:sz w:val="23"/>
          <w:szCs w:val="23"/>
        </w:rPr>
      </w:pPr>
      <w:r w:rsidRPr="00770F4E">
        <w:rPr>
          <w:rFonts w:ascii="Times New Roman" w:hAnsi="Times New Roman" w:cs="Times New Roman"/>
          <w:b/>
          <w:i/>
          <w:sz w:val="23"/>
          <w:szCs w:val="23"/>
        </w:rPr>
        <w:t xml:space="preserve">Zagadnienia do przygotowania </w:t>
      </w:r>
    </w:p>
    <w:p w:rsidR="00EA3220" w:rsidRPr="00E01B2B" w:rsidRDefault="007D025E" w:rsidP="00EA32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Mechanizm</w:t>
      </w:r>
      <w:r w:rsidR="00382522" w:rsidRPr="00E01B2B">
        <w:rPr>
          <w:rFonts w:ascii="Times New Roman" w:hAnsi="Times New Roman" w:cs="Times New Roman"/>
          <w:sz w:val="23"/>
          <w:szCs w:val="23"/>
        </w:rPr>
        <w:t>y</w:t>
      </w:r>
      <w:r w:rsidRPr="00E01B2B">
        <w:rPr>
          <w:rFonts w:ascii="Times New Roman" w:hAnsi="Times New Roman" w:cs="Times New Roman"/>
          <w:sz w:val="23"/>
          <w:szCs w:val="23"/>
        </w:rPr>
        <w:t xml:space="preserve"> działania witamin</w:t>
      </w:r>
    </w:p>
    <w:p w:rsidR="00EA3220" w:rsidRPr="00E01B2B" w:rsidRDefault="00D5096C" w:rsidP="00EA32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Skutki niedoboru witamin</w:t>
      </w:r>
    </w:p>
    <w:p w:rsidR="00D5096C" w:rsidRPr="00E01B2B" w:rsidRDefault="00D5096C" w:rsidP="00EA32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Rola witamin w organizmie człowieka</w:t>
      </w:r>
    </w:p>
    <w:p w:rsidR="00EA3220" w:rsidRPr="00E01B2B" w:rsidRDefault="00EA3220" w:rsidP="00D5096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F305F" w:rsidRPr="00E01B2B" w:rsidRDefault="00CF305F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F305F" w:rsidRPr="00E01B2B" w:rsidRDefault="00CF305F" w:rsidP="00CF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1B2B">
        <w:rPr>
          <w:rFonts w:ascii="Times New Roman" w:hAnsi="Times New Roman" w:cs="Times New Roman"/>
          <w:b/>
          <w:bCs/>
          <w:i/>
          <w:sz w:val="23"/>
          <w:szCs w:val="23"/>
        </w:rPr>
        <w:t>Cel ćwiczenia</w:t>
      </w:r>
      <w:r w:rsidR="00770F4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: </w:t>
      </w:r>
      <w:r w:rsidR="00770F4E">
        <w:rPr>
          <w:rFonts w:ascii="Times New Roman" w:hAnsi="Times New Roman" w:cs="Times New Roman"/>
          <w:bCs/>
          <w:sz w:val="23"/>
          <w:szCs w:val="23"/>
        </w:rPr>
        <w:t>p</w:t>
      </w:r>
      <w:r w:rsidR="003D7269" w:rsidRPr="00770F4E">
        <w:rPr>
          <w:rFonts w:ascii="Times New Roman" w:hAnsi="Times New Roman" w:cs="Times New Roman"/>
          <w:sz w:val="23"/>
          <w:szCs w:val="23"/>
        </w:rPr>
        <w:t>oznanie metod wykrywania poszczególnych</w:t>
      </w:r>
      <w:r w:rsidR="003D7269" w:rsidRPr="00E01B2B">
        <w:rPr>
          <w:rFonts w:ascii="Times New Roman" w:hAnsi="Times New Roman" w:cs="Times New Roman"/>
          <w:sz w:val="23"/>
          <w:szCs w:val="23"/>
        </w:rPr>
        <w:t xml:space="preserve"> witamin.</w:t>
      </w:r>
    </w:p>
    <w:p w:rsidR="00CF305F" w:rsidRPr="00E01B2B" w:rsidRDefault="00CF305F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F305F" w:rsidRPr="00E01B2B" w:rsidRDefault="00CF305F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D7269" w:rsidRPr="00E01B2B" w:rsidRDefault="003D7269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E01B2B">
        <w:rPr>
          <w:rFonts w:ascii="Times New Roman" w:hAnsi="Times New Roman" w:cs="Times New Roman"/>
          <w:b/>
          <w:bCs/>
          <w:sz w:val="23"/>
          <w:szCs w:val="23"/>
          <w:u w:val="single"/>
        </w:rPr>
        <w:t>Wykrywanie witaminy A – reakcja ze stężonym H</w:t>
      </w:r>
      <w:r w:rsidRPr="00E01B2B">
        <w:rPr>
          <w:rFonts w:ascii="Times New Roman" w:hAnsi="Times New Roman" w:cs="Times New Roman"/>
          <w:b/>
          <w:bCs/>
          <w:sz w:val="23"/>
          <w:szCs w:val="23"/>
          <w:u w:val="single"/>
          <w:vertAlign w:val="subscript"/>
        </w:rPr>
        <w:t>2</w:t>
      </w:r>
      <w:r w:rsidRPr="00E01B2B">
        <w:rPr>
          <w:rFonts w:ascii="Times New Roman" w:hAnsi="Times New Roman" w:cs="Times New Roman"/>
          <w:b/>
          <w:bCs/>
          <w:sz w:val="23"/>
          <w:szCs w:val="23"/>
          <w:u w:val="single"/>
        </w:rPr>
        <w:t>SO</w:t>
      </w:r>
      <w:r w:rsidRPr="00E01B2B">
        <w:rPr>
          <w:rFonts w:ascii="Times New Roman" w:hAnsi="Times New Roman" w:cs="Times New Roman"/>
          <w:b/>
          <w:bCs/>
          <w:sz w:val="23"/>
          <w:szCs w:val="23"/>
          <w:u w:val="single"/>
          <w:vertAlign w:val="subscript"/>
        </w:rPr>
        <w:t>4</w:t>
      </w:r>
      <w:r w:rsidRPr="00E01B2B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3D7269" w:rsidRPr="00E01B2B" w:rsidRDefault="003D7269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EA3220" w:rsidRPr="00E01B2B" w:rsidRDefault="00EA3220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1B2B">
        <w:rPr>
          <w:rFonts w:ascii="Times New Roman" w:hAnsi="Times New Roman" w:cs="Times New Roman"/>
          <w:b/>
          <w:sz w:val="23"/>
          <w:szCs w:val="23"/>
        </w:rPr>
        <w:t xml:space="preserve">Materiał i odczynniki </w:t>
      </w:r>
    </w:p>
    <w:p w:rsidR="00EA3220" w:rsidRPr="00E01B2B" w:rsidRDefault="00EA3220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A3220" w:rsidRPr="00E01B2B" w:rsidRDefault="00C91ED9" w:rsidP="00E5798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r</w:t>
      </w:r>
      <w:r w:rsidR="00EA3220" w:rsidRPr="00E01B2B">
        <w:rPr>
          <w:rFonts w:ascii="Times New Roman" w:hAnsi="Times New Roman" w:cs="Times New Roman"/>
          <w:sz w:val="23"/>
          <w:szCs w:val="23"/>
        </w:rPr>
        <w:t>oztwór tranu w chloroformie</w:t>
      </w:r>
    </w:p>
    <w:p w:rsidR="00EA3220" w:rsidRPr="00E01B2B" w:rsidRDefault="00C91ED9" w:rsidP="00E5798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w</w:t>
      </w:r>
      <w:r w:rsidR="00EA3220" w:rsidRPr="00E01B2B">
        <w:rPr>
          <w:rFonts w:ascii="Times New Roman" w:hAnsi="Times New Roman" w:cs="Times New Roman"/>
          <w:sz w:val="23"/>
          <w:szCs w:val="23"/>
        </w:rPr>
        <w:t>itamina A</w:t>
      </w:r>
    </w:p>
    <w:p w:rsidR="00EA3220" w:rsidRPr="00E01B2B" w:rsidRDefault="00C91ED9" w:rsidP="00E5798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s</w:t>
      </w:r>
      <w:r w:rsidR="00EA3220" w:rsidRPr="00E01B2B">
        <w:rPr>
          <w:rFonts w:ascii="Times New Roman" w:hAnsi="Times New Roman" w:cs="Times New Roman"/>
          <w:sz w:val="23"/>
          <w:szCs w:val="23"/>
        </w:rPr>
        <w:t>tężony H</w:t>
      </w:r>
      <w:r w:rsidR="00EA3220" w:rsidRPr="00E01B2B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="00EA3220" w:rsidRPr="00E01B2B">
        <w:rPr>
          <w:rFonts w:ascii="Times New Roman" w:hAnsi="Times New Roman" w:cs="Times New Roman"/>
          <w:sz w:val="23"/>
          <w:szCs w:val="23"/>
        </w:rPr>
        <w:t>SO</w:t>
      </w:r>
      <w:r w:rsidR="00EA3220" w:rsidRPr="00E01B2B">
        <w:rPr>
          <w:rFonts w:ascii="Times New Roman" w:hAnsi="Times New Roman" w:cs="Times New Roman"/>
          <w:sz w:val="23"/>
          <w:szCs w:val="23"/>
          <w:vertAlign w:val="subscript"/>
        </w:rPr>
        <w:t>4</w:t>
      </w:r>
      <w:r w:rsidR="00EA3220" w:rsidRPr="00E01B2B">
        <w:rPr>
          <w:rFonts w:ascii="Times New Roman" w:hAnsi="Times New Roman" w:cs="Times New Roman"/>
          <w:sz w:val="23"/>
          <w:szCs w:val="23"/>
        </w:rPr>
        <w:t xml:space="preserve"> (podaje prowadzący)</w:t>
      </w:r>
    </w:p>
    <w:p w:rsidR="00CF305F" w:rsidRPr="00E01B2B" w:rsidRDefault="00CF305F" w:rsidP="00EA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F305F" w:rsidRPr="00AF70A9" w:rsidRDefault="00CF305F" w:rsidP="00CF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70A9">
        <w:rPr>
          <w:rFonts w:ascii="Times New Roman" w:hAnsi="Times New Roman" w:cs="Times New Roman"/>
          <w:b/>
          <w:sz w:val="23"/>
          <w:szCs w:val="23"/>
        </w:rPr>
        <w:t>Zasada metody</w:t>
      </w:r>
    </w:p>
    <w:p w:rsidR="00EA3220" w:rsidRPr="00E01B2B" w:rsidRDefault="00EA3220" w:rsidP="00EA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F305F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 xml:space="preserve">Witamina A </w:t>
      </w:r>
      <w:r w:rsidR="00A36F78" w:rsidRPr="00E01B2B">
        <w:rPr>
          <w:rFonts w:ascii="Times New Roman" w:hAnsi="Times New Roman" w:cs="Times New Roman"/>
          <w:sz w:val="23"/>
          <w:szCs w:val="23"/>
        </w:rPr>
        <w:t>tworzy</w:t>
      </w:r>
      <w:r w:rsidRPr="00E01B2B">
        <w:rPr>
          <w:rFonts w:ascii="Times New Roman" w:hAnsi="Times New Roman" w:cs="Times New Roman"/>
          <w:sz w:val="23"/>
          <w:szCs w:val="23"/>
        </w:rPr>
        <w:t xml:space="preserve"> kompleks z H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E01B2B">
        <w:rPr>
          <w:rFonts w:ascii="Times New Roman" w:hAnsi="Times New Roman" w:cs="Times New Roman"/>
          <w:sz w:val="23"/>
          <w:szCs w:val="23"/>
        </w:rPr>
        <w:t>SO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4</w:t>
      </w:r>
      <w:r w:rsidRPr="00E01B2B">
        <w:rPr>
          <w:rFonts w:ascii="Times New Roman" w:hAnsi="Times New Roman" w:cs="Times New Roman"/>
          <w:sz w:val="23"/>
          <w:szCs w:val="23"/>
        </w:rPr>
        <w:t xml:space="preserve"> o zabarwieniu fioletowo</w:t>
      </w:r>
      <w:r w:rsidR="00A36F78" w:rsidRPr="00E01B2B">
        <w:rPr>
          <w:rFonts w:ascii="Times New Roman" w:hAnsi="Times New Roman" w:cs="Times New Roman"/>
          <w:sz w:val="23"/>
          <w:szCs w:val="23"/>
        </w:rPr>
        <w:t>-</w:t>
      </w:r>
      <w:r w:rsidRPr="00E01B2B">
        <w:rPr>
          <w:rFonts w:ascii="Times New Roman" w:hAnsi="Times New Roman" w:cs="Times New Roman"/>
          <w:sz w:val="23"/>
          <w:szCs w:val="23"/>
        </w:rPr>
        <w:t xml:space="preserve">brązowym. Reakcja </w:t>
      </w:r>
      <w:r w:rsidR="00A36F78" w:rsidRPr="00E01B2B">
        <w:rPr>
          <w:rFonts w:ascii="Times New Roman" w:hAnsi="Times New Roman" w:cs="Times New Roman"/>
          <w:sz w:val="23"/>
          <w:szCs w:val="23"/>
        </w:rPr>
        <w:t xml:space="preserve">ta </w:t>
      </w:r>
      <w:r w:rsidRPr="00E01B2B">
        <w:rPr>
          <w:rFonts w:ascii="Times New Roman" w:hAnsi="Times New Roman" w:cs="Times New Roman"/>
          <w:sz w:val="23"/>
          <w:szCs w:val="23"/>
        </w:rPr>
        <w:t>nie jest</w:t>
      </w:r>
      <w:r w:rsidR="00CF305F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>specyficzna.</w:t>
      </w:r>
    </w:p>
    <w:p w:rsidR="00CF305F" w:rsidRPr="00AF70A9" w:rsidRDefault="00CF305F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</w:p>
    <w:p w:rsidR="00180BF2" w:rsidRPr="00AF70A9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F70A9">
        <w:rPr>
          <w:rFonts w:ascii="Times New Roman" w:hAnsi="Times New Roman" w:cs="Times New Roman"/>
          <w:b/>
          <w:sz w:val="23"/>
          <w:szCs w:val="23"/>
        </w:rPr>
        <w:t>Wykonanie:</w:t>
      </w:r>
    </w:p>
    <w:bookmarkEnd w:id="0"/>
    <w:p w:rsidR="00CF305F" w:rsidRPr="00AF70A9" w:rsidRDefault="00CF305F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F305F" w:rsidRPr="00E01B2B" w:rsidRDefault="00A36F78" w:rsidP="00CF3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przygotować dwie probówki</w:t>
      </w:r>
      <w:r w:rsidR="00382522" w:rsidRPr="00E01B2B">
        <w:rPr>
          <w:rFonts w:ascii="Times New Roman" w:hAnsi="Times New Roman" w:cs="Times New Roman"/>
          <w:sz w:val="23"/>
          <w:szCs w:val="23"/>
        </w:rPr>
        <w:t>,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82522" w:rsidRPr="00E01B2B" w:rsidRDefault="00A36F78" w:rsidP="00CF3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d</w:t>
      </w:r>
      <w:r w:rsidR="00180BF2" w:rsidRPr="00E01B2B">
        <w:rPr>
          <w:rFonts w:ascii="Times New Roman" w:hAnsi="Times New Roman" w:cs="Times New Roman"/>
          <w:sz w:val="23"/>
          <w:szCs w:val="23"/>
        </w:rPr>
        <w:t>o pierwszej dodać 5 kropli roztworu tranu w chloroformie</w:t>
      </w:r>
      <w:r w:rsidR="00382522" w:rsidRPr="00E01B2B">
        <w:rPr>
          <w:rFonts w:ascii="Times New Roman" w:hAnsi="Times New Roman" w:cs="Times New Roman"/>
          <w:sz w:val="23"/>
          <w:szCs w:val="23"/>
        </w:rPr>
        <w:t>,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F305F" w:rsidRPr="00E01B2B" w:rsidRDefault="00180BF2" w:rsidP="00CF3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do</w:t>
      </w:r>
      <w:r w:rsidR="00CF305F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>drugiej 5 kropli witaminy A</w:t>
      </w:r>
      <w:r w:rsidR="00382522" w:rsidRPr="00E01B2B">
        <w:rPr>
          <w:rFonts w:ascii="Times New Roman" w:hAnsi="Times New Roman" w:cs="Times New Roman"/>
          <w:sz w:val="23"/>
          <w:szCs w:val="23"/>
        </w:rPr>
        <w:t>,</w:t>
      </w:r>
      <w:r w:rsidRPr="00E01B2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F305F" w:rsidRPr="00E01B2B" w:rsidRDefault="00A36F78" w:rsidP="00CF3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d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o każdej </w:t>
      </w:r>
      <w:r w:rsidR="00E5798B" w:rsidRPr="00E01B2B">
        <w:rPr>
          <w:rFonts w:ascii="Times New Roman" w:hAnsi="Times New Roman" w:cs="Times New Roman"/>
          <w:sz w:val="23"/>
          <w:szCs w:val="23"/>
        </w:rPr>
        <w:t>probówki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 dodać 3 kr</w:t>
      </w:r>
      <w:r w:rsidR="00382522" w:rsidRPr="00E01B2B">
        <w:rPr>
          <w:rFonts w:ascii="Times New Roman" w:hAnsi="Times New Roman" w:cs="Times New Roman"/>
          <w:sz w:val="23"/>
          <w:szCs w:val="23"/>
        </w:rPr>
        <w:t>ople stężonego kwasu siarkowego</w:t>
      </w:r>
      <w:r w:rsidR="00CF305F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="00382522" w:rsidRPr="00E01B2B">
        <w:rPr>
          <w:rFonts w:ascii="Times New Roman" w:hAnsi="Times New Roman" w:cs="Times New Roman"/>
          <w:sz w:val="23"/>
          <w:szCs w:val="23"/>
        </w:rPr>
        <w:t>(p</w:t>
      </w:r>
      <w:r w:rsidR="00180BF2" w:rsidRPr="00E01B2B">
        <w:rPr>
          <w:rFonts w:ascii="Times New Roman" w:hAnsi="Times New Roman" w:cs="Times New Roman"/>
          <w:sz w:val="23"/>
          <w:szCs w:val="23"/>
        </w:rPr>
        <w:t>ojawia się fioletowo brązowe zabarwienie pochodzące od kompleksu, które tworzy witamina</w:t>
      </w:r>
      <w:r w:rsidR="00CF305F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="00180BF2" w:rsidRPr="00E01B2B">
        <w:rPr>
          <w:rFonts w:ascii="Times New Roman" w:hAnsi="Times New Roman" w:cs="Times New Roman"/>
          <w:sz w:val="23"/>
          <w:szCs w:val="23"/>
        </w:rPr>
        <w:t>A ze stężonym kwasem siarkowym</w:t>
      </w:r>
      <w:r w:rsidR="00382522" w:rsidRPr="00E01B2B">
        <w:rPr>
          <w:rFonts w:ascii="Times New Roman" w:hAnsi="Times New Roman" w:cs="Times New Roman"/>
          <w:sz w:val="23"/>
          <w:szCs w:val="23"/>
        </w:rPr>
        <w:t>),</w:t>
      </w:r>
    </w:p>
    <w:p w:rsidR="001C54CA" w:rsidRPr="00E01B2B" w:rsidRDefault="001C54CA" w:rsidP="00CF3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wnioski i obserwacje wpisać do zeszytu</w:t>
      </w:r>
      <w:r w:rsidR="00382522" w:rsidRPr="00E01B2B">
        <w:rPr>
          <w:rFonts w:ascii="Times New Roman" w:hAnsi="Times New Roman" w:cs="Times New Roman"/>
          <w:sz w:val="23"/>
          <w:szCs w:val="23"/>
        </w:rPr>
        <w:t>.</w:t>
      </w: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2522" w:rsidRPr="00E01B2B" w:rsidRDefault="0038252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36F78" w:rsidRPr="00E01B2B" w:rsidRDefault="00A36F78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E01B2B">
        <w:rPr>
          <w:rFonts w:ascii="Times New Roman" w:hAnsi="Times New Roman" w:cs="Times New Roman"/>
          <w:b/>
          <w:bCs/>
          <w:sz w:val="23"/>
          <w:szCs w:val="23"/>
          <w:u w:val="single"/>
        </w:rPr>
        <w:t>Wykrywanie witaminy B</w:t>
      </w:r>
      <w:r w:rsidRPr="00E01B2B">
        <w:rPr>
          <w:rFonts w:ascii="Times New Roman" w:hAnsi="Times New Roman" w:cs="Times New Roman"/>
          <w:b/>
          <w:bCs/>
          <w:sz w:val="23"/>
          <w:szCs w:val="23"/>
          <w:u w:val="single"/>
          <w:vertAlign w:val="subscript"/>
        </w:rPr>
        <w:t>2</w:t>
      </w:r>
      <w:r w:rsidRPr="00E01B2B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– reakcja z cynkiem metalicznym</w:t>
      </w:r>
    </w:p>
    <w:p w:rsidR="00A36F78" w:rsidRPr="00E01B2B" w:rsidRDefault="00A36F78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CF305F" w:rsidRPr="00E01B2B" w:rsidRDefault="00CF305F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1B2B">
        <w:rPr>
          <w:rFonts w:ascii="Times New Roman" w:hAnsi="Times New Roman" w:cs="Times New Roman"/>
          <w:b/>
          <w:sz w:val="23"/>
          <w:szCs w:val="23"/>
        </w:rPr>
        <w:t>Materiał i odczynniki</w:t>
      </w:r>
      <w:r w:rsidRPr="00E01B2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F305F" w:rsidRPr="00E01B2B" w:rsidRDefault="00CF305F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80BF2" w:rsidRPr="00E01B2B" w:rsidRDefault="00A36F78" w:rsidP="00E579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w</w:t>
      </w:r>
      <w:r w:rsidR="00180BF2" w:rsidRPr="00E01B2B">
        <w:rPr>
          <w:rFonts w:ascii="Times New Roman" w:hAnsi="Times New Roman" w:cs="Times New Roman"/>
          <w:sz w:val="23"/>
          <w:szCs w:val="23"/>
        </w:rPr>
        <w:t>itamina B</w:t>
      </w:r>
      <w:r w:rsidR="00180BF2" w:rsidRPr="00E01B2B">
        <w:rPr>
          <w:rFonts w:ascii="Times New Roman" w:hAnsi="Times New Roman" w:cs="Times New Roman"/>
          <w:sz w:val="23"/>
          <w:szCs w:val="23"/>
          <w:vertAlign w:val="subscript"/>
        </w:rPr>
        <w:t>2</w:t>
      </w:r>
    </w:p>
    <w:p w:rsidR="00180BF2" w:rsidRPr="00E01B2B" w:rsidRDefault="00A36F78" w:rsidP="00E579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s</w:t>
      </w:r>
      <w:r w:rsidR="00180BF2" w:rsidRPr="00E01B2B">
        <w:rPr>
          <w:rFonts w:ascii="Times New Roman" w:hAnsi="Times New Roman" w:cs="Times New Roman"/>
          <w:sz w:val="23"/>
          <w:szCs w:val="23"/>
        </w:rPr>
        <w:t>tężony HCL (podaje prowadzący)</w:t>
      </w:r>
    </w:p>
    <w:p w:rsidR="00180BF2" w:rsidRPr="00E01B2B" w:rsidRDefault="00A36F78" w:rsidP="00E579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m</w:t>
      </w:r>
      <w:r w:rsidR="00180BF2" w:rsidRPr="00E01B2B">
        <w:rPr>
          <w:rFonts w:ascii="Times New Roman" w:hAnsi="Times New Roman" w:cs="Times New Roman"/>
          <w:sz w:val="23"/>
          <w:szCs w:val="23"/>
        </w:rPr>
        <w:t>etaliczny cynk (ziarenko)</w:t>
      </w:r>
    </w:p>
    <w:p w:rsidR="00CF305F" w:rsidRPr="00E01B2B" w:rsidRDefault="00CF305F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80BF2" w:rsidRPr="00AF70A9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F70A9">
        <w:rPr>
          <w:rFonts w:ascii="Times New Roman" w:hAnsi="Times New Roman" w:cs="Times New Roman"/>
          <w:b/>
          <w:sz w:val="23"/>
          <w:szCs w:val="23"/>
        </w:rPr>
        <w:t>Zasada metody</w:t>
      </w:r>
    </w:p>
    <w:p w:rsidR="00CF305F" w:rsidRPr="00E01B2B" w:rsidRDefault="00CF305F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F305F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Cynk łatwo redukuje witaminę B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E01B2B">
        <w:rPr>
          <w:rFonts w:ascii="Times New Roman" w:hAnsi="Times New Roman" w:cs="Times New Roman"/>
          <w:sz w:val="23"/>
          <w:szCs w:val="23"/>
        </w:rPr>
        <w:t>, która ma żółte zabarwienie, po redukcji przybiera</w:t>
      </w:r>
      <w:r w:rsidR="00CF305F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>początkowo barwę lekko różową (pośrednie produkty redukcji), a następnie bezbarwn</w:t>
      </w:r>
      <w:r w:rsidR="00A36F78" w:rsidRPr="00E01B2B">
        <w:rPr>
          <w:rFonts w:ascii="Times New Roman" w:hAnsi="Times New Roman" w:cs="Times New Roman"/>
          <w:sz w:val="23"/>
          <w:szCs w:val="23"/>
        </w:rPr>
        <w:t>ą</w:t>
      </w:r>
      <w:r w:rsidRPr="00E01B2B">
        <w:rPr>
          <w:rFonts w:ascii="Times New Roman" w:hAnsi="Times New Roman" w:cs="Times New Roman"/>
          <w:sz w:val="23"/>
          <w:szCs w:val="23"/>
        </w:rPr>
        <w:t>.</w:t>
      </w:r>
    </w:p>
    <w:p w:rsidR="00CF305F" w:rsidRPr="00E01B2B" w:rsidRDefault="00CF305F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80BF2" w:rsidRPr="00AF70A9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F70A9">
        <w:rPr>
          <w:rFonts w:ascii="Times New Roman" w:hAnsi="Times New Roman" w:cs="Times New Roman"/>
          <w:b/>
          <w:sz w:val="23"/>
          <w:szCs w:val="23"/>
        </w:rPr>
        <w:t>Wykonanie:</w:t>
      </w:r>
    </w:p>
    <w:p w:rsidR="00CF305F" w:rsidRPr="00E01B2B" w:rsidRDefault="00CF305F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5798B" w:rsidRPr="00E01B2B" w:rsidRDefault="00A36F78" w:rsidP="00CF30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p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rzygotować </w:t>
      </w:r>
      <w:r w:rsidR="007D025E" w:rsidRPr="00E01B2B">
        <w:rPr>
          <w:rFonts w:ascii="Times New Roman" w:hAnsi="Times New Roman" w:cs="Times New Roman"/>
          <w:sz w:val="23"/>
          <w:szCs w:val="23"/>
        </w:rPr>
        <w:t xml:space="preserve">jedną </w:t>
      </w:r>
      <w:r w:rsidR="00180BF2" w:rsidRPr="00E01B2B">
        <w:rPr>
          <w:rFonts w:ascii="Times New Roman" w:hAnsi="Times New Roman" w:cs="Times New Roman"/>
          <w:sz w:val="23"/>
          <w:szCs w:val="23"/>
        </w:rPr>
        <w:t>probówkę</w:t>
      </w:r>
      <w:r w:rsidR="00382522" w:rsidRPr="00E01B2B">
        <w:rPr>
          <w:rFonts w:ascii="Times New Roman" w:hAnsi="Times New Roman" w:cs="Times New Roman"/>
          <w:sz w:val="23"/>
          <w:szCs w:val="23"/>
        </w:rPr>
        <w:t>,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F305F" w:rsidRPr="00E01B2B" w:rsidRDefault="00A36F78" w:rsidP="00180BF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d</w:t>
      </w:r>
      <w:r w:rsidR="00E5798B" w:rsidRPr="00E01B2B">
        <w:rPr>
          <w:rFonts w:ascii="Times New Roman" w:hAnsi="Times New Roman" w:cs="Times New Roman"/>
          <w:sz w:val="23"/>
          <w:szCs w:val="23"/>
        </w:rPr>
        <w:t xml:space="preserve">odać 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10 kropli witaminy </w:t>
      </w:r>
      <w:r w:rsidR="00E5798B" w:rsidRPr="00E01B2B">
        <w:rPr>
          <w:rFonts w:ascii="Times New Roman" w:hAnsi="Times New Roman" w:cs="Times New Roman"/>
          <w:sz w:val="23"/>
          <w:szCs w:val="23"/>
        </w:rPr>
        <w:t>B</w:t>
      </w:r>
      <w:r w:rsidR="00E5798B" w:rsidRPr="00E01B2B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 i 5 kropli</w:t>
      </w:r>
      <w:r w:rsidR="00E5798B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="00180BF2" w:rsidRPr="00E01B2B">
        <w:rPr>
          <w:rFonts w:ascii="Times New Roman" w:hAnsi="Times New Roman" w:cs="Times New Roman"/>
          <w:sz w:val="23"/>
          <w:szCs w:val="23"/>
        </w:rPr>
        <w:t>stężonego kwasu solnego</w:t>
      </w:r>
      <w:r w:rsidR="00382522" w:rsidRPr="00E01B2B">
        <w:rPr>
          <w:rFonts w:ascii="Times New Roman" w:hAnsi="Times New Roman" w:cs="Times New Roman"/>
          <w:sz w:val="23"/>
          <w:szCs w:val="23"/>
        </w:rPr>
        <w:t>,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80BF2" w:rsidRPr="00E01B2B" w:rsidRDefault="00A36F78" w:rsidP="00180BF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w</w:t>
      </w:r>
      <w:r w:rsidR="00180BF2" w:rsidRPr="00E01B2B">
        <w:rPr>
          <w:rFonts w:ascii="Times New Roman" w:hAnsi="Times New Roman" w:cs="Times New Roman"/>
          <w:sz w:val="23"/>
          <w:szCs w:val="23"/>
        </w:rPr>
        <w:t>rzucić kawałek metalicznego cynku</w:t>
      </w:r>
      <w:r w:rsidR="00382522" w:rsidRPr="00E01B2B">
        <w:rPr>
          <w:rFonts w:ascii="Times New Roman" w:hAnsi="Times New Roman" w:cs="Times New Roman"/>
          <w:sz w:val="23"/>
          <w:szCs w:val="23"/>
        </w:rPr>
        <w:t xml:space="preserve"> (m</w:t>
      </w:r>
      <w:r w:rsidR="00180BF2" w:rsidRPr="00E01B2B">
        <w:rPr>
          <w:rFonts w:ascii="Times New Roman" w:hAnsi="Times New Roman" w:cs="Times New Roman"/>
          <w:sz w:val="23"/>
          <w:szCs w:val="23"/>
        </w:rPr>
        <w:t>ieszanina powinna przybrać lekko różowe zabarwienie które pochodzi od pośrednich</w:t>
      </w:r>
      <w:r w:rsidR="00CF305F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="00180BF2" w:rsidRPr="00E01B2B">
        <w:rPr>
          <w:rFonts w:ascii="Times New Roman" w:hAnsi="Times New Roman" w:cs="Times New Roman"/>
          <w:sz w:val="23"/>
          <w:szCs w:val="23"/>
        </w:rPr>
        <w:t>produktów redukcji witaminy B</w:t>
      </w:r>
      <w:r w:rsidR="00180BF2" w:rsidRPr="00E01B2B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="00382522" w:rsidRPr="00E01B2B">
        <w:rPr>
          <w:rFonts w:ascii="Times New Roman" w:hAnsi="Times New Roman" w:cs="Times New Roman"/>
          <w:sz w:val="23"/>
          <w:szCs w:val="23"/>
        </w:rPr>
        <w:t>),</w:t>
      </w:r>
    </w:p>
    <w:p w:rsidR="001C54CA" w:rsidRPr="00E01B2B" w:rsidRDefault="001C54CA" w:rsidP="001C54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wnioski i obserwacje wpisać do zeszytu</w:t>
      </w:r>
      <w:r w:rsidR="00382522" w:rsidRPr="00E01B2B">
        <w:rPr>
          <w:rFonts w:ascii="Times New Roman" w:hAnsi="Times New Roman" w:cs="Times New Roman"/>
          <w:sz w:val="23"/>
          <w:szCs w:val="23"/>
        </w:rPr>
        <w:t>.</w:t>
      </w:r>
    </w:p>
    <w:p w:rsidR="001C54CA" w:rsidRPr="00E01B2B" w:rsidRDefault="001C54CA" w:rsidP="001C54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36F78" w:rsidRPr="00E01B2B" w:rsidRDefault="00A36F78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82522" w:rsidRPr="00E01B2B" w:rsidRDefault="0038252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5798B" w:rsidRPr="00E01B2B" w:rsidRDefault="00A36F78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E01B2B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Utlenianie witaminy C za pomocą </w:t>
      </w:r>
      <w:proofErr w:type="spellStart"/>
      <w:r w:rsidR="004003F6" w:rsidRPr="00E01B2B">
        <w:rPr>
          <w:rFonts w:ascii="Times New Roman" w:hAnsi="Times New Roman" w:cs="Times New Roman"/>
          <w:b/>
          <w:bCs/>
          <w:sz w:val="23"/>
          <w:szCs w:val="23"/>
          <w:u w:val="single"/>
        </w:rPr>
        <w:t>heksa</w:t>
      </w:r>
      <w:r w:rsidRPr="00E01B2B">
        <w:rPr>
          <w:rFonts w:ascii="Times New Roman" w:hAnsi="Times New Roman" w:cs="Times New Roman"/>
          <w:b/>
          <w:bCs/>
          <w:sz w:val="23"/>
          <w:szCs w:val="23"/>
          <w:u w:val="single"/>
        </w:rPr>
        <w:t>cyjanożelazianu</w:t>
      </w:r>
      <w:proofErr w:type="spellEnd"/>
      <w:r w:rsidRPr="00E01B2B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potasu</w:t>
      </w:r>
    </w:p>
    <w:p w:rsidR="00A36F78" w:rsidRPr="00E01B2B" w:rsidRDefault="00A36F78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5798B" w:rsidRPr="00E01B2B" w:rsidRDefault="00180BF2" w:rsidP="00E5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01B2B">
        <w:rPr>
          <w:rFonts w:ascii="Times New Roman" w:hAnsi="Times New Roman" w:cs="Times New Roman"/>
          <w:b/>
          <w:sz w:val="23"/>
          <w:szCs w:val="23"/>
        </w:rPr>
        <w:t>Materiały i odczynniki:</w:t>
      </w: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80BF2" w:rsidRPr="00E01B2B" w:rsidRDefault="00A36F78" w:rsidP="007D02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w</w:t>
      </w:r>
      <w:r w:rsidR="00180BF2" w:rsidRPr="00E01B2B">
        <w:rPr>
          <w:rFonts w:ascii="Times New Roman" w:hAnsi="Times New Roman" w:cs="Times New Roman"/>
          <w:sz w:val="23"/>
          <w:szCs w:val="23"/>
        </w:rPr>
        <w:t>itamina C</w:t>
      </w:r>
    </w:p>
    <w:p w:rsidR="00180BF2" w:rsidRPr="00E01B2B" w:rsidRDefault="00A36F78" w:rsidP="00180B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s</w:t>
      </w:r>
      <w:r w:rsidR="00180BF2" w:rsidRPr="00E01B2B">
        <w:rPr>
          <w:rFonts w:ascii="Times New Roman" w:hAnsi="Times New Roman" w:cs="Times New Roman"/>
          <w:sz w:val="23"/>
          <w:szCs w:val="23"/>
        </w:rPr>
        <w:t>ok z jabłka (przygotować z moździerzu)</w:t>
      </w:r>
    </w:p>
    <w:p w:rsidR="00180BF2" w:rsidRPr="00E01B2B" w:rsidRDefault="00A36F78" w:rsidP="00180B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s</w:t>
      </w:r>
      <w:r w:rsidR="00180BF2" w:rsidRPr="00E01B2B">
        <w:rPr>
          <w:rFonts w:ascii="Times New Roman" w:hAnsi="Times New Roman" w:cs="Times New Roman"/>
          <w:sz w:val="23"/>
          <w:szCs w:val="23"/>
        </w:rPr>
        <w:t>ok z cebuli (przygotować w moździerzu)</w:t>
      </w:r>
    </w:p>
    <w:p w:rsidR="00180BF2" w:rsidRPr="00E01B2B" w:rsidRDefault="00180BF2" w:rsidP="00180B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  <w:lang w:val="en-US"/>
        </w:rPr>
        <w:t xml:space="preserve">2M </w:t>
      </w:r>
      <w:proofErr w:type="spellStart"/>
      <w:r w:rsidRPr="00E01B2B">
        <w:rPr>
          <w:rFonts w:ascii="Times New Roman" w:hAnsi="Times New Roman" w:cs="Times New Roman"/>
          <w:sz w:val="23"/>
          <w:szCs w:val="23"/>
          <w:lang w:val="en-US"/>
        </w:rPr>
        <w:t>NaOH</w:t>
      </w:r>
      <w:proofErr w:type="spellEnd"/>
    </w:p>
    <w:p w:rsidR="00180BF2" w:rsidRPr="00E01B2B" w:rsidRDefault="00180BF2" w:rsidP="00180B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  <w:lang w:val="en-US"/>
        </w:rPr>
        <w:t>5% K</w:t>
      </w:r>
      <w:r w:rsidRPr="00E01B2B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3</w:t>
      </w:r>
      <w:r w:rsidRPr="00E01B2B">
        <w:rPr>
          <w:rFonts w:ascii="Times New Roman" w:hAnsi="Times New Roman" w:cs="Times New Roman"/>
          <w:sz w:val="23"/>
          <w:szCs w:val="23"/>
          <w:lang w:val="en-US"/>
        </w:rPr>
        <w:t>Fe(CN)</w:t>
      </w:r>
      <w:r w:rsidRPr="00E01B2B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6</w:t>
      </w:r>
    </w:p>
    <w:p w:rsidR="00180BF2" w:rsidRPr="00E01B2B" w:rsidRDefault="00180BF2" w:rsidP="00180B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01B2B">
        <w:rPr>
          <w:rFonts w:ascii="Times New Roman" w:hAnsi="Times New Roman" w:cs="Times New Roman"/>
          <w:sz w:val="23"/>
          <w:szCs w:val="23"/>
          <w:lang w:val="en-US"/>
        </w:rPr>
        <w:t>HCl</w:t>
      </w:r>
      <w:proofErr w:type="spellEnd"/>
    </w:p>
    <w:p w:rsidR="00180BF2" w:rsidRPr="00E01B2B" w:rsidRDefault="00180BF2" w:rsidP="00180B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  <w:lang w:val="en-US"/>
        </w:rPr>
        <w:t>1% FeCl</w:t>
      </w:r>
      <w:r w:rsidRPr="00E01B2B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3</w:t>
      </w:r>
    </w:p>
    <w:p w:rsidR="007D025E" w:rsidRPr="00E01B2B" w:rsidRDefault="007D025E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36F78" w:rsidRPr="00E01B2B" w:rsidRDefault="00A36F78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80BF2" w:rsidRPr="00AF70A9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F70A9">
        <w:rPr>
          <w:rFonts w:ascii="Times New Roman" w:hAnsi="Times New Roman" w:cs="Times New Roman"/>
          <w:b/>
          <w:sz w:val="23"/>
          <w:szCs w:val="23"/>
        </w:rPr>
        <w:t>Zasada metody:</w:t>
      </w:r>
    </w:p>
    <w:p w:rsidR="007D025E" w:rsidRPr="00E01B2B" w:rsidRDefault="007D025E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 xml:space="preserve">W środowisku alkalicznym kwas L-askorbinowy redukuje </w:t>
      </w:r>
      <w:proofErr w:type="spellStart"/>
      <w:r w:rsidR="00A36F78" w:rsidRPr="00E01B2B">
        <w:rPr>
          <w:rFonts w:ascii="Times New Roman" w:hAnsi="Times New Roman" w:cs="Times New Roman"/>
          <w:sz w:val="23"/>
          <w:szCs w:val="23"/>
        </w:rPr>
        <w:t>heks</w:t>
      </w:r>
      <w:r w:rsidR="00661217" w:rsidRPr="00E01B2B">
        <w:rPr>
          <w:rFonts w:ascii="Times New Roman" w:hAnsi="Times New Roman" w:cs="Times New Roman"/>
          <w:sz w:val="23"/>
          <w:szCs w:val="23"/>
        </w:rPr>
        <w:t>a</w:t>
      </w:r>
      <w:r w:rsidR="00A36F78" w:rsidRPr="00E01B2B">
        <w:rPr>
          <w:rFonts w:ascii="Times New Roman" w:hAnsi="Times New Roman" w:cs="Times New Roman"/>
          <w:sz w:val="23"/>
          <w:szCs w:val="23"/>
        </w:rPr>
        <w:t>c</w:t>
      </w:r>
      <w:r w:rsidR="00EC6216" w:rsidRPr="00E01B2B">
        <w:rPr>
          <w:rFonts w:ascii="Times New Roman" w:hAnsi="Times New Roman" w:cs="Times New Roman"/>
          <w:sz w:val="23"/>
          <w:szCs w:val="23"/>
        </w:rPr>
        <w:t>y</w:t>
      </w:r>
      <w:r w:rsidR="00A36F78" w:rsidRPr="00E01B2B">
        <w:rPr>
          <w:rFonts w:ascii="Times New Roman" w:hAnsi="Times New Roman" w:cs="Times New Roman"/>
          <w:sz w:val="23"/>
          <w:szCs w:val="23"/>
        </w:rPr>
        <w:t>janożelazian</w:t>
      </w:r>
      <w:proofErr w:type="spellEnd"/>
      <w:r w:rsidR="00EC6216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="00661217" w:rsidRPr="00E01B2B">
        <w:rPr>
          <w:rFonts w:ascii="Times New Roman" w:hAnsi="Times New Roman" w:cs="Times New Roman"/>
          <w:sz w:val="23"/>
          <w:szCs w:val="23"/>
        </w:rPr>
        <w:t xml:space="preserve">(III) </w:t>
      </w:r>
      <w:r w:rsidRPr="00E01B2B">
        <w:rPr>
          <w:rFonts w:ascii="Times New Roman" w:hAnsi="Times New Roman" w:cs="Times New Roman"/>
          <w:sz w:val="23"/>
          <w:szCs w:val="23"/>
        </w:rPr>
        <w:t>potasu</w:t>
      </w:r>
      <w:r w:rsidR="00661217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>do</w:t>
      </w:r>
      <w:r w:rsidR="007D025E" w:rsidRPr="00E01B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C6216" w:rsidRPr="00E01B2B">
        <w:rPr>
          <w:rFonts w:ascii="Times New Roman" w:hAnsi="Times New Roman" w:cs="Times New Roman"/>
          <w:sz w:val="23"/>
          <w:szCs w:val="23"/>
        </w:rPr>
        <w:t>heks</w:t>
      </w:r>
      <w:r w:rsidR="004003F6" w:rsidRPr="00E01B2B">
        <w:rPr>
          <w:rFonts w:ascii="Times New Roman" w:hAnsi="Times New Roman" w:cs="Times New Roman"/>
          <w:sz w:val="23"/>
          <w:szCs w:val="23"/>
        </w:rPr>
        <w:t>a</w:t>
      </w:r>
      <w:r w:rsidRPr="00E01B2B">
        <w:rPr>
          <w:rFonts w:ascii="Times New Roman" w:hAnsi="Times New Roman" w:cs="Times New Roman"/>
          <w:sz w:val="23"/>
          <w:szCs w:val="23"/>
        </w:rPr>
        <w:t>cyjanożelazi</w:t>
      </w:r>
      <w:r w:rsidR="004003F6" w:rsidRPr="00E01B2B">
        <w:rPr>
          <w:rFonts w:ascii="Times New Roman" w:hAnsi="Times New Roman" w:cs="Times New Roman"/>
          <w:sz w:val="23"/>
          <w:szCs w:val="23"/>
        </w:rPr>
        <w:t>an</w:t>
      </w:r>
      <w:proofErr w:type="spellEnd"/>
      <w:r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="004003F6" w:rsidRPr="00E01B2B">
        <w:rPr>
          <w:rFonts w:ascii="Times New Roman" w:hAnsi="Times New Roman" w:cs="Times New Roman"/>
          <w:sz w:val="23"/>
          <w:szCs w:val="23"/>
        </w:rPr>
        <w:t xml:space="preserve">(II) </w:t>
      </w:r>
      <w:r w:rsidRPr="00E01B2B">
        <w:rPr>
          <w:rFonts w:ascii="Times New Roman" w:hAnsi="Times New Roman" w:cs="Times New Roman"/>
          <w:sz w:val="23"/>
          <w:szCs w:val="23"/>
        </w:rPr>
        <w:t>potasu</w:t>
      </w:r>
      <w:r w:rsidR="004003F6" w:rsidRPr="00E01B2B">
        <w:rPr>
          <w:rFonts w:ascii="Times New Roman" w:hAnsi="Times New Roman" w:cs="Times New Roman"/>
          <w:sz w:val="23"/>
          <w:szCs w:val="23"/>
        </w:rPr>
        <w:t>.</w:t>
      </w:r>
      <w:r w:rsidR="00EC6216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>Ten ostatni wykrywa się dodając HCl i FeCl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E01B2B">
        <w:rPr>
          <w:rFonts w:ascii="Times New Roman" w:hAnsi="Times New Roman" w:cs="Times New Roman"/>
          <w:sz w:val="23"/>
          <w:szCs w:val="23"/>
        </w:rPr>
        <w:t xml:space="preserve"> – w środowisku</w:t>
      </w:r>
      <w:r w:rsidR="007D025E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Pr="00E01B2B">
        <w:rPr>
          <w:rFonts w:ascii="Times New Roman" w:hAnsi="Times New Roman" w:cs="Times New Roman"/>
          <w:sz w:val="23"/>
          <w:szCs w:val="23"/>
        </w:rPr>
        <w:t>kwaśnym powstaje błękit berliński.</w:t>
      </w:r>
    </w:p>
    <w:p w:rsidR="007D025E" w:rsidRPr="00E01B2B" w:rsidRDefault="007D025E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80BF2" w:rsidRPr="00AF70A9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F70A9">
        <w:rPr>
          <w:rFonts w:ascii="Times New Roman" w:hAnsi="Times New Roman" w:cs="Times New Roman"/>
          <w:b/>
          <w:sz w:val="23"/>
          <w:szCs w:val="23"/>
        </w:rPr>
        <w:t>Wykonanie:</w:t>
      </w:r>
    </w:p>
    <w:p w:rsidR="007D025E" w:rsidRPr="00E01B2B" w:rsidRDefault="007D025E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D025E" w:rsidRPr="00E01B2B" w:rsidRDefault="00EC6216" w:rsidP="007D02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p</w:t>
      </w:r>
      <w:r w:rsidR="00180BF2" w:rsidRPr="00E01B2B">
        <w:rPr>
          <w:rFonts w:ascii="Times New Roman" w:hAnsi="Times New Roman" w:cs="Times New Roman"/>
          <w:sz w:val="23"/>
          <w:szCs w:val="23"/>
        </w:rPr>
        <w:t>rzygotować 4 probówki</w:t>
      </w:r>
      <w:r w:rsidR="00382522" w:rsidRPr="00E01B2B">
        <w:rPr>
          <w:rFonts w:ascii="Times New Roman" w:hAnsi="Times New Roman" w:cs="Times New Roman"/>
          <w:sz w:val="23"/>
          <w:szCs w:val="23"/>
        </w:rPr>
        <w:t>,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025E" w:rsidRPr="00E01B2B" w:rsidRDefault="00EC6216" w:rsidP="00180B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d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o pierwszej </w:t>
      </w:r>
      <w:r w:rsidR="007D025E" w:rsidRPr="00E01B2B">
        <w:rPr>
          <w:rFonts w:ascii="Times New Roman" w:hAnsi="Times New Roman" w:cs="Times New Roman"/>
          <w:sz w:val="23"/>
          <w:szCs w:val="23"/>
        </w:rPr>
        <w:t>probówki dodać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 5 kropli wody destylowanej – próba</w:t>
      </w:r>
      <w:r w:rsidR="007D025E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kontrolna, </w:t>
      </w:r>
    </w:p>
    <w:p w:rsidR="007D025E" w:rsidRPr="00E01B2B" w:rsidRDefault="00EC6216" w:rsidP="00180B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d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o drugiej </w:t>
      </w:r>
      <w:r w:rsidR="007D025E" w:rsidRPr="00E01B2B">
        <w:rPr>
          <w:rFonts w:ascii="Times New Roman" w:hAnsi="Times New Roman" w:cs="Times New Roman"/>
          <w:sz w:val="23"/>
          <w:szCs w:val="23"/>
        </w:rPr>
        <w:t xml:space="preserve">probówki dodać 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5 kropli witaminy C, </w:t>
      </w:r>
    </w:p>
    <w:p w:rsidR="0012748E" w:rsidRPr="00E01B2B" w:rsidRDefault="00EC6216" w:rsidP="00180B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d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o trzeciej </w:t>
      </w:r>
      <w:r w:rsidR="0012748E" w:rsidRPr="00E01B2B">
        <w:rPr>
          <w:rFonts w:ascii="Times New Roman" w:hAnsi="Times New Roman" w:cs="Times New Roman"/>
          <w:sz w:val="23"/>
          <w:szCs w:val="23"/>
        </w:rPr>
        <w:t>probówki dodać po 3 krople soku z jabłka (wyciśniętych w moździerzu),</w:t>
      </w:r>
    </w:p>
    <w:p w:rsidR="007D025E" w:rsidRPr="00E01B2B" w:rsidRDefault="0012748E" w:rsidP="00180B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do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 czwartej</w:t>
      </w:r>
      <w:r w:rsidR="007D025E" w:rsidRPr="00E01B2B">
        <w:rPr>
          <w:rFonts w:ascii="Times New Roman" w:hAnsi="Times New Roman" w:cs="Times New Roman"/>
          <w:sz w:val="23"/>
          <w:szCs w:val="23"/>
        </w:rPr>
        <w:t xml:space="preserve"> probówki dodać </w:t>
      </w:r>
      <w:r w:rsidR="00180BF2" w:rsidRPr="00E01B2B">
        <w:rPr>
          <w:rFonts w:ascii="Times New Roman" w:hAnsi="Times New Roman" w:cs="Times New Roman"/>
          <w:sz w:val="23"/>
          <w:szCs w:val="23"/>
        </w:rPr>
        <w:t>po 3 krople soku z cebuli (wyciśniętych w moździerzu)</w:t>
      </w:r>
      <w:r w:rsidR="00382522" w:rsidRPr="00E01B2B">
        <w:rPr>
          <w:rFonts w:ascii="Times New Roman" w:hAnsi="Times New Roman" w:cs="Times New Roman"/>
          <w:sz w:val="23"/>
          <w:szCs w:val="23"/>
        </w:rPr>
        <w:t>,</w:t>
      </w:r>
    </w:p>
    <w:p w:rsidR="007D025E" w:rsidRPr="00E01B2B" w:rsidRDefault="004003F6" w:rsidP="00180B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d</w:t>
      </w:r>
      <w:r w:rsidR="00180BF2" w:rsidRPr="00E01B2B">
        <w:rPr>
          <w:rFonts w:ascii="Times New Roman" w:hAnsi="Times New Roman" w:cs="Times New Roman"/>
          <w:sz w:val="23"/>
          <w:szCs w:val="23"/>
        </w:rPr>
        <w:t>o wszystkich czterech probówek dodać po jednej</w:t>
      </w:r>
      <w:r w:rsidR="007D025E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="00180BF2" w:rsidRPr="00E01B2B">
        <w:rPr>
          <w:rFonts w:ascii="Times New Roman" w:hAnsi="Times New Roman" w:cs="Times New Roman"/>
          <w:sz w:val="23"/>
          <w:szCs w:val="23"/>
        </w:rPr>
        <w:t>kropli 2M wodorotlenku sodu i 5%</w:t>
      </w:r>
      <w:r w:rsidRPr="00E01B2B">
        <w:rPr>
          <w:rFonts w:ascii="Times New Roman" w:hAnsi="Times New Roman" w:cs="Times New Roman"/>
          <w:sz w:val="23"/>
          <w:szCs w:val="23"/>
        </w:rPr>
        <w:t xml:space="preserve"> K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E01B2B">
        <w:rPr>
          <w:rFonts w:ascii="Times New Roman" w:hAnsi="Times New Roman" w:cs="Times New Roman"/>
          <w:sz w:val="23"/>
          <w:szCs w:val="23"/>
        </w:rPr>
        <w:t>Fe(CN)</w:t>
      </w:r>
      <w:r w:rsidRPr="00E01B2B">
        <w:rPr>
          <w:rFonts w:ascii="Times New Roman" w:hAnsi="Times New Roman" w:cs="Times New Roman"/>
          <w:sz w:val="23"/>
          <w:szCs w:val="23"/>
          <w:vertAlign w:val="subscript"/>
        </w:rPr>
        <w:t>6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80BF2" w:rsidRPr="00E01B2B" w:rsidRDefault="004003F6" w:rsidP="00180B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z</w:t>
      </w:r>
      <w:r w:rsidR="00180BF2" w:rsidRPr="00E01B2B">
        <w:rPr>
          <w:rFonts w:ascii="Times New Roman" w:hAnsi="Times New Roman" w:cs="Times New Roman"/>
          <w:sz w:val="23"/>
          <w:szCs w:val="23"/>
        </w:rPr>
        <w:t>awartość każdej</w:t>
      </w:r>
      <w:r w:rsidR="007D025E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probówki wymieszać i dodać do nich </w:t>
      </w:r>
      <w:r w:rsidR="0012748E" w:rsidRPr="00E01B2B">
        <w:rPr>
          <w:rFonts w:ascii="Times New Roman" w:hAnsi="Times New Roman" w:cs="Times New Roman"/>
          <w:sz w:val="23"/>
          <w:szCs w:val="23"/>
        </w:rPr>
        <w:t xml:space="preserve">po trzy krople </w:t>
      </w:r>
      <w:r w:rsidR="00180BF2" w:rsidRPr="00E01B2B">
        <w:rPr>
          <w:rFonts w:ascii="Times New Roman" w:hAnsi="Times New Roman" w:cs="Times New Roman"/>
          <w:sz w:val="23"/>
          <w:szCs w:val="23"/>
        </w:rPr>
        <w:t>2M kwas</w:t>
      </w:r>
      <w:r w:rsidR="0012748E" w:rsidRPr="00E01B2B">
        <w:rPr>
          <w:rFonts w:ascii="Times New Roman" w:hAnsi="Times New Roman" w:cs="Times New Roman"/>
          <w:sz w:val="23"/>
          <w:szCs w:val="23"/>
        </w:rPr>
        <w:t>u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 soln</w:t>
      </w:r>
      <w:r w:rsidR="0012748E" w:rsidRPr="00E01B2B">
        <w:rPr>
          <w:rFonts w:ascii="Times New Roman" w:hAnsi="Times New Roman" w:cs="Times New Roman"/>
          <w:sz w:val="23"/>
          <w:szCs w:val="23"/>
        </w:rPr>
        <w:t xml:space="preserve">ego 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i </w:t>
      </w:r>
      <w:r w:rsidR="0012748E" w:rsidRPr="00E01B2B">
        <w:rPr>
          <w:rFonts w:ascii="Times New Roman" w:hAnsi="Times New Roman" w:cs="Times New Roman"/>
          <w:sz w:val="23"/>
          <w:szCs w:val="23"/>
        </w:rPr>
        <w:t xml:space="preserve">po jednej kropli </w:t>
      </w:r>
      <w:r w:rsidR="00180BF2" w:rsidRPr="00E01B2B">
        <w:rPr>
          <w:rFonts w:ascii="Times New Roman" w:hAnsi="Times New Roman" w:cs="Times New Roman"/>
          <w:sz w:val="23"/>
          <w:szCs w:val="23"/>
        </w:rPr>
        <w:t>1% chlork</w:t>
      </w:r>
      <w:r w:rsidR="0012748E" w:rsidRPr="00E01B2B">
        <w:rPr>
          <w:rFonts w:ascii="Times New Roman" w:hAnsi="Times New Roman" w:cs="Times New Roman"/>
          <w:sz w:val="23"/>
          <w:szCs w:val="23"/>
        </w:rPr>
        <w:t>u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 żelaza </w:t>
      </w:r>
      <w:r w:rsidR="00382522" w:rsidRPr="00E01B2B">
        <w:rPr>
          <w:rFonts w:ascii="Times New Roman" w:hAnsi="Times New Roman" w:cs="Times New Roman"/>
          <w:sz w:val="23"/>
          <w:szCs w:val="23"/>
        </w:rPr>
        <w:t>(p</w:t>
      </w:r>
      <w:r w:rsidR="00180BF2" w:rsidRPr="00E01B2B">
        <w:rPr>
          <w:rFonts w:ascii="Times New Roman" w:hAnsi="Times New Roman" w:cs="Times New Roman"/>
          <w:sz w:val="23"/>
          <w:szCs w:val="23"/>
        </w:rPr>
        <w:t>owinno pojawić</w:t>
      </w:r>
      <w:r w:rsidR="007D025E" w:rsidRPr="00E01B2B">
        <w:rPr>
          <w:rFonts w:ascii="Times New Roman" w:hAnsi="Times New Roman" w:cs="Times New Roman"/>
          <w:sz w:val="23"/>
          <w:szCs w:val="23"/>
        </w:rPr>
        <w:t xml:space="preserve"> </w:t>
      </w:r>
      <w:r w:rsidR="00180BF2" w:rsidRPr="00E01B2B">
        <w:rPr>
          <w:rFonts w:ascii="Times New Roman" w:hAnsi="Times New Roman" w:cs="Times New Roman"/>
          <w:sz w:val="23"/>
          <w:szCs w:val="23"/>
        </w:rPr>
        <w:t xml:space="preserve">się błękitne zabarwienie, </w:t>
      </w:r>
      <w:r w:rsidRPr="00E01B2B">
        <w:rPr>
          <w:rFonts w:ascii="Times New Roman" w:hAnsi="Times New Roman" w:cs="Times New Roman"/>
          <w:sz w:val="23"/>
          <w:szCs w:val="23"/>
        </w:rPr>
        <w:t>tzw. błękit pruski</w:t>
      </w:r>
      <w:r w:rsidR="00382522" w:rsidRPr="00E01B2B">
        <w:rPr>
          <w:rFonts w:ascii="Times New Roman" w:hAnsi="Times New Roman" w:cs="Times New Roman"/>
          <w:sz w:val="23"/>
          <w:szCs w:val="23"/>
        </w:rPr>
        <w:t>),</w:t>
      </w:r>
    </w:p>
    <w:p w:rsidR="001C54CA" w:rsidRPr="00E01B2B" w:rsidRDefault="001C54CA" w:rsidP="001C54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1B2B">
        <w:rPr>
          <w:rFonts w:ascii="Times New Roman" w:hAnsi="Times New Roman" w:cs="Times New Roman"/>
          <w:sz w:val="23"/>
          <w:szCs w:val="23"/>
        </w:rPr>
        <w:t>wnioski i obserwacje wpisać do zeszytu</w:t>
      </w:r>
      <w:r w:rsidR="00382522" w:rsidRPr="00E01B2B">
        <w:rPr>
          <w:rFonts w:ascii="Times New Roman" w:hAnsi="Times New Roman" w:cs="Times New Roman"/>
          <w:sz w:val="23"/>
          <w:szCs w:val="23"/>
        </w:rPr>
        <w:t>.</w:t>
      </w:r>
    </w:p>
    <w:p w:rsidR="007D025E" w:rsidRPr="00E01B2B" w:rsidRDefault="007D025E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D025E" w:rsidRPr="00E01B2B" w:rsidRDefault="007D025E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E01B2B">
        <w:rPr>
          <w:rFonts w:ascii="Times New Roman" w:hAnsi="Times New Roman" w:cs="Times New Roman"/>
          <w:b/>
          <w:bCs/>
          <w:i/>
          <w:sz w:val="23"/>
          <w:szCs w:val="23"/>
        </w:rPr>
        <w:t>Piśmiennictwo</w:t>
      </w:r>
      <w:r w:rsidR="00241098" w:rsidRPr="00E01B2B">
        <w:rPr>
          <w:rFonts w:ascii="Times New Roman" w:hAnsi="Times New Roman" w:cs="Times New Roman"/>
          <w:b/>
          <w:bCs/>
          <w:i/>
          <w:sz w:val="23"/>
          <w:szCs w:val="23"/>
        </w:rPr>
        <w:t>:</w:t>
      </w:r>
      <w:r w:rsidRPr="00E01B2B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</w:p>
    <w:p w:rsidR="00180BF2" w:rsidRPr="00E01B2B" w:rsidRDefault="00180BF2" w:rsidP="001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F5614" w:rsidRPr="00E01B2B" w:rsidRDefault="00180BF2" w:rsidP="00180BF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1B2B">
        <w:rPr>
          <w:rFonts w:ascii="Times New Roman" w:hAnsi="Times New Roman" w:cs="Times New Roman"/>
          <w:sz w:val="20"/>
          <w:szCs w:val="20"/>
        </w:rPr>
        <w:t>Materiały do ćwiczeń laboratoryjnych z biologii wykorzystywane na Wydziale Nauk</w:t>
      </w:r>
      <w:r w:rsidR="007D025E" w:rsidRPr="00E01B2B">
        <w:rPr>
          <w:rFonts w:ascii="Times New Roman" w:hAnsi="Times New Roman" w:cs="Times New Roman"/>
          <w:sz w:val="20"/>
          <w:szCs w:val="20"/>
        </w:rPr>
        <w:t xml:space="preserve"> </w:t>
      </w:r>
      <w:r w:rsidRPr="00E01B2B">
        <w:rPr>
          <w:rFonts w:ascii="Times New Roman" w:hAnsi="Times New Roman" w:cs="Times New Roman"/>
          <w:sz w:val="20"/>
          <w:szCs w:val="20"/>
        </w:rPr>
        <w:t>Przyrodniczych Uniwersytetu Warszawskiego</w:t>
      </w:r>
    </w:p>
    <w:p w:rsidR="009245EB" w:rsidRPr="00E01B2B" w:rsidRDefault="009245EB" w:rsidP="00180BF2">
      <w:pPr>
        <w:pStyle w:val="Tekstpodstawowy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01B2B">
        <w:rPr>
          <w:bCs/>
          <w:sz w:val="20"/>
          <w:szCs w:val="20"/>
        </w:rPr>
        <w:t xml:space="preserve">Bańkowski E. (red.) Biochemia. Podręcznik dla studentów uczelni medycznych, </w:t>
      </w:r>
      <w:proofErr w:type="spellStart"/>
      <w:r w:rsidRPr="00E01B2B">
        <w:rPr>
          <w:bCs/>
          <w:sz w:val="20"/>
          <w:szCs w:val="20"/>
        </w:rPr>
        <w:t>Elsevier</w:t>
      </w:r>
      <w:proofErr w:type="spellEnd"/>
      <w:r w:rsidRPr="00E01B2B">
        <w:rPr>
          <w:bCs/>
          <w:sz w:val="20"/>
          <w:szCs w:val="20"/>
        </w:rPr>
        <w:t xml:space="preserve"> Urban &amp; Partner,  Wrocław2008</w:t>
      </w:r>
    </w:p>
    <w:p w:rsidR="00A53AC8" w:rsidRPr="00E01B2B" w:rsidRDefault="00A53AC8" w:rsidP="00A53AC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01B2B">
        <w:rPr>
          <w:rFonts w:ascii="Times New Roman" w:hAnsi="Times New Roman" w:cs="Times New Roman"/>
          <w:sz w:val="20"/>
          <w:szCs w:val="20"/>
        </w:rPr>
        <w:t>Oberbeil</w:t>
      </w:r>
      <w:proofErr w:type="spellEnd"/>
      <w:r w:rsidRPr="00E01B2B">
        <w:rPr>
          <w:rFonts w:ascii="Times New Roman" w:hAnsi="Times New Roman" w:cs="Times New Roman"/>
          <w:sz w:val="20"/>
          <w:szCs w:val="20"/>
        </w:rPr>
        <w:t xml:space="preserve"> </w:t>
      </w:r>
      <w:r w:rsidR="009245EB" w:rsidRPr="00E01B2B">
        <w:rPr>
          <w:rFonts w:ascii="Times New Roman" w:hAnsi="Times New Roman" w:cs="Times New Roman"/>
          <w:sz w:val="20"/>
          <w:szCs w:val="20"/>
        </w:rPr>
        <w:t xml:space="preserve">K. </w:t>
      </w:r>
      <w:r w:rsidRPr="00E01B2B">
        <w:rPr>
          <w:rStyle w:val="czcionkazielona1"/>
          <w:rFonts w:ascii="Times New Roman" w:hAnsi="Times New Roman" w:cs="Times New Roman"/>
          <w:color w:val="auto"/>
          <w:sz w:val="20"/>
          <w:szCs w:val="20"/>
        </w:rPr>
        <w:t>Witaminy</w:t>
      </w:r>
      <w:r w:rsidRPr="00E01B2B">
        <w:rPr>
          <w:rFonts w:ascii="Times New Roman" w:hAnsi="Times New Roman" w:cs="Times New Roman"/>
          <w:sz w:val="20"/>
          <w:szCs w:val="20"/>
        </w:rPr>
        <w:t>, Świat Książki, Warszawa 1997</w:t>
      </w:r>
    </w:p>
    <w:p w:rsidR="008C0B8A" w:rsidRPr="00E01B2B" w:rsidRDefault="008C0B8A" w:rsidP="00D509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01B2B">
        <w:rPr>
          <w:rFonts w:ascii="Times New Roman" w:eastAsia="Times New Roman" w:hAnsi="Times New Roman" w:cs="Times New Roman"/>
          <w:sz w:val="20"/>
          <w:szCs w:val="20"/>
          <w:lang w:eastAsia="pl-PL"/>
        </w:rPr>
        <w:t>Leffeld</w:t>
      </w:r>
      <w:proofErr w:type="spellEnd"/>
      <w:r w:rsidRPr="00E01B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245EB" w:rsidRPr="00E01B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O. </w:t>
      </w:r>
      <w:r w:rsidRPr="00E01B2B">
        <w:rPr>
          <w:rFonts w:ascii="Times New Roman" w:eastAsia="Times New Roman" w:hAnsi="Times New Roman" w:cs="Times New Roman"/>
          <w:sz w:val="20"/>
          <w:szCs w:val="20"/>
          <w:lang w:eastAsia="pl-PL"/>
        </w:rPr>
        <w:t>Witaminy, źródło życia i zdrowia Oficyna Wydawnicza SPAR</w:t>
      </w:r>
      <w:r w:rsidRPr="00E01B2B">
        <w:rPr>
          <w:rFonts w:ascii="Times New Roman" w:eastAsia="Times New Roman" w:hAnsi="Times New Roman" w:cs="Times New Roman"/>
          <w:sz w:val="23"/>
          <w:szCs w:val="23"/>
          <w:lang w:eastAsia="pl-PL"/>
        </w:rPr>
        <w:t>, 2000</w:t>
      </w:r>
    </w:p>
    <w:p w:rsidR="008C0B8A" w:rsidRPr="00E01B2B" w:rsidRDefault="008C0B8A" w:rsidP="00D5096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A3306" w:rsidRPr="00E01B2B" w:rsidRDefault="003A3306" w:rsidP="00D5096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3A3306" w:rsidRPr="00E01B2B" w:rsidSect="00E01B2B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C4F"/>
    <w:multiLevelType w:val="hybridMultilevel"/>
    <w:tmpl w:val="6346D2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E055E9"/>
    <w:multiLevelType w:val="hybridMultilevel"/>
    <w:tmpl w:val="06149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718C6"/>
    <w:multiLevelType w:val="hybridMultilevel"/>
    <w:tmpl w:val="B73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1568D"/>
    <w:multiLevelType w:val="hybridMultilevel"/>
    <w:tmpl w:val="C86C6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F6C5E"/>
    <w:multiLevelType w:val="hybridMultilevel"/>
    <w:tmpl w:val="F1C4A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4897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B4AC3"/>
    <w:multiLevelType w:val="hybridMultilevel"/>
    <w:tmpl w:val="DB12D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56F6A"/>
    <w:multiLevelType w:val="hybridMultilevel"/>
    <w:tmpl w:val="E66A1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B20A9"/>
    <w:multiLevelType w:val="hybridMultilevel"/>
    <w:tmpl w:val="5ADA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9707E"/>
    <w:multiLevelType w:val="multilevel"/>
    <w:tmpl w:val="AB98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9202F"/>
    <w:multiLevelType w:val="hybridMultilevel"/>
    <w:tmpl w:val="F946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E330C"/>
    <w:multiLevelType w:val="hybridMultilevel"/>
    <w:tmpl w:val="79E0E742"/>
    <w:lvl w:ilvl="0" w:tplc="7F3A550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05B4F"/>
    <w:multiLevelType w:val="hybridMultilevel"/>
    <w:tmpl w:val="3D600384"/>
    <w:lvl w:ilvl="0" w:tplc="7F3A550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0916CE"/>
    <w:multiLevelType w:val="hybridMultilevel"/>
    <w:tmpl w:val="4A7C0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B762E"/>
    <w:multiLevelType w:val="hybridMultilevel"/>
    <w:tmpl w:val="B1189D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8525E2"/>
    <w:multiLevelType w:val="hybridMultilevel"/>
    <w:tmpl w:val="14A44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C195D"/>
    <w:multiLevelType w:val="hybridMultilevel"/>
    <w:tmpl w:val="978AF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81A4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8280D"/>
    <w:multiLevelType w:val="hybridMultilevel"/>
    <w:tmpl w:val="6F08D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94550"/>
    <w:multiLevelType w:val="hybridMultilevel"/>
    <w:tmpl w:val="88407D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6E23FF4"/>
    <w:multiLevelType w:val="hybridMultilevel"/>
    <w:tmpl w:val="8C6C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2A9D"/>
    <w:multiLevelType w:val="hybridMultilevel"/>
    <w:tmpl w:val="298890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E6C00"/>
    <w:multiLevelType w:val="multilevel"/>
    <w:tmpl w:val="04B6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0"/>
  </w:num>
  <w:num w:numId="5">
    <w:abstractNumId w:val="11"/>
  </w:num>
  <w:num w:numId="6">
    <w:abstractNumId w:val="19"/>
  </w:num>
  <w:num w:numId="7">
    <w:abstractNumId w:val="15"/>
  </w:num>
  <w:num w:numId="8">
    <w:abstractNumId w:val="18"/>
  </w:num>
  <w:num w:numId="9">
    <w:abstractNumId w:val="7"/>
  </w:num>
  <w:num w:numId="10">
    <w:abstractNumId w:val="12"/>
  </w:num>
  <w:num w:numId="11">
    <w:abstractNumId w:val="16"/>
  </w:num>
  <w:num w:numId="12">
    <w:abstractNumId w:val="1"/>
  </w:num>
  <w:num w:numId="13">
    <w:abstractNumId w:val="6"/>
  </w:num>
  <w:num w:numId="14">
    <w:abstractNumId w:val="0"/>
  </w:num>
  <w:num w:numId="15">
    <w:abstractNumId w:val="9"/>
  </w:num>
  <w:num w:numId="16">
    <w:abstractNumId w:val="3"/>
  </w:num>
  <w:num w:numId="17">
    <w:abstractNumId w:val="2"/>
  </w:num>
  <w:num w:numId="18">
    <w:abstractNumId w:val="20"/>
  </w:num>
  <w:num w:numId="19">
    <w:abstractNumId w:val="13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F2"/>
    <w:rsid w:val="00052F14"/>
    <w:rsid w:val="000D6393"/>
    <w:rsid w:val="0012748E"/>
    <w:rsid w:val="00180BF2"/>
    <w:rsid w:val="001C54CA"/>
    <w:rsid w:val="00241098"/>
    <w:rsid w:val="00382522"/>
    <w:rsid w:val="003A3306"/>
    <w:rsid w:val="003D7269"/>
    <w:rsid w:val="004003F6"/>
    <w:rsid w:val="00446F8E"/>
    <w:rsid w:val="004B47C4"/>
    <w:rsid w:val="00661217"/>
    <w:rsid w:val="00770F4E"/>
    <w:rsid w:val="007D025E"/>
    <w:rsid w:val="008077C5"/>
    <w:rsid w:val="008C0B8A"/>
    <w:rsid w:val="009245EB"/>
    <w:rsid w:val="00A36F78"/>
    <w:rsid w:val="00A53AC8"/>
    <w:rsid w:val="00AF70A9"/>
    <w:rsid w:val="00C53755"/>
    <w:rsid w:val="00C91ED9"/>
    <w:rsid w:val="00CF305F"/>
    <w:rsid w:val="00D5096C"/>
    <w:rsid w:val="00E01B2B"/>
    <w:rsid w:val="00E5798B"/>
    <w:rsid w:val="00EA3220"/>
    <w:rsid w:val="00EC6216"/>
    <w:rsid w:val="00E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2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F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52F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5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zielona1">
    <w:name w:val="czcionkazielona1"/>
    <w:basedOn w:val="Domylnaczcionkaakapitu"/>
    <w:rsid w:val="003A3306"/>
    <w:rPr>
      <w:color w:val="688B00"/>
    </w:rPr>
  </w:style>
  <w:style w:type="paragraph" w:styleId="Tekstpodstawowy">
    <w:name w:val="Body Text"/>
    <w:basedOn w:val="Normalny"/>
    <w:link w:val="TekstpodstawowyZnak"/>
    <w:rsid w:val="009245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45E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2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F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52F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5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zielona1">
    <w:name w:val="czcionkazielona1"/>
    <w:basedOn w:val="Domylnaczcionkaakapitu"/>
    <w:rsid w:val="003A3306"/>
    <w:rPr>
      <w:color w:val="688B00"/>
    </w:rPr>
  </w:style>
  <w:style w:type="paragraph" w:styleId="Tekstpodstawowy">
    <w:name w:val="Body Text"/>
    <w:basedOn w:val="Normalny"/>
    <w:link w:val="TekstpodstawowyZnak"/>
    <w:rsid w:val="009245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45E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cp:lastPrinted>2012-09-17T11:48:00Z</cp:lastPrinted>
  <dcterms:created xsi:type="dcterms:W3CDTF">2017-02-22T10:38:00Z</dcterms:created>
  <dcterms:modified xsi:type="dcterms:W3CDTF">2017-02-22T10:51:00Z</dcterms:modified>
</cp:coreProperties>
</file>