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8F" w:rsidRPr="00DD278F" w:rsidRDefault="00DD278F" w:rsidP="00DD278F">
      <w:pPr>
        <w:pStyle w:val="Bezodstpw"/>
        <w:jc w:val="center"/>
        <w:rPr>
          <w:b/>
          <w:sz w:val="32"/>
          <w:szCs w:val="24"/>
        </w:rPr>
      </w:pPr>
      <w:r w:rsidRPr="00DD278F">
        <w:rPr>
          <w:b/>
          <w:sz w:val="32"/>
          <w:szCs w:val="24"/>
        </w:rPr>
        <w:t xml:space="preserve">PATOFIZJOLOGIA – </w:t>
      </w:r>
      <w:r w:rsidR="005A288C">
        <w:rPr>
          <w:b/>
          <w:sz w:val="32"/>
          <w:szCs w:val="24"/>
        </w:rPr>
        <w:t>SEMINARIUM</w:t>
      </w:r>
      <w:r w:rsidRPr="00DD278F">
        <w:rPr>
          <w:b/>
          <w:sz w:val="32"/>
          <w:szCs w:val="24"/>
        </w:rPr>
        <w:t xml:space="preserve"> </w:t>
      </w:r>
      <w:r w:rsidR="005A288C">
        <w:rPr>
          <w:b/>
          <w:sz w:val="32"/>
          <w:szCs w:val="24"/>
        </w:rPr>
        <w:t>5</w:t>
      </w:r>
    </w:p>
    <w:p w:rsidR="00DC659A" w:rsidRDefault="00DD278F" w:rsidP="00DD278F">
      <w:pPr>
        <w:pStyle w:val="Bezodstpw"/>
        <w:rPr>
          <w:sz w:val="28"/>
          <w:szCs w:val="24"/>
        </w:rPr>
      </w:pPr>
      <w:r>
        <w:rPr>
          <w:sz w:val="28"/>
          <w:szCs w:val="24"/>
        </w:rPr>
        <w:t>I</w:t>
      </w:r>
      <w:r w:rsidRPr="00DD278F">
        <w:rPr>
          <w:sz w:val="28"/>
          <w:szCs w:val="24"/>
        </w:rPr>
        <w:t>MIĘ I NAZWISKO:</w:t>
      </w:r>
      <w:r w:rsidR="007815F4">
        <w:rPr>
          <w:sz w:val="28"/>
          <w:szCs w:val="24"/>
        </w:rPr>
        <w:t xml:space="preserve"> </w:t>
      </w:r>
    </w:p>
    <w:p w:rsidR="00DD278F" w:rsidRPr="00DD278F" w:rsidRDefault="00DD278F" w:rsidP="00DD278F">
      <w:pPr>
        <w:pStyle w:val="Bezodstpw"/>
        <w:rPr>
          <w:sz w:val="28"/>
          <w:szCs w:val="24"/>
        </w:rPr>
      </w:pPr>
      <w:r w:rsidRPr="00DD278F">
        <w:rPr>
          <w:sz w:val="28"/>
          <w:szCs w:val="24"/>
        </w:rPr>
        <w:t>GRUPA:</w:t>
      </w:r>
    </w:p>
    <w:p w:rsidR="00DD278F" w:rsidRPr="00DD278F" w:rsidRDefault="00DD278F" w:rsidP="00DD278F">
      <w:pPr>
        <w:pStyle w:val="Bezodstpw"/>
        <w:rPr>
          <w:sz w:val="28"/>
          <w:szCs w:val="24"/>
        </w:rPr>
      </w:pPr>
      <w:r w:rsidRPr="00DD278F">
        <w:rPr>
          <w:sz w:val="28"/>
          <w:szCs w:val="24"/>
        </w:rPr>
        <w:t>DATA:</w:t>
      </w:r>
    </w:p>
    <w:p w:rsidR="000A5B2C" w:rsidRPr="0040438D" w:rsidRDefault="000A5B2C" w:rsidP="00DD278F">
      <w:pPr>
        <w:pStyle w:val="Bezodstpw"/>
        <w:rPr>
          <w:b/>
          <w:sz w:val="24"/>
          <w:szCs w:val="24"/>
        </w:rPr>
      </w:pPr>
    </w:p>
    <w:p w:rsidR="006B0F91" w:rsidRPr="00DD278F" w:rsidRDefault="006B0F91" w:rsidP="006B0F91">
      <w:pPr>
        <w:pStyle w:val="Bezodstpw"/>
        <w:rPr>
          <w:b/>
          <w:sz w:val="32"/>
          <w:szCs w:val="24"/>
        </w:rPr>
      </w:pPr>
      <w:r>
        <w:rPr>
          <w:b/>
          <w:sz w:val="32"/>
          <w:szCs w:val="24"/>
        </w:rPr>
        <w:t>I.</w:t>
      </w:r>
      <w:r w:rsidRPr="00DD278F">
        <w:rPr>
          <w:b/>
          <w:sz w:val="32"/>
          <w:szCs w:val="24"/>
        </w:rPr>
        <w:t xml:space="preserve"> </w:t>
      </w:r>
      <w:r w:rsidR="00CF7DA1">
        <w:rPr>
          <w:b/>
          <w:sz w:val="32"/>
          <w:szCs w:val="24"/>
        </w:rPr>
        <w:t>ZABURZENIA LIPIDOWE</w:t>
      </w:r>
      <w:r w:rsidR="00BF1250">
        <w:rPr>
          <w:b/>
          <w:sz w:val="32"/>
          <w:szCs w:val="24"/>
        </w:rPr>
        <w:t>.</w:t>
      </w:r>
    </w:p>
    <w:p w:rsidR="006B0F91" w:rsidRDefault="006B0F91" w:rsidP="006B0F91">
      <w:pPr>
        <w:rPr>
          <w:rFonts w:ascii="Calibri" w:hAnsi="Calibri"/>
          <w:sz w:val="24"/>
          <w:szCs w:val="24"/>
        </w:rPr>
      </w:pPr>
    </w:p>
    <w:p w:rsidR="00B522FD" w:rsidRDefault="00B522FD" w:rsidP="00B522F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 Lipoproteiny</w:t>
      </w:r>
      <w:r w:rsidR="00CF7DA1">
        <w:rPr>
          <w:rFonts w:ascii="Calibri" w:hAnsi="Calibri"/>
          <w:sz w:val="24"/>
          <w:szCs w:val="24"/>
        </w:rPr>
        <w:t xml:space="preserve"> osocza –uzupełnij tabelę</w:t>
      </w:r>
      <w:r>
        <w:rPr>
          <w:rFonts w:ascii="Calibri" w:hAnsi="Calibri"/>
          <w:sz w:val="24"/>
          <w:szCs w:val="24"/>
        </w:rPr>
        <w:t>.</w:t>
      </w:r>
    </w:p>
    <w:p w:rsidR="003C1E08" w:rsidRDefault="003C1E08" w:rsidP="00B522FD">
      <w:pPr>
        <w:jc w:val="both"/>
        <w:rPr>
          <w:rFonts w:ascii="Calibri" w:hAnsi="Calibri"/>
          <w:sz w:val="24"/>
          <w:szCs w:val="24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3236"/>
        <w:gridCol w:w="3237"/>
        <w:gridCol w:w="3272"/>
      </w:tblGrid>
      <w:tr w:rsidR="00B522FD" w:rsidRPr="00723767" w:rsidTr="008168ED">
        <w:tc>
          <w:tcPr>
            <w:tcW w:w="11307" w:type="dxa"/>
            <w:gridSpan w:val="4"/>
          </w:tcPr>
          <w:p w:rsidR="00B522FD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 Co to jest lipoproteina i jakie składniki transportuje (należy je wymienić)?</w:t>
            </w:r>
          </w:p>
          <w:p w:rsidR="00CF7DA1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Pr="00723767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F7DA1" w:rsidRPr="00723767" w:rsidTr="008168ED">
        <w:tc>
          <w:tcPr>
            <w:tcW w:w="11307" w:type="dxa"/>
            <w:gridSpan w:val="4"/>
          </w:tcPr>
          <w:p w:rsidR="00CF7DA1" w:rsidRPr="00723767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 Rodzaje lipoprotein</w:t>
            </w:r>
          </w:p>
        </w:tc>
      </w:tr>
      <w:tr w:rsidR="008831DB" w:rsidRPr="00723767" w:rsidTr="008168ED">
        <w:tc>
          <w:tcPr>
            <w:tcW w:w="156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Nazwa</w:t>
            </w:r>
          </w:p>
        </w:tc>
        <w:tc>
          <w:tcPr>
            <w:tcW w:w="3236" w:type="dxa"/>
          </w:tcPr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 xml:space="preserve">Skład </w:t>
            </w:r>
            <w:r w:rsidR="009C5A8F" w:rsidRPr="00723767">
              <w:rPr>
                <w:rFonts w:ascii="Calibri" w:hAnsi="Calibri"/>
                <w:sz w:val="24"/>
                <w:szCs w:val="24"/>
              </w:rPr>
              <w:t>i właściwości</w:t>
            </w:r>
          </w:p>
        </w:tc>
        <w:tc>
          <w:tcPr>
            <w:tcW w:w="3237" w:type="dxa"/>
          </w:tcPr>
          <w:p w:rsidR="00B522FD" w:rsidRPr="00723767" w:rsidRDefault="005B22F0" w:rsidP="004D0E2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Jak i gdzie powstają?</w:t>
            </w:r>
          </w:p>
        </w:tc>
        <w:tc>
          <w:tcPr>
            <w:tcW w:w="327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Rola</w:t>
            </w:r>
            <w:r w:rsidR="009C5A8F" w:rsidRPr="00723767">
              <w:rPr>
                <w:rFonts w:ascii="Calibri" w:hAnsi="Calibri"/>
                <w:sz w:val="24"/>
                <w:szCs w:val="24"/>
              </w:rPr>
              <w:t xml:space="preserve"> w organizmie</w:t>
            </w:r>
          </w:p>
        </w:tc>
      </w:tr>
      <w:tr w:rsidR="008831DB" w:rsidRPr="00723767" w:rsidTr="008168ED">
        <w:tc>
          <w:tcPr>
            <w:tcW w:w="156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Chylomikrony</w:t>
            </w:r>
          </w:p>
        </w:tc>
        <w:tc>
          <w:tcPr>
            <w:tcW w:w="3236" w:type="dxa"/>
          </w:tcPr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37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7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831DB" w:rsidRPr="00723767" w:rsidTr="008168ED">
        <w:tc>
          <w:tcPr>
            <w:tcW w:w="156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VLDL</w:t>
            </w:r>
          </w:p>
        </w:tc>
        <w:tc>
          <w:tcPr>
            <w:tcW w:w="3236" w:type="dxa"/>
          </w:tcPr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37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7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831DB" w:rsidRPr="00723767" w:rsidTr="008168ED">
        <w:tc>
          <w:tcPr>
            <w:tcW w:w="156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IDL</w:t>
            </w:r>
          </w:p>
        </w:tc>
        <w:tc>
          <w:tcPr>
            <w:tcW w:w="3236" w:type="dxa"/>
          </w:tcPr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37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7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831DB" w:rsidRPr="00723767" w:rsidTr="008168ED">
        <w:tc>
          <w:tcPr>
            <w:tcW w:w="156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LDL</w:t>
            </w:r>
          </w:p>
        </w:tc>
        <w:tc>
          <w:tcPr>
            <w:tcW w:w="3236" w:type="dxa"/>
          </w:tcPr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37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7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831DB" w:rsidRPr="00723767" w:rsidTr="008168ED">
        <w:tc>
          <w:tcPr>
            <w:tcW w:w="156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HDL</w:t>
            </w:r>
          </w:p>
        </w:tc>
        <w:tc>
          <w:tcPr>
            <w:tcW w:w="3236" w:type="dxa"/>
          </w:tcPr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B522F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37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72" w:type="dxa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522FD" w:rsidRPr="00723767" w:rsidTr="008168ED">
        <w:tc>
          <w:tcPr>
            <w:tcW w:w="11307" w:type="dxa"/>
            <w:gridSpan w:val="4"/>
          </w:tcPr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2. Narysuj schemat krążenia i metabolizmu lipoprotein w organizmie.</w:t>
            </w: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B522FD" w:rsidRPr="00723767" w:rsidRDefault="00B522FD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3C1E08" w:rsidRDefault="00CF7DA1" w:rsidP="004D0E2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3</w:t>
      </w:r>
      <w:r w:rsidR="00B522FD">
        <w:rPr>
          <w:rFonts w:ascii="Calibri" w:hAnsi="Calibri"/>
          <w:sz w:val="24"/>
          <w:szCs w:val="24"/>
        </w:rPr>
        <w:t>. Wskaż pożądane stężenia</w:t>
      </w:r>
      <w:r w:rsidR="009F2949">
        <w:rPr>
          <w:rFonts w:ascii="Calibri" w:hAnsi="Calibri"/>
          <w:sz w:val="24"/>
          <w:szCs w:val="24"/>
        </w:rPr>
        <w:t xml:space="preserve"> w surowicy</w:t>
      </w:r>
      <w:r w:rsidR="00B522FD">
        <w:rPr>
          <w:rFonts w:ascii="Calibri" w:hAnsi="Calibri"/>
          <w:sz w:val="24"/>
          <w:szCs w:val="24"/>
        </w:rPr>
        <w:t xml:space="preserve"> następujących parametrów laboratoryjnych oceniającyc</w:t>
      </w:r>
      <w:r w:rsidR="00AB3249">
        <w:rPr>
          <w:rFonts w:ascii="Calibri" w:hAnsi="Calibri"/>
          <w:sz w:val="24"/>
          <w:szCs w:val="24"/>
        </w:rPr>
        <w:t>h gospodarkę lipidową organizmu</w:t>
      </w:r>
      <w:r w:rsidR="003C1E08">
        <w:rPr>
          <w:rFonts w:ascii="Calibri" w:hAnsi="Calibri"/>
          <w:sz w:val="24"/>
          <w:szCs w:val="24"/>
        </w:rPr>
        <w:t xml:space="preserve"> (profil lipidowy)</w:t>
      </w:r>
      <w:r w:rsidR="00AB3249">
        <w:rPr>
          <w:rFonts w:ascii="Calibri" w:hAnsi="Calibri"/>
          <w:sz w:val="24"/>
          <w:szCs w:val="24"/>
        </w:rPr>
        <w:t xml:space="preserve">. 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8031"/>
      </w:tblGrid>
      <w:tr w:rsidR="00CF7DA1" w:rsidRPr="00723767" w:rsidTr="00CF7DA1">
        <w:trPr>
          <w:trHeight w:val="235"/>
        </w:trPr>
        <w:tc>
          <w:tcPr>
            <w:tcW w:w="3276" w:type="dxa"/>
          </w:tcPr>
          <w:p w:rsidR="00CF7DA1" w:rsidRPr="00723767" w:rsidRDefault="00CF7DA1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Nazwa parametru</w:t>
            </w:r>
          </w:p>
        </w:tc>
        <w:tc>
          <w:tcPr>
            <w:tcW w:w="8031" w:type="dxa"/>
          </w:tcPr>
          <w:p w:rsidR="00CF7DA1" w:rsidRPr="00723767" w:rsidRDefault="00CF7DA1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Prawidłowe wartości</w:t>
            </w:r>
          </w:p>
        </w:tc>
      </w:tr>
      <w:tr w:rsidR="00CF7DA1" w:rsidRPr="00723767" w:rsidTr="00CF7DA1">
        <w:tc>
          <w:tcPr>
            <w:tcW w:w="3276" w:type="dxa"/>
          </w:tcPr>
          <w:p w:rsidR="00CF7DA1" w:rsidRDefault="00CF7DA1" w:rsidP="00CF7DA1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Triglicerydy (TG)</w:t>
            </w:r>
          </w:p>
          <w:p w:rsidR="00CF7DA1" w:rsidRDefault="00CF7DA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Pr="00723767" w:rsidRDefault="00CF7DA1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31" w:type="dxa"/>
          </w:tcPr>
          <w:p w:rsidR="00CF7DA1" w:rsidRDefault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F7DA1" w:rsidRPr="00723767" w:rsidTr="00CF7DA1">
        <w:tc>
          <w:tcPr>
            <w:tcW w:w="3276" w:type="dxa"/>
          </w:tcPr>
          <w:p w:rsidR="00CF7DA1" w:rsidRPr="00723767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Cholesterol całkowity (TC)</w:t>
            </w:r>
          </w:p>
          <w:p w:rsidR="00CF7DA1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Pr="00723767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31" w:type="dxa"/>
          </w:tcPr>
          <w:p w:rsidR="00CF7DA1" w:rsidRDefault="00CF7DA1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Default="00CF7DA1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Pr="00723767" w:rsidRDefault="00CF7DA1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F7DA1" w:rsidRPr="00723767" w:rsidTr="00CF7DA1">
        <w:tc>
          <w:tcPr>
            <w:tcW w:w="3276" w:type="dxa"/>
          </w:tcPr>
          <w:p w:rsidR="00CF7DA1" w:rsidRPr="00723767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HDL-cholesterol (HDL-C)</w:t>
            </w:r>
          </w:p>
          <w:p w:rsidR="00CF7DA1" w:rsidRPr="00723767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Pr="00723767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31" w:type="dxa"/>
          </w:tcPr>
          <w:p w:rsidR="00CF7DA1" w:rsidRDefault="00CF7DA1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Default="00CF7DA1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Pr="00723767" w:rsidRDefault="00CF7DA1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F7DA1" w:rsidRPr="00723767" w:rsidTr="00CF7DA1">
        <w:tc>
          <w:tcPr>
            <w:tcW w:w="3276" w:type="dxa"/>
          </w:tcPr>
          <w:p w:rsidR="00CF7DA1" w:rsidRPr="00723767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  <w:r w:rsidRPr="00723767">
              <w:rPr>
                <w:rFonts w:ascii="Calibri" w:hAnsi="Calibri"/>
                <w:sz w:val="24"/>
                <w:szCs w:val="24"/>
              </w:rPr>
              <w:t>LDL-cholesterol (LDL-C)</w:t>
            </w:r>
          </w:p>
          <w:p w:rsidR="00CF7DA1" w:rsidRPr="00723767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Pr="00723767" w:rsidRDefault="00CF7DA1" w:rsidP="004D0E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31" w:type="dxa"/>
          </w:tcPr>
          <w:p w:rsidR="00CF7DA1" w:rsidRDefault="00CF7DA1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Default="00CF7DA1">
            <w:pPr>
              <w:rPr>
                <w:rFonts w:ascii="Calibri" w:hAnsi="Calibri"/>
                <w:sz w:val="24"/>
                <w:szCs w:val="24"/>
              </w:rPr>
            </w:pPr>
          </w:p>
          <w:p w:rsidR="00CF7DA1" w:rsidRPr="00723767" w:rsidRDefault="00CF7DA1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A11D9" w:rsidRDefault="004A11D9" w:rsidP="00EA0018">
      <w:pPr>
        <w:rPr>
          <w:rFonts w:ascii="Calibri" w:hAnsi="Calibri"/>
          <w:sz w:val="24"/>
          <w:szCs w:val="24"/>
        </w:rPr>
      </w:pPr>
    </w:p>
    <w:p w:rsidR="00CF7DA1" w:rsidRDefault="00CF7DA1" w:rsidP="00CF7D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 Odpowiedz krótko na pytania.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96"/>
      </w:tblGrid>
      <w:tr w:rsidR="00CF7DA1" w:rsidTr="00CF7DA1">
        <w:tc>
          <w:tcPr>
            <w:tcW w:w="11196" w:type="dxa"/>
          </w:tcPr>
          <w:p w:rsidR="00CF7DA1" w:rsidRDefault="00CF7DA1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1. </w:t>
            </w:r>
            <w:r w:rsidR="00C00481">
              <w:rPr>
                <w:rFonts w:ascii="Calibri" w:hAnsi="Calibri"/>
                <w:sz w:val="24"/>
                <w:szCs w:val="24"/>
              </w:rPr>
              <w:t xml:space="preserve">Jaka jest rola cholesterolu w organizmie człowieka? W jakich pokarmach znajduje się cholesterol? Czy cholesterol jest syntezowany przez człowieka? </w:t>
            </w: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F7DA1" w:rsidTr="00CF7DA1">
        <w:tc>
          <w:tcPr>
            <w:tcW w:w="11196" w:type="dxa"/>
          </w:tcPr>
          <w:p w:rsidR="00CF7DA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 Co rozumiemy pod pojęciem „dobry cholesterol” i „zły cholesterol” i z czego wynikają te określenia?</w:t>
            </w: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F7DA1" w:rsidTr="00CF7DA1">
        <w:tc>
          <w:tcPr>
            <w:tcW w:w="11196" w:type="dxa"/>
          </w:tcPr>
          <w:p w:rsidR="00CF7DA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 Co to jest hipercholesterolemia rodzinna? Jakie są jej objawy i skutki?</w:t>
            </w: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F7DA1" w:rsidTr="00CF7DA1">
        <w:tc>
          <w:tcPr>
            <w:tcW w:w="11196" w:type="dxa"/>
          </w:tcPr>
          <w:p w:rsidR="00CF7DA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 Co to jest triada aterogenna? Jakie są jej skutki?</w:t>
            </w: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C00481" w:rsidRDefault="00C00481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F7DA1" w:rsidRPr="00DD278F" w:rsidRDefault="00CF7DA1" w:rsidP="00CF7DA1">
      <w:pPr>
        <w:pStyle w:val="Bezodstpw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II.</w:t>
      </w:r>
      <w:r w:rsidRPr="00DD278F">
        <w:rPr>
          <w:b/>
          <w:sz w:val="32"/>
          <w:szCs w:val="24"/>
        </w:rPr>
        <w:t xml:space="preserve"> </w:t>
      </w:r>
      <w:r>
        <w:rPr>
          <w:b/>
          <w:sz w:val="32"/>
          <w:szCs w:val="24"/>
        </w:rPr>
        <w:t>ZESPÓŁ METABOLICZNY.</w:t>
      </w:r>
    </w:p>
    <w:p w:rsidR="002422FD" w:rsidRDefault="002422FD" w:rsidP="00EA0018">
      <w:pPr>
        <w:rPr>
          <w:rFonts w:ascii="Calibri" w:hAnsi="Calibri"/>
          <w:sz w:val="24"/>
          <w:szCs w:val="24"/>
        </w:rPr>
      </w:pPr>
    </w:p>
    <w:p w:rsidR="00EA0018" w:rsidRPr="002422FD" w:rsidRDefault="002422FD" w:rsidP="002422FD">
      <w:pPr>
        <w:pStyle w:val="Akapitzlist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Uzupełnij tabelę dotyczącą zespołu metabolicznego.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241F6A" w:rsidRPr="00651F58" w:rsidTr="007D69AB">
        <w:trPr>
          <w:trHeight w:val="1768"/>
        </w:trPr>
        <w:tc>
          <w:tcPr>
            <w:tcW w:w="11341" w:type="dxa"/>
          </w:tcPr>
          <w:p w:rsidR="00241F6A" w:rsidRPr="00A70EF3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 D</w:t>
            </w:r>
            <w:r w:rsidRPr="00A70EF3">
              <w:rPr>
                <w:rFonts w:ascii="Calibri" w:hAnsi="Calibri"/>
                <w:sz w:val="24"/>
                <w:szCs w:val="24"/>
              </w:rPr>
              <w:t>efinicja</w:t>
            </w:r>
            <w:r>
              <w:rPr>
                <w:rFonts w:ascii="Calibri" w:hAnsi="Calibri"/>
                <w:sz w:val="24"/>
                <w:szCs w:val="24"/>
              </w:rPr>
              <w:t xml:space="preserve"> (podaj również Inne nazwy zespołu metabolicznego)</w:t>
            </w:r>
            <w:r w:rsidRPr="00A70EF3">
              <w:rPr>
                <w:rFonts w:ascii="Calibri" w:hAnsi="Calibri"/>
                <w:sz w:val="24"/>
                <w:szCs w:val="24"/>
              </w:rPr>
              <w:t>:</w:t>
            </w:r>
          </w:p>
          <w:p w:rsidR="00241F6A" w:rsidRDefault="00241F6A" w:rsidP="001E4424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1E4424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1E4424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1E4424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1E4424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Pr="00A70EF3" w:rsidRDefault="00241F6A" w:rsidP="001E442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41F6A" w:rsidRPr="00651F58" w:rsidTr="007D69AB">
        <w:trPr>
          <w:trHeight w:val="1768"/>
        </w:trPr>
        <w:tc>
          <w:tcPr>
            <w:tcW w:w="11341" w:type="dxa"/>
          </w:tcPr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 Omów krótko patogenezę zespołu metabolicznego i jego powikłań:</w:t>
            </w: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3921B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A0018" w:rsidRPr="00651F58" w:rsidTr="001E4424">
        <w:tc>
          <w:tcPr>
            <w:tcW w:w="11341" w:type="dxa"/>
          </w:tcPr>
          <w:p w:rsidR="00241F6A" w:rsidRPr="00A70EF3" w:rsidRDefault="00241F6A" w:rsidP="00936D5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EA0018">
              <w:rPr>
                <w:rFonts w:ascii="Calibri" w:hAnsi="Calibri"/>
                <w:sz w:val="24"/>
                <w:szCs w:val="24"/>
              </w:rPr>
              <w:t xml:space="preserve">. </w:t>
            </w:r>
            <w:r w:rsidR="00EA0018" w:rsidRPr="00A70EF3">
              <w:rPr>
                <w:rFonts w:ascii="Calibri" w:hAnsi="Calibri"/>
                <w:sz w:val="24"/>
                <w:szCs w:val="24"/>
              </w:rPr>
              <w:t>Kryteria</w:t>
            </w:r>
            <w:r w:rsidR="00EA0018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36D5D">
              <w:rPr>
                <w:rFonts w:ascii="Calibri" w:hAnsi="Calibri"/>
                <w:sz w:val="24"/>
                <w:szCs w:val="24"/>
              </w:rPr>
              <w:t xml:space="preserve">zespołu metabolicznego </w:t>
            </w:r>
            <w:r w:rsidR="00936D5D" w:rsidRPr="00936D5D">
              <w:rPr>
                <w:rFonts w:ascii="Calibri" w:hAnsi="Calibri"/>
                <w:sz w:val="24"/>
                <w:szCs w:val="24"/>
              </w:rPr>
              <w:t>(wg IDF i AHA/NHLBI 2009)</w:t>
            </w:r>
            <w:r>
              <w:rPr>
                <w:rFonts w:ascii="Calibri" w:hAnsi="Calibri"/>
                <w:sz w:val="24"/>
                <w:szCs w:val="24"/>
              </w:rPr>
              <w:t>. Należy spełnić min. ……………………………….</w:t>
            </w:r>
          </w:p>
        </w:tc>
      </w:tr>
      <w:tr w:rsidR="00EA0018" w:rsidRPr="00651F58" w:rsidTr="001E4424">
        <w:tc>
          <w:tcPr>
            <w:tcW w:w="11341" w:type="dxa"/>
          </w:tcPr>
          <w:p w:rsidR="00EA0018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  <w:r w:rsidRPr="00A70EF3">
              <w:rPr>
                <w:rFonts w:ascii="Calibri" w:hAnsi="Calibri"/>
                <w:sz w:val="24"/>
                <w:szCs w:val="24"/>
              </w:rPr>
              <w:t>1.</w:t>
            </w:r>
          </w:p>
          <w:p w:rsidR="00EA0018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</w:p>
          <w:p w:rsidR="00EA0018" w:rsidRPr="00A70EF3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A0018" w:rsidRPr="00651F58" w:rsidTr="001E4424">
        <w:tc>
          <w:tcPr>
            <w:tcW w:w="11341" w:type="dxa"/>
          </w:tcPr>
          <w:p w:rsidR="00EA0018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  <w:r w:rsidRPr="00A70EF3">
              <w:rPr>
                <w:rFonts w:ascii="Calibri" w:hAnsi="Calibri"/>
                <w:sz w:val="24"/>
                <w:szCs w:val="24"/>
              </w:rPr>
              <w:t>2.</w:t>
            </w:r>
          </w:p>
          <w:p w:rsidR="00EA0018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</w:p>
          <w:p w:rsidR="00EA0018" w:rsidRPr="00A70EF3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A0018" w:rsidRPr="00651F58" w:rsidTr="001E4424">
        <w:tc>
          <w:tcPr>
            <w:tcW w:w="11341" w:type="dxa"/>
          </w:tcPr>
          <w:p w:rsidR="00EA0018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  <w:r w:rsidRPr="00A70EF3">
              <w:rPr>
                <w:rFonts w:ascii="Calibri" w:hAnsi="Calibri"/>
                <w:sz w:val="24"/>
                <w:szCs w:val="24"/>
              </w:rPr>
              <w:t>3.</w:t>
            </w:r>
          </w:p>
          <w:p w:rsidR="00EA0018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</w:p>
          <w:p w:rsidR="00EA0018" w:rsidRPr="00A70EF3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A0018" w:rsidRPr="00651F58" w:rsidTr="001E4424">
        <w:tc>
          <w:tcPr>
            <w:tcW w:w="11341" w:type="dxa"/>
          </w:tcPr>
          <w:p w:rsidR="00EA0018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  <w:r w:rsidRPr="00A70EF3">
              <w:rPr>
                <w:rFonts w:ascii="Calibri" w:hAnsi="Calibri"/>
                <w:sz w:val="24"/>
                <w:szCs w:val="24"/>
              </w:rPr>
              <w:t>4.</w:t>
            </w:r>
          </w:p>
          <w:p w:rsidR="00EA0018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</w:p>
          <w:p w:rsidR="00EA0018" w:rsidRPr="00A70EF3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A0018" w:rsidRPr="00651F58" w:rsidTr="001E4424">
        <w:tc>
          <w:tcPr>
            <w:tcW w:w="11341" w:type="dxa"/>
          </w:tcPr>
          <w:p w:rsidR="00EA0018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  <w:r w:rsidRPr="00A70EF3">
              <w:rPr>
                <w:rFonts w:ascii="Calibri" w:hAnsi="Calibri"/>
                <w:sz w:val="24"/>
                <w:szCs w:val="24"/>
              </w:rPr>
              <w:t>5.</w:t>
            </w:r>
          </w:p>
          <w:p w:rsidR="00EA0018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</w:p>
          <w:p w:rsidR="00EA0018" w:rsidRPr="00A70EF3" w:rsidRDefault="00EA0018" w:rsidP="001E4424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EA0018" w:rsidRDefault="00EA0018" w:rsidP="00EA0018">
      <w:pPr>
        <w:rPr>
          <w:rFonts w:ascii="Calibri" w:hAnsi="Calibri"/>
          <w:sz w:val="24"/>
          <w:szCs w:val="24"/>
        </w:rPr>
      </w:pPr>
    </w:p>
    <w:p w:rsidR="00CF7DA1" w:rsidRPr="00DD278F" w:rsidRDefault="00CF7DA1" w:rsidP="00CF7DA1">
      <w:pPr>
        <w:pStyle w:val="Bezodstpw"/>
        <w:rPr>
          <w:b/>
          <w:sz w:val="32"/>
          <w:szCs w:val="24"/>
        </w:rPr>
      </w:pPr>
      <w:r>
        <w:rPr>
          <w:b/>
          <w:sz w:val="32"/>
          <w:szCs w:val="24"/>
        </w:rPr>
        <w:t>II.</w:t>
      </w:r>
      <w:r w:rsidRPr="00DD278F">
        <w:rPr>
          <w:b/>
          <w:sz w:val="32"/>
          <w:szCs w:val="24"/>
        </w:rPr>
        <w:t xml:space="preserve"> </w:t>
      </w:r>
      <w:r>
        <w:rPr>
          <w:b/>
          <w:sz w:val="32"/>
          <w:szCs w:val="24"/>
        </w:rPr>
        <w:t>RYZYKO SERCOWO-NACZYNIOWE.</w:t>
      </w:r>
    </w:p>
    <w:p w:rsidR="004A11D9" w:rsidRDefault="004A11D9" w:rsidP="00CF7DA1">
      <w:pPr>
        <w:rPr>
          <w:rFonts w:ascii="Calibri" w:hAnsi="Calibri"/>
          <w:sz w:val="24"/>
          <w:szCs w:val="24"/>
        </w:rPr>
      </w:pPr>
    </w:p>
    <w:p w:rsidR="002422FD" w:rsidRDefault="00241F6A" w:rsidP="00CF7D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</w:t>
      </w:r>
      <w:r w:rsidR="002422FD">
        <w:rPr>
          <w:rFonts w:ascii="Calibri" w:hAnsi="Calibri"/>
          <w:sz w:val="24"/>
          <w:szCs w:val="24"/>
        </w:rPr>
        <w:t>Co rozumiesz pod pojęciem ryzyko sercowo-naczyniowe? Jakie są główne przyczyny zgonów z przyczyn sercowo-naczyniowych?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96"/>
      </w:tblGrid>
      <w:tr w:rsidR="002422FD" w:rsidTr="002422FD">
        <w:tc>
          <w:tcPr>
            <w:tcW w:w="11196" w:type="dxa"/>
          </w:tcPr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41F6A" w:rsidRDefault="002422FD" w:rsidP="00CF7D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2. </w:t>
      </w:r>
      <w:r w:rsidR="00241F6A">
        <w:rPr>
          <w:rFonts w:ascii="Calibri" w:hAnsi="Calibri"/>
          <w:sz w:val="24"/>
          <w:szCs w:val="24"/>
        </w:rPr>
        <w:t>Czynniki ryzyka sercowo-naczyniowego – uzupełnij tabelę.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8"/>
        <w:gridCol w:w="5598"/>
      </w:tblGrid>
      <w:tr w:rsidR="00241F6A" w:rsidTr="00241F6A">
        <w:tc>
          <w:tcPr>
            <w:tcW w:w="5598" w:type="dxa"/>
          </w:tcPr>
          <w:p w:rsidR="00241F6A" w:rsidRDefault="00241F6A" w:rsidP="00241F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Czynniki modyfikowalne</w:t>
            </w:r>
          </w:p>
        </w:tc>
        <w:tc>
          <w:tcPr>
            <w:tcW w:w="5598" w:type="dxa"/>
          </w:tcPr>
          <w:p w:rsidR="00241F6A" w:rsidRDefault="00241F6A" w:rsidP="00241F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Czynniki niemodyfikowalne</w:t>
            </w:r>
          </w:p>
        </w:tc>
      </w:tr>
      <w:tr w:rsidR="00241F6A" w:rsidTr="00241F6A">
        <w:tc>
          <w:tcPr>
            <w:tcW w:w="5598" w:type="dxa"/>
          </w:tcPr>
          <w:p w:rsidR="00241F6A" w:rsidRDefault="00241F6A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1F6A" w:rsidRDefault="00241F6A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98" w:type="dxa"/>
          </w:tcPr>
          <w:p w:rsidR="00241F6A" w:rsidRDefault="00241F6A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41F6A" w:rsidRDefault="00241F6A" w:rsidP="00CF7DA1">
      <w:pPr>
        <w:rPr>
          <w:rFonts w:ascii="Calibri" w:hAnsi="Calibri"/>
          <w:sz w:val="24"/>
          <w:szCs w:val="24"/>
        </w:rPr>
      </w:pPr>
    </w:p>
    <w:p w:rsidR="002422FD" w:rsidRDefault="002422FD" w:rsidP="00CF7D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 Nowe czynniki ryzyka sercowo-naczyniowego?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8"/>
        <w:gridCol w:w="5598"/>
      </w:tblGrid>
      <w:tr w:rsidR="002422FD" w:rsidTr="002422FD">
        <w:tc>
          <w:tcPr>
            <w:tcW w:w="5598" w:type="dxa"/>
          </w:tcPr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 to jest? Kiedy poziom tego parametru wzrasta?</w:t>
            </w:r>
          </w:p>
        </w:tc>
        <w:tc>
          <w:tcPr>
            <w:tcW w:w="5598" w:type="dxa"/>
          </w:tcPr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Dlaczego wzrost tego parametru zwiększa ryzyko sercowo-naczyniowe?</w:t>
            </w:r>
          </w:p>
        </w:tc>
      </w:tr>
      <w:tr w:rsidR="002422FD" w:rsidTr="002422FD">
        <w:tc>
          <w:tcPr>
            <w:tcW w:w="5598" w:type="dxa"/>
          </w:tcPr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Homocysteina – </w:t>
            </w: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98" w:type="dxa"/>
          </w:tcPr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422FD" w:rsidTr="002422FD">
        <w:tc>
          <w:tcPr>
            <w:tcW w:w="5598" w:type="dxa"/>
          </w:tcPr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Lp(a) – </w:t>
            </w: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98" w:type="dxa"/>
          </w:tcPr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422FD" w:rsidTr="002422FD">
        <w:tc>
          <w:tcPr>
            <w:tcW w:w="5598" w:type="dxa"/>
          </w:tcPr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hsCRP –</w:t>
            </w: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98" w:type="dxa"/>
          </w:tcPr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422FD" w:rsidRDefault="002422FD" w:rsidP="00CF7DA1">
      <w:pPr>
        <w:rPr>
          <w:rFonts w:ascii="Calibri" w:hAnsi="Calibri"/>
          <w:sz w:val="24"/>
          <w:szCs w:val="24"/>
        </w:rPr>
      </w:pPr>
    </w:p>
    <w:p w:rsidR="002422FD" w:rsidRDefault="002422FD" w:rsidP="00CF7D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 Szacowanie ryzyka sercowo-naczyniowego – karta SCORE (należy używać karty POL-SCORE 2016)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5701"/>
      </w:tblGrid>
      <w:tr w:rsidR="002422FD" w:rsidTr="002422FD">
        <w:tc>
          <w:tcPr>
            <w:tcW w:w="11196" w:type="dxa"/>
            <w:gridSpan w:val="2"/>
          </w:tcPr>
          <w:p w:rsidR="002422FD" w:rsidRDefault="002422FD" w:rsidP="002422F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 Jakie parametry należy znać aby szacować ryzyko sercowo-naczyniowe przy użyciu karty SCORE? Co oznaczają cyfry w kwadratach na karcie SCORE?</w:t>
            </w:r>
          </w:p>
          <w:p w:rsidR="002422FD" w:rsidRDefault="002422FD" w:rsidP="002422FD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2422FD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2422FD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422FD" w:rsidTr="002422FD">
        <w:tc>
          <w:tcPr>
            <w:tcW w:w="11196" w:type="dxa"/>
            <w:gridSpan w:val="2"/>
          </w:tcPr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 Jakie są kategorie ryzyka sercowo naczyniowego i jakie wartości z karty SCORE im odpowiadają?</w:t>
            </w: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2422FD" w:rsidRDefault="002422FD" w:rsidP="00CF7DA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422FD" w:rsidTr="002422FD">
        <w:tc>
          <w:tcPr>
            <w:tcW w:w="11196" w:type="dxa"/>
            <w:gridSpan w:val="2"/>
          </w:tcPr>
          <w:p w:rsidR="002422FD" w:rsidRDefault="007D69AB" w:rsidP="00CF7D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 W jakich sytuacjach nie należy używać karty SCORE i można z góry założyć ryzyko duże lub bardzo duże – podaj przykłady?</w:t>
            </w:r>
          </w:p>
          <w:p w:rsidR="007D69AB" w:rsidRDefault="007D69AB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CF7DA1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4F456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4. Używając karty SCORE oszacuj ryzyko przy podanych parametrach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lub podaj przyczynę niemożności użycia tej karty</w:t>
            </w:r>
            <w:r>
              <w:rPr>
                <w:rFonts w:ascii="Calibri" w:hAnsi="Calibri"/>
                <w:sz w:val="24"/>
                <w:szCs w:val="24"/>
              </w:rPr>
              <w:t xml:space="preserve"> (wyniki można sprawdzić na internetowym kalkulatorze POL-SCORE 201</w:t>
            </w:r>
            <w:r w:rsidR="004F4560">
              <w:rPr>
                <w:rFonts w:ascii="Calibri" w:hAnsi="Calibri"/>
                <w:sz w:val="24"/>
                <w:szCs w:val="24"/>
              </w:rPr>
              <w:t>5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  <w:tr w:rsidR="007D69AB" w:rsidTr="007D69AB">
        <w:tc>
          <w:tcPr>
            <w:tcW w:w="5495" w:type="dxa"/>
          </w:tcPr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lastRenderedPageBreak/>
              <w:t>Wiek: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48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Płeć: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M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Paląca/Palący: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NIE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 xml:space="preserve">Ciśnienie </w:t>
            </w:r>
            <w:r w:rsidR="004F4560">
              <w:rPr>
                <w:rFonts w:ascii="Calibri" w:hAnsi="Calibri"/>
                <w:sz w:val="24"/>
                <w:szCs w:val="24"/>
              </w:rPr>
              <w:t>rozkurczowe</w:t>
            </w:r>
            <w:r w:rsidRPr="007D69AB">
              <w:rPr>
                <w:rFonts w:ascii="Calibri" w:hAnsi="Calibri"/>
                <w:sz w:val="24"/>
                <w:szCs w:val="24"/>
              </w:rPr>
              <w:t xml:space="preserve"> [mmHg]: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100</w:t>
            </w:r>
          </w:p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Cholesterol całkowity [mg/dl]: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164</w:t>
            </w:r>
          </w:p>
        </w:tc>
        <w:tc>
          <w:tcPr>
            <w:tcW w:w="5701" w:type="dxa"/>
          </w:tcPr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Ryzyko (wartość i kategoria):</w:t>
            </w:r>
          </w:p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  <w:bookmarkStart w:id="0" w:name="_GoBack"/>
            <w:bookmarkEnd w:id="0"/>
          </w:p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D69AB" w:rsidTr="007D69AB">
        <w:tc>
          <w:tcPr>
            <w:tcW w:w="5495" w:type="dxa"/>
          </w:tcPr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Wiek: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48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Płeć: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M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Paląca/Palący: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NIE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Ciśnienie skurczowe [mmHg]: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121</w:t>
            </w:r>
          </w:p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Cholesterol całkowity [mg/dl]: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164</w:t>
            </w:r>
          </w:p>
          <w:p w:rsidR="00E24A56" w:rsidRDefault="00E24A56" w:rsidP="007D69A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Pacjent choruje na astmę oskrzelową</w:t>
            </w:r>
          </w:p>
        </w:tc>
        <w:tc>
          <w:tcPr>
            <w:tcW w:w="5701" w:type="dxa"/>
          </w:tcPr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Ryzyko (wartość i kategoria):</w:t>
            </w:r>
          </w:p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D69AB" w:rsidTr="007D69AB">
        <w:tc>
          <w:tcPr>
            <w:tcW w:w="5495" w:type="dxa"/>
          </w:tcPr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Wiek: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25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Płeć: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K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Paląca/Palący: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TAK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Ciśnienie skurczowe [mmHg]: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120</w:t>
            </w:r>
          </w:p>
          <w:p w:rsidR="007D69AB" w:rsidRDefault="007D69AB" w:rsidP="004F4560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Cholesterol całkowity [mg/dl]:</w:t>
            </w:r>
            <w:r w:rsidR="004F4560">
              <w:rPr>
                <w:rFonts w:ascii="Calibri" w:hAnsi="Calibri"/>
                <w:sz w:val="24"/>
                <w:szCs w:val="24"/>
              </w:rPr>
              <w:t xml:space="preserve"> 195</w:t>
            </w:r>
          </w:p>
        </w:tc>
        <w:tc>
          <w:tcPr>
            <w:tcW w:w="5701" w:type="dxa"/>
          </w:tcPr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Ryzyko (wartość i kategoria):</w:t>
            </w:r>
          </w:p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D69AB" w:rsidTr="007D69AB">
        <w:tc>
          <w:tcPr>
            <w:tcW w:w="5495" w:type="dxa"/>
          </w:tcPr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Wiek:</w:t>
            </w:r>
            <w:r w:rsidR="00E24A56">
              <w:rPr>
                <w:rFonts w:ascii="Calibri" w:hAnsi="Calibri"/>
                <w:sz w:val="24"/>
                <w:szCs w:val="24"/>
              </w:rPr>
              <w:t xml:space="preserve"> 67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Płeć:</w:t>
            </w:r>
            <w:r w:rsidR="00E24A56">
              <w:rPr>
                <w:rFonts w:ascii="Calibri" w:hAnsi="Calibri"/>
                <w:sz w:val="24"/>
                <w:szCs w:val="24"/>
              </w:rPr>
              <w:t xml:space="preserve"> K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Paląca/Palący:</w:t>
            </w:r>
            <w:r w:rsidR="00E24A56">
              <w:rPr>
                <w:rFonts w:ascii="Calibri" w:hAnsi="Calibri"/>
                <w:sz w:val="24"/>
                <w:szCs w:val="24"/>
              </w:rPr>
              <w:t xml:space="preserve"> NIE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Ciśnienie skurczowe [mmHg]:</w:t>
            </w:r>
            <w:r w:rsidR="00E24A56">
              <w:rPr>
                <w:rFonts w:ascii="Calibri" w:hAnsi="Calibri"/>
                <w:sz w:val="24"/>
                <w:szCs w:val="24"/>
              </w:rPr>
              <w:t xml:space="preserve"> 130</w:t>
            </w:r>
          </w:p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Cholesterol całkowity [mg/dl]:</w:t>
            </w:r>
            <w:r w:rsidR="00E24A56">
              <w:rPr>
                <w:rFonts w:ascii="Calibri" w:hAnsi="Calibri"/>
                <w:sz w:val="24"/>
                <w:szCs w:val="24"/>
              </w:rPr>
              <w:t xml:space="preserve"> 197</w:t>
            </w:r>
          </w:p>
          <w:p w:rsidR="00E24A56" w:rsidRDefault="00E24A56" w:rsidP="007D69A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Cholesterol LDL [mg/dl]: 107 </w:t>
            </w:r>
          </w:p>
          <w:p w:rsidR="00E24A56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Stężenie glukozy na czczo [mg/dl]: 117</w:t>
            </w:r>
          </w:p>
        </w:tc>
        <w:tc>
          <w:tcPr>
            <w:tcW w:w="5701" w:type="dxa"/>
          </w:tcPr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Ryzyko (wartość i kategoria):</w:t>
            </w:r>
          </w:p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24A56" w:rsidTr="00E24A56">
        <w:tc>
          <w:tcPr>
            <w:tcW w:w="5495" w:type="dxa"/>
          </w:tcPr>
          <w:p w:rsidR="00E24A56" w:rsidRPr="007D69AB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Wiek:</w:t>
            </w:r>
            <w:r>
              <w:rPr>
                <w:rFonts w:ascii="Calibri" w:hAnsi="Calibri"/>
                <w:sz w:val="24"/>
                <w:szCs w:val="24"/>
              </w:rPr>
              <w:t xml:space="preserve"> 67</w:t>
            </w:r>
          </w:p>
          <w:p w:rsidR="00E24A56" w:rsidRPr="007D69AB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Płeć:</w:t>
            </w:r>
            <w:r>
              <w:rPr>
                <w:rFonts w:ascii="Calibri" w:hAnsi="Calibri"/>
                <w:sz w:val="24"/>
                <w:szCs w:val="24"/>
              </w:rPr>
              <w:t xml:space="preserve"> K</w:t>
            </w:r>
          </w:p>
          <w:p w:rsidR="00E24A56" w:rsidRPr="007D69AB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Paląca/Palący:</w:t>
            </w:r>
            <w:r>
              <w:rPr>
                <w:rFonts w:ascii="Calibri" w:hAnsi="Calibri"/>
                <w:sz w:val="24"/>
                <w:szCs w:val="24"/>
              </w:rPr>
              <w:t xml:space="preserve"> NIE</w:t>
            </w:r>
          </w:p>
          <w:p w:rsidR="00E24A56" w:rsidRPr="007D69AB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Ciśnienie skurczowe [mmHg]:</w:t>
            </w:r>
            <w:r>
              <w:rPr>
                <w:rFonts w:ascii="Calibri" w:hAnsi="Calibri"/>
                <w:sz w:val="24"/>
                <w:szCs w:val="24"/>
              </w:rPr>
              <w:t xml:space="preserve"> 130</w:t>
            </w:r>
          </w:p>
          <w:p w:rsidR="00E24A56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Cholesterol całkowity [mg/dl]:</w:t>
            </w:r>
            <w:r>
              <w:rPr>
                <w:rFonts w:ascii="Calibri" w:hAnsi="Calibri"/>
                <w:sz w:val="24"/>
                <w:szCs w:val="24"/>
              </w:rPr>
              <w:t xml:space="preserve"> 197</w:t>
            </w:r>
          </w:p>
          <w:p w:rsidR="00E24A56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Cholesterol LDL [mg/dl]: 107 </w:t>
            </w:r>
          </w:p>
          <w:p w:rsidR="00E24A56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Pacjentka rok temu doznała udaru mózgu</w:t>
            </w:r>
          </w:p>
        </w:tc>
        <w:tc>
          <w:tcPr>
            <w:tcW w:w="5701" w:type="dxa"/>
          </w:tcPr>
          <w:p w:rsidR="00E24A56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Ryzyko (wartość i kategoria):</w:t>
            </w:r>
          </w:p>
          <w:p w:rsidR="00E24A56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</w:p>
          <w:p w:rsidR="00E24A56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</w:p>
          <w:p w:rsidR="00E24A56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D69AB" w:rsidTr="007D69AB">
        <w:tc>
          <w:tcPr>
            <w:tcW w:w="5495" w:type="dxa"/>
          </w:tcPr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Wiek:</w:t>
            </w:r>
            <w:r w:rsidR="00E24A56">
              <w:rPr>
                <w:rFonts w:ascii="Calibri" w:hAnsi="Calibri"/>
                <w:sz w:val="24"/>
                <w:szCs w:val="24"/>
              </w:rPr>
              <w:t xml:space="preserve"> 62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Płeć:</w:t>
            </w:r>
            <w:r w:rsidR="00E24A56">
              <w:rPr>
                <w:rFonts w:ascii="Calibri" w:hAnsi="Calibri"/>
                <w:sz w:val="24"/>
                <w:szCs w:val="24"/>
              </w:rPr>
              <w:t xml:space="preserve"> M</w:t>
            </w:r>
          </w:p>
          <w:p w:rsidR="007D69AB" w:rsidRP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Paląca/Palący:</w:t>
            </w:r>
            <w:r w:rsidR="00E24A56">
              <w:rPr>
                <w:rFonts w:ascii="Calibri" w:hAnsi="Calibri"/>
                <w:sz w:val="24"/>
                <w:szCs w:val="24"/>
              </w:rPr>
              <w:t xml:space="preserve"> TAK</w:t>
            </w:r>
          </w:p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Ciśnienie skurczowe [mmHg]:</w:t>
            </w:r>
            <w:r w:rsidR="00E24A56">
              <w:rPr>
                <w:rFonts w:ascii="Calibri" w:hAnsi="Calibri"/>
                <w:sz w:val="24"/>
                <w:szCs w:val="24"/>
              </w:rPr>
              <w:t xml:space="preserve"> 103</w:t>
            </w:r>
          </w:p>
          <w:p w:rsidR="00E24A56" w:rsidRDefault="00E24A56" w:rsidP="00E24A56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 xml:space="preserve">Ciśnienie </w:t>
            </w:r>
            <w:r>
              <w:rPr>
                <w:rFonts w:ascii="Calibri" w:hAnsi="Calibri"/>
                <w:sz w:val="24"/>
                <w:szCs w:val="24"/>
              </w:rPr>
              <w:t>rozkurczowe</w:t>
            </w:r>
            <w:r w:rsidRPr="007D69AB">
              <w:rPr>
                <w:rFonts w:ascii="Calibri" w:hAnsi="Calibri"/>
                <w:sz w:val="24"/>
                <w:szCs w:val="24"/>
              </w:rPr>
              <w:t xml:space="preserve"> [mmHg]:</w:t>
            </w:r>
            <w:r>
              <w:rPr>
                <w:rFonts w:ascii="Calibri" w:hAnsi="Calibri"/>
                <w:sz w:val="24"/>
                <w:szCs w:val="24"/>
              </w:rPr>
              <w:t xml:space="preserve"> 81</w:t>
            </w:r>
          </w:p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 w:rsidRPr="007D69AB">
              <w:rPr>
                <w:rFonts w:ascii="Calibri" w:hAnsi="Calibri"/>
                <w:sz w:val="24"/>
                <w:szCs w:val="24"/>
              </w:rPr>
              <w:t>Cholesterol całkowity [mg/dl]:</w:t>
            </w:r>
            <w:r w:rsidR="00E24A56">
              <w:rPr>
                <w:rFonts w:ascii="Calibri" w:hAnsi="Calibri"/>
                <w:sz w:val="24"/>
                <w:szCs w:val="24"/>
              </w:rPr>
              <w:t xml:space="preserve"> 231</w:t>
            </w:r>
          </w:p>
          <w:p w:rsidR="00E24A56" w:rsidRDefault="00E24A56" w:rsidP="007D69A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Trójglicerydy [mg/dl]: 115</w:t>
            </w:r>
          </w:p>
        </w:tc>
        <w:tc>
          <w:tcPr>
            <w:tcW w:w="5701" w:type="dxa"/>
          </w:tcPr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Ryzyko (wartość i kategoria):</w:t>
            </w:r>
          </w:p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>
            <w:pPr>
              <w:rPr>
                <w:rFonts w:ascii="Calibri" w:hAnsi="Calibri"/>
                <w:sz w:val="24"/>
                <w:szCs w:val="24"/>
              </w:rPr>
            </w:pPr>
          </w:p>
          <w:p w:rsidR="007D69AB" w:rsidRDefault="007D69AB" w:rsidP="007D69AB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422FD" w:rsidRDefault="00E473EB" w:rsidP="00CF7DA1">
      <w:pPr>
        <w:rPr>
          <w:rFonts w:ascii="Calibri" w:hAnsi="Calibri"/>
          <w:sz w:val="24"/>
          <w:szCs w:val="24"/>
        </w:rPr>
      </w:pPr>
      <w:hyperlink r:id="rId7" w:history="1">
        <w:r w:rsidR="007D69AB" w:rsidRPr="00085461">
          <w:rPr>
            <w:rStyle w:val="Hipercze"/>
            <w:rFonts w:ascii="Calibri" w:hAnsi="Calibri"/>
            <w:sz w:val="24"/>
            <w:szCs w:val="24"/>
          </w:rPr>
          <w:t>http://kalkulatoryzdrowia.umed.lodz.pl/kalkulatory/POL-SCORE%20test/</w:t>
        </w:r>
      </w:hyperlink>
      <w:r w:rsidR="007D69AB">
        <w:rPr>
          <w:rFonts w:ascii="Calibri" w:hAnsi="Calibri"/>
          <w:sz w:val="24"/>
          <w:szCs w:val="24"/>
        </w:rPr>
        <w:t xml:space="preserve"> (można wpisać wartości parametrów, własny wynik </w:t>
      </w:r>
      <w:r w:rsidR="004F4560">
        <w:rPr>
          <w:rFonts w:ascii="Calibri" w:hAnsi="Calibri"/>
          <w:sz w:val="24"/>
          <w:szCs w:val="24"/>
        </w:rPr>
        <w:t>+ sprawdzić swój odczyt)</w:t>
      </w:r>
    </w:p>
    <w:sectPr w:rsidR="002422FD" w:rsidSect="001C5284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3EB" w:rsidRDefault="00E473EB" w:rsidP="00062F9C">
      <w:r>
        <w:separator/>
      </w:r>
    </w:p>
  </w:endnote>
  <w:endnote w:type="continuationSeparator" w:id="0">
    <w:p w:rsidR="00E473EB" w:rsidRDefault="00E473EB" w:rsidP="0006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3EB" w:rsidRDefault="00E473EB" w:rsidP="00062F9C">
      <w:r>
        <w:separator/>
      </w:r>
    </w:p>
  </w:footnote>
  <w:footnote w:type="continuationSeparator" w:id="0">
    <w:p w:rsidR="00E473EB" w:rsidRDefault="00E473EB" w:rsidP="0006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2E14"/>
    <w:multiLevelType w:val="hybridMultilevel"/>
    <w:tmpl w:val="056A0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34A6"/>
    <w:multiLevelType w:val="hybridMultilevel"/>
    <w:tmpl w:val="7284B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C17C0"/>
    <w:multiLevelType w:val="hybridMultilevel"/>
    <w:tmpl w:val="815E7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6208"/>
    <w:multiLevelType w:val="hybridMultilevel"/>
    <w:tmpl w:val="67246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5B11"/>
    <w:multiLevelType w:val="hybridMultilevel"/>
    <w:tmpl w:val="A42A8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94B5C"/>
    <w:multiLevelType w:val="hybridMultilevel"/>
    <w:tmpl w:val="E98AD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50E88"/>
    <w:multiLevelType w:val="hybridMultilevel"/>
    <w:tmpl w:val="93583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2F9D"/>
    <w:multiLevelType w:val="hybridMultilevel"/>
    <w:tmpl w:val="7F1AA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12EB3"/>
    <w:multiLevelType w:val="hybridMultilevel"/>
    <w:tmpl w:val="BB486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22F22"/>
    <w:multiLevelType w:val="hybridMultilevel"/>
    <w:tmpl w:val="22881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54C64"/>
    <w:multiLevelType w:val="hybridMultilevel"/>
    <w:tmpl w:val="DD406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78F"/>
    <w:rsid w:val="00032379"/>
    <w:rsid w:val="0004205E"/>
    <w:rsid w:val="000515F4"/>
    <w:rsid w:val="00062F9C"/>
    <w:rsid w:val="000666B9"/>
    <w:rsid w:val="000A5B2C"/>
    <w:rsid w:val="000E1EEF"/>
    <w:rsid w:val="000F0987"/>
    <w:rsid w:val="000F1EE0"/>
    <w:rsid w:val="00123CCF"/>
    <w:rsid w:val="001357A6"/>
    <w:rsid w:val="001422A1"/>
    <w:rsid w:val="0017230A"/>
    <w:rsid w:val="00181F93"/>
    <w:rsid w:val="001A0B42"/>
    <w:rsid w:val="001A519E"/>
    <w:rsid w:val="001A7ABD"/>
    <w:rsid w:val="001C5284"/>
    <w:rsid w:val="001E4424"/>
    <w:rsid w:val="0020789F"/>
    <w:rsid w:val="00210AD2"/>
    <w:rsid w:val="00227130"/>
    <w:rsid w:val="00241F6A"/>
    <w:rsid w:val="002422FD"/>
    <w:rsid w:val="00244703"/>
    <w:rsid w:val="00256B16"/>
    <w:rsid w:val="002913BC"/>
    <w:rsid w:val="002B749E"/>
    <w:rsid w:val="002C6CE3"/>
    <w:rsid w:val="002F0D33"/>
    <w:rsid w:val="0030710F"/>
    <w:rsid w:val="00341E37"/>
    <w:rsid w:val="00351E3D"/>
    <w:rsid w:val="00377B70"/>
    <w:rsid w:val="00384988"/>
    <w:rsid w:val="00385CE9"/>
    <w:rsid w:val="003921B5"/>
    <w:rsid w:val="003C1E08"/>
    <w:rsid w:val="003E3A98"/>
    <w:rsid w:val="0040438D"/>
    <w:rsid w:val="00410AEB"/>
    <w:rsid w:val="0046574F"/>
    <w:rsid w:val="00467087"/>
    <w:rsid w:val="004A0553"/>
    <w:rsid w:val="004A11D9"/>
    <w:rsid w:val="004A7DC3"/>
    <w:rsid w:val="004C1ED5"/>
    <w:rsid w:val="004D0E2A"/>
    <w:rsid w:val="004F4560"/>
    <w:rsid w:val="0053764B"/>
    <w:rsid w:val="00560E9F"/>
    <w:rsid w:val="005901F8"/>
    <w:rsid w:val="005A288C"/>
    <w:rsid w:val="005B22F0"/>
    <w:rsid w:val="005B4F6E"/>
    <w:rsid w:val="005D633D"/>
    <w:rsid w:val="005E6F02"/>
    <w:rsid w:val="006060C9"/>
    <w:rsid w:val="006066C1"/>
    <w:rsid w:val="0066197C"/>
    <w:rsid w:val="0066263F"/>
    <w:rsid w:val="006A2FC8"/>
    <w:rsid w:val="006B0792"/>
    <w:rsid w:val="006B0F91"/>
    <w:rsid w:val="006C607B"/>
    <w:rsid w:val="006E2998"/>
    <w:rsid w:val="00715E1C"/>
    <w:rsid w:val="0072333D"/>
    <w:rsid w:val="00723767"/>
    <w:rsid w:val="0075530C"/>
    <w:rsid w:val="007611DF"/>
    <w:rsid w:val="007815F4"/>
    <w:rsid w:val="007B6C35"/>
    <w:rsid w:val="007C10FD"/>
    <w:rsid w:val="007D69AB"/>
    <w:rsid w:val="007F56F1"/>
    <w:rsid w:val="00813BAE"/>
    <w:rsid w:val="008168ED"/>
    <w:rsid w:val="0084558C"/>
    <w:rsid w:val="00847FA3"/>
    <w:rsid w:val="0085132F"/>
    <w:rsid w:val="00872D95"/>
    <w:rsid w:val="008831DB"/>
    <w:rsid w:val="00887C88"/>
    <w:rsid w:val="008C3517"/>
    <w:rsid w:val="008F3BA8"/>
    <w:rsid w:val="008F6B52"/>
    <w:rsid w:val="00936D5D"/>
    <w:rsid w:val="00967FDC"/>
    <w:rsid w:val="009965BF"/>
    <w:rsid w:val="009C5A8F"/>
    <w:rsid w:val="009C772F"/>
    <w:rsid w:val="009E3D70"/>
    <w:rsid w:val="009F2949"/>
    <w:rsid w:val="00A14DF1"/>
    <w:rsid w:val="00A32DC6"/>
    <w:rsid w:val="00A703DF"/>
    <w:rsid w:val="00A70EF3"/>
    <w:rsid w:val="00A72D32"/>
    <w:rsid w:val="00A95C26"/>
    <w:rsid w:val="00AB3249"/>
    <w:rsid w:val="00AC3FA9"/>
    <w:rsid w:val="00AC5B67"/>
    <w:rsid w:val="00AE2805"/>
    <w:rsid w:val="00B06B1E"/>
    <w:rsid w:val="00B168C5"/>
    <w:rsid w:val="00B225A1"/>
    <w:rsid w:val="00B3798B"/>
    <w:rsid w:val="00B41FE9"/>
    <w:rsid w:val="00B522FD"/>
    <w:rsid w:val="00BA6BF6"/>
    <w:rsid w:val="00BB166C"/>
    <w:rsid w:val="00BB757F"/>
    <w:rsid w:val="00BF1250"/>
    <w:rsid w:val="00BF5D77"/>
    <w:rsid w:val="00C00481"/>
    <w:rsid w:val="00C223AB"/>
    <w:rsid w:val="00C362B8"/>
    <w:rsid w:val="00C406D2"/>
    <w:rsid w:val="00C6421C"/>
    <w:rsid w:val="00CC5C37"/>
    <w:rsid w:val="00CE11F0"/>
    <w:rsid w:val="00CF7DA1"/>
    <w:rsid w:val="00D01B62"/>
    <w:rsid w:val="00D0700A"/>
    <w:rsid w:val="00D44132"/>
    <w:rsid w:val="00D63798"/>
    <w:rsid w:val="00D63B2D"/>
    <w:rsid w:val="00D9286B"/>
    <w:rsid w:val="00D94F89"/>
    <w:rsid w:val="00DB6D2A"/>
    <w:rsid w:val="00DC0BC6"/>
    <w:rsid w:val="00DC659A"/>
    <w:rsid w:val="00DC79DC"/>
    <w:rsid w:val="00DD278F"/>
    <w:rsid w:val="00DD652D"/>
    <w:rsid w:val="00E05943"/>
    <w:rsid w:val="00E214E4"/>
    <w:rsid w:val="00E24A56"/>
    <w:rsid w:val="00E473EB"/>
    <w:rsid w:val="00E66A6C"/>
    <w:rsid w:val="00E81BAA"/>
    <w:rsid w:val="00E91726"/>
    <w:rsid w:val="00EA0018"/>
    <w:rsid w:val="00F15098"/>
    <w:rsid w:val="00F74DA9"/>
    <w:rsid w:val="00F74FDD"/>
    <w:rsid w:val="00F87472"/>
    <w:rsid w:val="00FE0A55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C6958-0DB5-4EF6-929D-D9952977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78F"/>
    <w:rPr>
      <w:rFonts w:ascii="Arial" w:eastAsia="Times New Roman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78F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DD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27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78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6B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6B1E"/>
    <w:rPr>
      <w:color w:val="0000FF"/>
      <w:u w:val="single"/>
    </w:rPr>
  </w:style>
  <w:style w:type="table" w:customStyle="1" w:styleId="Jasnecieniowanie1">
    <w:name w:val="Jasne cieniowanie1"/>
    <w:basedOn w:val="Standardowy"/>
    <w:uiPriority w:val="60"/>
    <w:rsid w:val="00181F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Jasnecieniowanieakcent11">
    <w:name w:val="Jasne cieniowanie — akcent 11"/>
    <w:basedOn w:val="Standardowy"/>
    <w:uiPriority w:val="60"/>
    <w:rsid w:val="00181F9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F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2F9C"/>
    <w:rPr>
      <w:rFonts w:ascii="Arial" w:eastAsia="Times New Roman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2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4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0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0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3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6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61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6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29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lkulatoryzdrowia.umed.lodz.pl/kalkulatory/POL-SCORE%20t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MT</cp:lastModifiedBy>
  <cp:revision>4</cp:revision>
  <dcterms:created xsi:type="dcterms:W3CDTF">2016-04-03T11:52:00Z</dcterms:created>
  <dcterms:modified xsi:type="dcterms:W3CDTF">2020-03-26T10:16:00Z</dcterms:modified>
</cp:coreProperties>
</file>