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1" w:rsidRDefault="002F79C1" w:rsidP="002F79C1">
      <w:pPr>
        <w:pStyle w:val="Tytu"/>
        <w:rPr>
          <w:sz w:val="36"/>
        </w:rPr>
      </w:pPr>
      <w:r>
        <w:rPr>
          <w:sz w:val="36"/>
        </w:rPr>
        <w:t>CHOLAMID</w:t>
      </w:r>
    </w:p>
    <w:p w:rsidR="002F79C1" w:rsidRDefault="002F79C1" w:rsidP="002F79C1">
      <w:pPr>
        <w:jc w:val="both"/>
        <w:rPr>
          <w:b/>
          <w:bCs/>
          <w:sz w:val="32"/>
        </w:rPr>
      </w:pPr>
    </w:p>
    <w:p w:rsidR="002F79C1" w:rsidRDefault="002F79C1" w:rsidP="002F79C1">
      <w:pPr>
        <w:jc w:val="both"/>
        <w:rPr>
          <w:b/>
          <w:bCs/>
          <w:sz w:val="32"/>
        </w:rPr>
      </w:pPr>
    </w:p>
    <w:p w:rsidR="002F79C1" w:rsidRDefault="002F79C1" w:rsidP="002F79C1">
      <w:pPr>
        <w:jc w:val="both"/>
        <w:rPr>
          <w:b/>
          <w:bCs/>
          <w:sz w:val="32"/>
        </w:rPr>
      </w:pPr>
    </w:p>
    <w:p w:rsidR="002F79C1" w:rsidRDefault="002F79C1" w:rsidP="002F79C1">
      <w:pPr>
        <w:jc w:val="both"/>
        <w:rPr>
          <w:b/>
          <w:bCs/>
          <w:sz w:val="32"/>
        </w:rPr>
      </w:pPr>
    </w:p>
    <w:p w:rsidR="002F79C1" w:rsidRDefault="002F79C1" w:rsidP="002F79C1">
      <w:pPr>
        <w:jc w:val="center"/>
      </w:pPr>
      <w:r>
        <w:object w:dxaOrig="624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92pt" o:ole="">
            <v:imagedata r:id="rId6" o:title=""/>
          </v:shape>
          <o:OLEObject Type="Embed" ProgID="ChemWindow.Document" ShapeID="_x0000_i1025" DrawAspect="Content" ObjectID="_1726469841" r:id="rId7"/>
        </w:object>
      </w:r>
    </w:p>
    <w:p w:rsidR="002F79C1" w:rsidRDefault="002F79C1" w:rsidP="002F79C1">
      <w:pPr>
        <w:jc w:val="center"/>
      </w:pPr>
    </w:p>
    <w:p w:rsidR="002F79C1" w:rsidRDefault="002F79C1" w:rsidP="002F79C1">
      <w:pPr>
        <w:jc w:val="center"/>
      </w:pPr>
    </w:p>
    <w:p w:rsidR="002F79C1" w:rsidRDefault="002F79C1" w:rsidP="002F79C1">
      <w:pPr>
        <w:jc w:val="center"/>
      </w:pPr>
    </w:p>
    <w:p w:rsidR="002F79C1" w:rsidRDefault="002F79C1" w:rsidP="002F79C1">
      <w:pPr>
        <w:jc w:val="center"/>
      </w:pPr>
    </w:p>
    <w:p w:rsidR="002F79C1" w:rsidRDefault="002F79C1" w:rsidP="002F79C1">
      <w:pPr>
        <w:jc w:val="center"/>
      </w:pPr>
    </w:p>
    <w:p w:rsidR="002F79C1" w:rsidRDefault="002F79C1" w:rsidP="002F79C1">
      <w:pPr>
        <w:jc w:val="center"/>
      </w:pPr>
    </w:p>
    <w:p w:rsidR="002F79C1" w:rsidRDefault="002F79C1" w:rsidP="002F79C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ester etylowy kwasu nikotynowego</w:t>
      </w:r>
    </w:p>
    <w:p w:rsidR="002F79C1" w:rsidRDefault="002F79C1" w:rsidP="002F79C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amid kwasu nikotynowego</w:t>
      </w:r>
    </w:p>
    <w:p w:rsidR="002F79C1" w:rsidRDefault="002F79C1" w:rsidP="002F79C1">
      <w:pPr>
        <w:numPr>
          <w:ilvl w:val="0"/>
          <w:numId w:val="1"/>
        </w:numPr>
        <w:spacing w:line="360" w:lineRule="auto"/>
        <w:jc w:val="both"/>
      </w:pPr>
      <w:r>
        <w:rPr>
          <w:sz w:val="28"/>
        </w:rPr>
        <w:t>N-</w:t>
      </w:r>
      <w:proofErr w:type="spellStart"/>
      <w:r>
        <w:rPr>
          <w:sz w:val="28"/>
        </w:rPr>
        <w:t>hydroksymetyloamid</w:t>
      </w:r>
      <w:proofErr w:type="spellEnd"/>
      <w:r>
        <w:rPr>
          <w:sz w:val="28"/>
        </w:rPr>
        <w:t xml:space="preserve"> kwasu nikotynowego</w:t>
      </w:r>
    </w:p>
    <w:p w:rsidR="002F79C1" w:rsidRDefault="002F79C1" w:rsidP="002F79C1">
      <w:pPr>
        <w:spacing w:line="360" w:lineRule="auto"/>
        <w:jc w:val="center"/>
      </w:pPr>
    </w:p>
    <w:p w:rsidR="002F79C1" w:rsidRDefault="002F79C1" w:rsidP="002F79C1">
      <w:pPr>
        <w:spacing w:line="360" w:lineRule="auto"/>
      </w:pPr>
    </w:p>
    <w:p w:rsidR="002F79C1" w:rsidRDefault="002F79C1" w:rsidP="002F79C1">
      <w:pPr>
        <w:pStyle w:val="Nagwek1"/>
        <w:rPr>
          <w:i/>
          <w:iCs/>
          <w:sz w:val="32"/>
          <w:lang w:val="pl-PL"/>
        </w:rPr>
      </w:pPr>
      <w:r>
        <w:rPr>
          <w:i/>
          <w:iCs/>
          <w:sz w:val="32"/>
          <w:lang w:val="pl-PL"/>
        </w:rPr>
        <w:t>Uwaga:  do  syntezy  należy używać  wody  wodociągowej</w:t>
      </w:r>
    </w:p>
    <w:p w:rsidR="002F79C1" w:rsidRDefault="002F79C1" w:rsidP="002F79C1">
      <w:pPr>
        <w:pStyle w:val="Nagwek2"/>
        <w:ind w:firstLine="708"/>
        <w:rPr>
          <w:bCs w:val="0"/>
          <w:sz w:val="32"/>
        </w:rPr>
      </w:pPr>
      <w:r>
        <w:rPr>
          <w:bCs w:val="0"/>
          <w:sz w:val="32"/>
        </w:rPr>
        <w:t xml:space="preserve">     syntezę prowadzimy z 1/3 porcji</w:t>
      </w:r>
    </w:p>
    <w:p w:rsidR="002F79C1" w:rsidRDefault="002F79C1" w:rsidP="002F79C1">
      <w:pPr>
        <w:spacing w:line="360" w:lineRule="auto"/>
        <w:jc w:val="center"/>
        <w:rPr>
          <w:b/>
        </w:rPr>
      </w:pPr>
      <w:r>
        <w:rPr>
          <w:i/>
          <w:iCs/>
          <w:sz w:val="28"/>
        </w:rPr>
        <w:br w:type="page"/>
      </w:r>
      <w:r>
        <w:rPr>
          <w:b/>
        </w:rPr>
        <w:lastRenderedPageBreak/>
        <w:t xml:space="preserve"> ESTER ETYLOWY KWASU NIKOTYNOWEGO</w:t>
      </w:r>
    </w:p>
    <w:p w:rsidR="002F79C1" w:rsidRDefault="002F79C1" w:rsidP="002F79C1">
      <w:pPr>
        <w:spacing w:line="360" w:lineRule="auto"/>
        <w:jc w:val="center"/>
        <w:rPr>
          <w:b/>
        </w:rPr>
      </w:pPr>
    </w:p>
    <w:p w:rsidR="002F79C1" w:rsidRDefault="002F79C1" w:rsidP="002F79C1">
      <w:pPr>
        <w:spacing w:line="360" w:lineRule="auto"/>
        <w:jc w:val="both"/>
      </w:pPr>
      <w:r>
        <w:t xml:space="preserve">W kolbie pojemności 1l zaopatrzonej w chłodnicę </w:t>
      </w:r>
      <w:r w:rsidR="001F0EEE">
        <w:t xml:space="preserve">zwrotną </w:t>
      </w:r>
      <w:proofErr w:type="spellStart"/>
      <w:r w:rsidR="001F0EEE">
        <w:t>Findenser</w:t>
      </w:r>
      <w:proofErr w:type="spellEnd"/>
      <w:r w:rsidR="001F0EEE">
        <w:t xml:space="preserve"> </w:t>
      </w:r>
      <w:r>
        <w:t xml:space="preserve"> z rurką z </w:t>
      </w:r>
      <w:proofErr w:type="spellStart"/>
      <w:r>
        <w:t>bezw</w:t>
      </w:r>
      <w:proofErr w:type="spellEnd"/>
      <w:r>
        <w:t>. chlorkiem wapnia, umieszcza się 61,5g rozdrobnionego w moździerzu kwasu nikotynowego i zawiesza w 600ml bezwodnego etanolu. Następnie dodaje się powoli (pod wyciągiem) 30ml stęż. kwasu siarkowego(VI). Zawartość kolby ogrzewa się w ła</w:t>
      </w:r>
      <w:bookmarkStart w:id="0" w:name="_GoBack"/>
      <w:bookmarkEnd w:id="0"/>
      <w:r>
        <w:t>godnym wrzeniu w ciągu 10 godz. Następnie oddestylowuje się ok. 500ml etanolu na wyparce obrotowej, a pozostałość chłodzi się do temp. 0</w:t>
      </w:r>
      <w:r>
        <w:rPr>
          <w:vertAlign w:val="superscript"/>
        </w:rPr>
        <w:t>o</w:t>
      </w:r>
      <w:r>
        <w:t>C</w:t>
      </w:r>
      <w:r>
        <w:rPr>
          <w:color w:val="C0C0C0"/>
          <w:position w:val="6"/>
        </w:rPr>
        <w:t xml:space="preserve"> </w:t>
      </w:r>
      <w:r>
        <w:t>dodając ok. 250g lodu do mieszaniny reakcyjnej i dodatkowo chłodząc z zewnątrz lodem zobojętnia się (bardzo starannie) 40% roztworem węglanu sodu. W wyniku zobojętnienia powstaje emulsja, dlatego całość mieszaniny reakcyjnej należy przesączyć przez sączek karbowany do rozdzielacza i od razu</w:t>
      </w:r>
      <w:r>
        <w:rPr>
          <w:b/>
        </w:rPr>
        <w:t>, jeszcze tego samego dnia</w:t>
      </w:r>
      <w:r>
        <w:t xml:space="preserve">, wykonać ekstrakcję eterem </w:t>
      </w:r>
      <w:proofErr w:type="spellStart"/>
      <w:r>
        <w:t>dietylowym</w:t>
      </w:r>
      <w:proofErr w:type="spellEnd"/>
      <w:r>
        <w:t xml:space="preserve"> (3x250ml). W przypadku trudności z rozdziałem frakcji wodnej od eterowej całość wysolić</w:t>
      </w:r>
      <w:r>
        <w:rPr>
          <w:color w:val="C0C0C0"/>
          <w:position w:val="6"/>
        </w:rPr>
        <w:t xml:space="preserve"> </w:t>
      </w:r>
      <w:r>
        <w:t>solą kuchenną (ok. 120g). Wyciągi eterowe  suszy się bezwodnym  siarczanem(VI) sodu, a po oddestylowaniu rozpuszczalnika na wyparce obrotowej ester destyluje się pod zmniejszonym ciśnieniem, zbierając  frakcję wrzącą w temp. 107-108</w:t>
      </w:r>
      <w:r>
        <w:rPr>
          <w:vertAlign w:val="superscript"/>
        </w:rPr>
        <w:t>o</w:t>
      </w:r>
      <w:r>
        <w:t xml:space="preserve">C (2,27 </w:t>
      </w:r>
      <w:proofErr w:type="spellStart"/>
      <w:r>
        <w:t>kPa</w:t>
      </w:r>
      <w:proofErr w:type="spellEnd"/>
      <w:r>
        <w:t xml:space="preserve"> /17 </w:t>
      </w:r>
      <w:proofErr w:type="spellStart"/>
      <w:r>
        <w:t>Tr</w:t>
      </w:r>
      <w:proofErr w:type="spellEnd"/>
      <w:r>
        <w:t xml:space="preserve">/ - pompka wodna).  </w:t>
      </w:r>
    </w:p>
    <w:p w:rsidR="002F79C1" w:rsidRDefault="002F79C1" w:rsidP="002F79C1">
      <w:pPr>
        <w:spacing w:line="360" w:lineRule="auto"/>
        <w:jc w:val="both"/>
      </w:pPr>
      <w:r>
        <w:rPr>
          <w:b/>
          <w:bCs/>
          <w:i/>
          <w:iCs/>
        </w:rPr>
        <w:t>Właściwości</w:t>
      </w:r>
      <w:r>
        <w:rPr>
          <w:b/>
          <w:i/>
          <w:iCs/>
        </w:rPr>
        <w:t>:</w:t>
      </w:r>
      <w:r>
        <w:rPr>
          <w:i/>
          <w:iCs/>
        </w:rPr>
        <w:t xml:space="preserve"> bezbarwna ciecz o temp. </w:t>
      </w:r>
      <w:proofErr w:type="spellStart"/>
      <w:r>
        <w:rPr>
          <w:i/>
          <w:iCs/>
        </w:rPr>
        <w:t>wrz</w:t>
      </w:r>
      <w:proofErr w:type="spellEnd"/>
      <w:r>
        <w:rPr>
          <w:i/>
          <w:iCs/>
        </w:rPr>
        <w:t>. 223-224</w:t>
      </w:r>
      <w:r>
        <w:rPr>
          <w:i/>
          <w:iCs/>
          <w:vertAlign w:val="superscript"/>
        </w:rPr>
        <w:t>o</w:t>
      </w:r>
      <w:r>
        <w:rPr>
          <w:i/>
          <w:iCs/>
        </w:rPr>
        <w:t>C; rozpuszcza się w wodzie, etanolu, eterze, benzenie, ligroinie</w:t>
      </w:r>
    </w:p>
    <w:p w:rsidR="002F79C1" w:rsidRDefault="002F79C1" w:rsidP="002F79C1">
      <w:pPr>
        <w:spacing w:line="360" w:lineRule="auto"/>
        <w:jc w:val="both"/>
      </w:pPr>
    </w:p>
    <w:p w:rsidR="002F79C1" w:rsidRDefault="002F79C1" w:rsidP="002F79C1">
      <w:pPr>
        <w:spacing w:line="360" w:lineRule="auto"/>
        <w:jc w:val="center"/>
        <w:rPr>
          <w:b/>
          <w:color w:val="C0C0C0"/>
        </w:rPr>
      </w:pPr>
      <w:r>
        <w:rPr>
          <w:b/>
        </w:rPr>
        <w:t>AMID KWASU NIKOTYNOWEGO</w:t>
      </w:r>
    </w:p>
    <w:p w:rsidR="002F79C1" w:rsidRDefault="002F79C1" w:rsidP="002F79C1">
      <w:pPr>
        <w:spacing w:line="360" w:lineRule="auto"/>
        <w:jc w:val="both"/>
      </w:pPr>
    </w:p>
    <w:p w:rsidR="002F79C1" w:rsidRDefault="002F79C1" w:rsidP="002F79C1">
      <w:pPr>
        <w:spacing w:line="360" w:lineRule="auto"/>
        <w:jc w:val="both"/>
      </w:pPr>
      <w:r>
        <w:t xml:space="preserve">W kolbie </w:t>
      </w:r>
      <w:proofErr w:type="spellStart"/>
      <w:r>
        <w:t>okrągłodennej</w:t>
      </w:r>
      <w:proofErr w:type="spellEnd"/>
      <w:r>
        <w:t xml:space="preserve"> z korkiem pojemności 500ml umieszcza się 30g estru etylowego kwasu nikotynowego oraz 300ml 25% amoniaku. Mieszaninę reakcyjną wstrząsa się na wytrząsarce przez 2 godz. Następnie oddestylowuje się na wyparce obrotowej nie- przereagowany amoniak, etanol i wodę. Pozostałość rozpuszcza się w 50ml bezwodnego etanolu i dodaje równą ilość bezwodnego eteru etylowego, po czym wstawia się do lodówki. Wydzielony amid odsącza się na lejku ze szkła spiekanego, przemywa eterem </w:t>
      </w:r>
      <w:proofErr w:type="spellStart"/>
      <w:r>
        <w:t>dietylowym</w:t>
      </w:r>
      <w:proofErr w:type="spellEnd"/>
      <w:r>
        <w:t xml:space="preserve"> (2x20ml) i suszy w temperaturze pokojowej w eksykatorze nad bezwodnym chlorkiem wapnia. Uzyskany surowy produkt o temp. </w:t>
      </w:r>
      <w:proofErr w:type="spellStart"/>
      <w:r>
        <w:t>topn</w:t>
      </w:r>
      <w:proofErr w:type="spellEnd"/>
      <w:r>
        <w:t>. 120-123</w:t>
      </w:r>
      <w:r>
        <w:rPr>
          <w:vertAlign w:val="superscript"/>
        </w:rPr>
        <w:t>o</w:t>
      </w:r>
      <w:r>
        <w:t>C</w:t>
      </w:r>
      <w:r>
        <w:rPr>
          <w:i/>
        </w:rPr>
        <w:t xml:space="preserve"> </w:t>
      </w:r>
      <w:r>
        <w:t>może być użyty do ostatniego etapu syntezy.</w:t>
      </w:r>
    </w:p>
    <w:p w:rsidR="002F79C1" w:rsidRDefault="002F79C1" w:rsidP="002F79C1">
      <w:pPr>
        <w:spacing w:line="360" w:lineRule="auto"/>
        <w:jc w:val="both"/>
        <w:rPr>
          <w:i/>
          <w:iCs/>
        </w:rPr>
      </w:pPr>
      <w:r>
        <w:rPr>
          <w:b/>
          <w:bCs/>
          <w:i/>
          <w:iCs/>
        </w:rPr>
        <w:t>Właściwości</w:t>
      </w:r>
      <w:r>
        <w:rPr>
          <w:i/>
          <w:iCs/>
        </w:rPr>
        <w:t xml:space="preserve">: temp. </w:t>
      </w:r>
      <w:proofErr w:type="spellStart"/>
      <w:r>
        <w:rPr>
          <w:i/>
          <w:iCs/>
        </w:rPr>
        <w:t>topn</w:t>
      </w:r>
      <w:proofErr w:type="spellEnd"/>
      <w:r>
        <w:rPr>
          <w:i/>
          <w:iCs/>
        </w:rPr>
        <w:t>. czystego związku 129-130</w:t>
      </w:r>
      <w:r>
        <w:rPr>
          <w:i/>
          <w:iCs/>
          <w:vertAlign w:val="superscript"/>
        </w:rPr>
        <w:t>o</w:t>
      </w:r>
      <w:r>
        <w:rPr>
          <w:i/>
          <w:iCs/>
        </w:rPr>
        <w:t>C. (krystalizacja z benzenu); biały krystaliczny proszek prawie bez zapachu, łatwo rozpuszcza się w wodzie i etanolu, trudno w eterze</w:t>
      </w:r>
    </w:p>
    <w:p w:rsidR="002F79C1" w:rsidRDefault="002F79C1" w:rsidP="002F79C1">
      <w:pPr>
        <w:spacing w:line="360" w:lineRule="auto"/>
        <w:jc w:val="both"/>
      </w:pPr>
    </w:p>
    <w:p w:rsidR="002F79C1" w:rsidRDefault="002F79C1" w:rsidP="002F79C1">
      <w:pPr>
        <w:spacing w:line="360" w:lineRule="auto"/>
        <w:jc w:val="center"/>
        <w:rPr>
          <w:b/>
        </w:rPr>
      </w:pPr>
      <w:r>
        <w:rPr>
          <w:b/>
        </w:rPr>
        <w:lastRenderedPageBreak/>
        <w:t>N - HYDROKSYMETYLOAMID  KWASU  NIKOTYNOWEGO</w:t>
      </w:r>
    </w:p>
    <w:p w:rsidR="002F79C1" w:rsidRDefault="002F79C1" w:rsidP="002F79C1">
      <w:pPr>
        <w:spacing w:line="360" w:lineRule="auto"/>
        <w:jc w:val="center"/>
        <w:rPr>
          <w:b/>
        </w:rPr>
      </w:pPr>
    </w:p>
    <w:p w:rsidR="002F79C1" w:rsidRDefault="002F79C1" w:rsidP="002F79C1">
      <w:pPr>
        <w:spacing w:line="360" w:lineRule="auto"/>
        <w:jc w:val="both"/>
      </w:pPr>
      <w:r>
        <w:t xml:space="preserve">W kolbie pojemności 100ml, zaopatrzonej w chłodnicę zwrotną, rozpuszcza się 11g amidu kwasu nikotynowego w 35ml wody, dodaje 9ml 37% formaliny oraz 0,9g bezwodnego węglanu sodu. Całość ogrzewa się na łaźni wodnej (parownica umieszczona na płaszczu grzejnym) w łagodnym wrzeniu przez 1,5 godz. Następnego dnia odsącza się  wydzielony osad, przemywa kilkoma ml zimnej wody. Surowy produkt oczyszcza się przez krystalizację z etanolu. </w:t>
      </w:r>
    </w:p>
    <w:p w:rsidR="002F79C1" w:rsidRDefault="002F79C1" w:rsidP="002F79C1">
      <w:pPr>
        <w:spacing w:line="360" w:lineRule="auto"/>
        <w:jc w:val="both"/>
        <w:rPr>
          <w:i/>
          <w:iCs/>
        </w:rPr>
      </w:pPr>
      <w:r>
        <w:rPr>
          <w:b/>
          <w:bCs/>
          <w:i/>
          <w:iCs/>
        </w:rPr>
        <w:t>Właściwości</w:t>
      </w:r>
      <w:r>
        <w:rPr>
          <w:i/>
          <w:iCs/>
        </w:rPr>
        <w:t xml:space="preserve">: temp. </w:t>
      </w:r>
      <w:proofErr w:type="spellStart"/>
      <w:r>
        <w:rPr>
          <w:i/>
          <w:iCs/>
        </w:rPr>
        <w:t>topn</w:t>
      </w:r>
      <w:proofErr w:type="spellEnd"/>
      <w:r>
        <w:rPr>
          <w:i/>
          <w:iCs/>
        </w:rPr>
        <w:t>. 145-148</w:t>
      </w:r>
      <w:r>
        <w:rPr>
          <w:i/>
          <w:iCs/>
          <w:vertAlign w:val="superscript"/>
        </w:rPr>
        <w:t>o</w:t>
      </w:r>
      <w:r>
        <w:rPr>
          <w:i/>
          <w:iCs/>
        </w:rPr>
        <w:t>C; związek rozpuszczalny w wodzie</w:t>
      </w:r>
    </w:p>
    <w:p w:rsidR="002F79C1" w:rsidRDefault="002F79C1" w:rsidP="002F79C1">
      <w:pPr>
        <w:spacing w:line="360" w:lineRule="auto"/>
        <w:jc w:val="both"/>
      </w:pPr>
      <w:r>
        <w:t xml:space="preserve">   </w:t>
      </w:r>
    </w:p>
    <w:p w:rsidR="008E75CA" w:rsidRDefault="008E75CA"/>
    <w:sectPr w:rsidR="008E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B0A"/>
    <w:multiLevelType w:val="hybridMultilevel"/>
    <w:tmpl w:val="CF68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C1"/>
    <w:rsid w:val="001F0EEE"/>
    <w:rsid w:val="002F79C1"/>
    <w:rsid w:val="008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79C1"/>
    <w:pPr>
      <w:keepNext/>
      <w:spacing w:line="360" w:lineRule="auto"/>
      <w:jc w:val="both"/>
      <w:outlineLvl w:val="0"/>
    </w:pPr>
    <w:rPr>
      <w:b/>
      <w:szCs w:val="20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79C1"/>
    <w:pPr>
      <w:keepNext/>
      <w:jc w:val="both"/>
      <w:outlineLvl w:val="1"/>
    </w:pPr>
    <w:rPr>
      <w:b/>
      <w:bCs/>
      <w:i/>
      <w:iCs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79C1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79C1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F79C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79C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79C1"/>
    <w:pPr>
      <w:keepNext/>
      <w:spacing w:line="360" w:lineRule="auto"/>
      <w:jc w:val="both"/>
      <w:outlineLvl w:val="0"/>
    </w:pPr>
    <w:rPr>
      <w:b/>
      <w:szCs w:val="20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79C1"/>
    <w:pPr>
      <w:keepNext/>
      <w:jc w:val="both"/>
      <w:outlineLvl w:val="1"/>
    </w:pPr>
    <w:rPr>
      <w:b/>
      <w:bCs/>
      <w:i/>
      <w:iCs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79C1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79C1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F79C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79C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2</cp:revision>
  <dcterms:created xsi:type="dcterms:W3CDTF">2012-01-17T10:03:00Z</dcterms:created>
  <dcterms:modified xsi:type="dcterms:W3CDTF">2022-10-05T08:11:00Z</dcterms:modified>
</cp:coreProperties>
</file>