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6A5CCB" w:rsidRDefault="006A5CCB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A5CCB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Fizjoterapia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>
              <w:rPr>
                <w:b/>
                <w:bCs/>
                <w:sz w:val="22"/>
                <w:szCs w:val="22"/>
              </w:rPr>
              <w:t>□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AC7EBF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ED5344" w:rsidP="00AC7EB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Tobiś, dr Marcin Kwiatkowski, mgr Mieczysław Sutyniec, </w:t>
            </w:r>
            <w:r w:rsidR="00AC7EBF">
              <w:rPr>
                <w:b/>
                <w:bCs/>
                <w:sz w:val="23"/>
                <w:szCs w:val="23"/>
              </w:rPr>
              <w:t>d</w:t>
            </w:r>
            <w:r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x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 w:rsidR="00105770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ED5344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ED5344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Pr="00ED5344" w:rsidRDefault="00ED5344">
            <w:pPr>
              <w:pStyle w:val="Default"/>
              <w:rPr>
                <w:bCs/>
                <w:sz w:val="22"/>
                <w:szCs w:val="22"/>
              </w:rPr>
            </w:pPr>
            <w:r w:rsidRPr="00ED5344">
              <w:rPr>
                <w:bCs/>
                <w:sz w:val="22"/>
                <w:szCs w:val="22"/>
              </w:rPr>
              <w:t>Sala gimnastyczna ul. Akademicka 3</w:t>
            </w:r>
          </w:p>
          <w:p w:rsidR="00ED5344" w:rsidRDefault="00ED53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Hala sportowa </w:t>
            </w:r>
            <w:r w:rsidRPr="00ED5344">
              <w:rPr>
                <w:bCs/>
                <w:sz w:val="22"/>
                <w:szCs w:val="22"/>
              </w:rPr>
              <w:t>ul. Wołodyjowskiego 1</w:t>
            </w: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ED5344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ED5344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344">
              <w:rPr>
                <w:rFonts w:ascii="Times New Roman" w:hAnsi="Times New Roman"/>
              </w:rPr>
              <w:t>Doskonalenie ciała i funk</w:t>
            </w:r>
            <w:r>
              <w:rPr>
                <w:rFonts w:ascii="Times New Roman" w:hAnsi="Times New Roman"/>
              </w:rPr>
              <w:t>cji psychomotorycznych studenta.  U</w:t>
            </w:r>
            <w:r w:rsidRPr="00ED5344">
              <w:rPr>
                <w:rFonts w:ascii="Times New Roman" w:hAnsi="Times New Roman"/>
              </w:rPr>
              <w:t>kształtowanie u niego takiego systemu wiedzy, umiejętności i nawyków oraz postaw wobec kultury fizycznej, które będzie mógł wykorzystać w realizacji własnych programów rekreacyjno – sportowych dla podtrzymania zdrowia i sprawności fizycznej.</w:t>
            </w: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E07918" w:rsidRPr="00CA750A" w:rsidTr="00436C31">
        <w:trPr>
          <w:trHeight w:val="226"/>
        </w:trPr>
        <w:tc>
          <w:tcPr>
            <w:tcW w:w="1843" w:type="dxa"/>
            <w:gridSpan w:val="2"/>
          </w:tcPr>
          <w:p w:rsidR="00E07918" w:rsidRPr="008308C5" w:rsidRDefault="00AC7EBF" w:rsidP="0043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P_W01</w:t>
            </w:r>
          </w:p>
        </w:tc>
        <w:tc>
          <w:tcPr>
            <w:tcW w:w="6095" w:type="dxa"/>
            <w:gridSpan w:val="3"/>
            <w:vAlign w:val="center"/>
          </w:tcPr>
          <w:p w:rsidR="00E07918" w:rsidRPr="00E07918" w:rsidRDefault="00AC7EBF" w:rsidP="00436C31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>
              <w:t>P</w:t>
            </w:r>
            <w:r w:rsidR="00E07918" w:rsidRPr="00E07918">
              <w:t xml:space="preserve">osiada wiedzę z zakresu  podstaw edukacji zdrowotnej, promocji zdrowia i profilaktyki </w:t>
            </w:r>
            <w:r>
              <w:t>.</w:t>
            </w:r>
          </w:p>
        </w:tc>
        <w:tc>
          <w:tcPr>
            <w:tcW w:w="1701" w:type="dxa"/>
            <w:gridSpan w:val="3"/>
          </w:tcPr>
          <w:p w:rsidR="00E07918" w:rsidRPr="00CA750A" w:rsidRDefault="00AC7EBF">
            <w:pPr>
              <w:pStyle w:val="Default"/>
              <w:rPr>
                <w:sz w:val="22"/>
                <w:szCs w:val="22"/>
              </w:rPr>
            </w:pPr>
            <w:r w:rsidRPr="008308C5">
              <w:t>W</w:t>
            </w:r>
            <w:r>
              <w:t>17</w:t>
            </w:r>
          </w:p>
        </w:tc>
        <w:tc>
          <w:tcPr>
            <w:tcW w:w="1418" w:type="dxa"/>
            <w:gridSpan w:val="2"/>
          </w:tcPr>
          <w:p w:rsidR="00BE69B6" w:rsidRPr="00C32FC6" w:rsidRDefault="00BE69B6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E07918" w:rsidRPr="00CA750A" w:rsidRDefault="00E079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07918" w:rsidRPr="00CA750A" w:rsidRDefault="00E079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7918" w:rsidRPr="00CA750A" w:rsidRDefault="00CB14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E07918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07918" w:rsidRDefault="00E07918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E07918" w:rsidRPr="00CA750A" w:rsidRDefault="00E07918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B147E" w:rsidRPr="00CA750A" w:rsidTr="00436C31">
        <w:trPr>
          <w:trHeight w:val="226"/>
        </w:trPr>
        <w:tc>
          <w:tcPr>
            <w:tcW w:w="1843" w:type="dxa"/>
            <w:gridSpan w:val="2"/>
          </w:tcPr>
          <w:p w:rsidR="00CB147E" w:rsidRPr="00CA750A" w:rsidRDefault="00AC7E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  <w:tc>
          <w:tcPr>
            <w:tcW w:w="6095" w:type="dxa"/>
            <w:gridSpan w:val="3"/>
            <w:vAlign w:val="center"/>
          </w:tcPr>
          <w:p w:rsidR="00CB147E" w:rsidRPr="00CB147E" w:rsidRDefault="00AC7EBF" w:rsidP="00436C31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="00CB147E" w:rsidRPr="00CB147E">
              <w:rPr>
                <w:lang w:eastAsia="pl-PL"/>
              </w:rPr>
              <w:t>otrafi wykorzystywać różne formy aktywności w nauczaniu ruchów oraz planowaniu i kontrolowaniu procesu opanowywania umiejętności ruchowych</w:t>
            </w:r>
            <w:r>
              <w:rPr>
                <w:lang w:eastAsia="pl-PL"/>
              </w:rPr>
              <w:t>.</w:t>
            </w:r>
          </w:p>
        </w:tc>
        <w:tc>
          <w:tcPr>
            <w:tcW w:w="1560" w:type="dxa"/>
            <w:gridSpan w:val="2"/>
          </w:tcPr>
          <w:p w:rsidR="00CB147E" w:rsidRPr="00CA750A" w:rsidRDefault="00AC7EBF">
            <w:pPr>
              <w:pStyle w:val="Default"/>
              <w:rPr>
                <w:sz w:val="22"/>
                <w:szCs w:val="22"/>
              </w:rPr>
            </w:pPr>
            <w:r w:rsidRPr="00454D2C">
              <w:t>U09</w:t>
            </w:r>
          </w:p>
        </w:tc>
        <w:tc>
          <w:tcPr>
            <w:tcW w:w="1559" w:type="dxa"/>
            <w:gridSpan w:val="3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E69B6" w:rsidRPr="005D0F8A" w:rsidRDefault="00BE69B6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CB147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CB147E" w:rsidRDefault="00CB147E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CB147E" w:rsidRPr="00CA750A" w:rsidRDefault="00CB147E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7EBF" w:rsidRPr="00CA750A" w:rsidTr="00436C31">
        <w:trPr>
          <w:trHeight w:val="353"/>
        </w:trPr>
        <w:tc>
          <w:tcPr>
            <w:tcW w:w="1843" w:type="dxa"/>
            <w:gridSpan w:val="2"/>
          </w:tcPr>
          <w:p w:rsidR="00AC7EBF" w:rsidRPr="00CB147E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P_K01</w:t>
            </w:r>
          </w:p>
        </w:tc>
        <w:tc>
          <w:tcPr>
            <w:tcW w:w="6095" w:type="dxa"/>
            <w:gridSpan w:val="3"/>
            <w:vAlign w:val="center"/>
          </w:tcPr>
          <w:p w:rsidR="00AC7EBF" w:rsidRPr="00CB147E" w:rsidRDefault="00AC7EBF" w:rsidP="00436C31">
            <w:pPr>
              <w:tabs>
                <w:tab w:val="left" w:pos="5670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B147E">
              <w:rPr>
                <w:rFonts w:ascii="Times New Roman" w:hAnsi="Times New Roman"/>
              </w:rPr>
              <w:t xml:space="preserve">otrafi pracować  w zespole </w:t>
            </w:r>
            <w:r>
              <w:rPr>
                <w:rFonts w:ascii="Times New Roman" w:hAnsi="Times New Roman"/>
              </w:rPr>
              <w:t>.</w:t>
            </w:r>
            <w:r w:rsidRPr="00CB14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AC7EBF" w:rsidRPr="00CB147E" w:rsidRDefault="00AC7EBF" w:rsidP="0048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147E">
              <w:rPr>
                <w:rFonts w:ascii="Times New Roman" w:hAnsi="Times New Roman"/>
              </w:rPr>
              <w:t>K12</w:t>
            </w:r>
          </w:p>
        </w:tc>
        <w:tc>
          <w:tcPr>
            <w:tcW w:w="1559" w:type="dxa"/>
            <w:gridSpan w:val="3"/>
          </w:tcPr>
          <w:p w:rsidR="00AC7EBF" w:rsidRPr="00C32FC6" w:rsidRDefault="00AC7EBF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AC7EBF" w:rsidRPr="00CA750A" w:rsidTr="00436C31">
        <w:trPr>
          <w:trHeight w:val="353"/>
        </w:trPr>
        <w:tc>
          <w:tcPr>
            <w:tcW w:w="1843" w:type="dxa"/>
            <w:gridSpan w:val="2"/>
          </w:tcPr>
          <w:p w:rsidR="00AC7EBF" w:rsidRPr="00CB147E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P_K02</w:t>
            </w:r>
          </w:p>
        </w:tc>
        <w:tc>
          <w:tcPr>
            <w:tcW w:w="6095" w:type="dxa"/>
            <w:gridSpan w:val="3"/>
            <w:vAlign w:val="center"/>
          </w:tcPr>
          <w:p w:rsidR="00AC7EBF" w:rsidRPr="00CB147E" w:rsidRDefault="00AC7EBF" w:rsidP="00436C31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>
              <w:t>P</w:t>
            </w:r>
            <w:r w:rsidRPr="00CB147E">
              <w:t>otrafi propagować i aktywnie  kreować zdrowy styl życia i promocje zdrowia</w:t>
            </w:r>
            <w:r>
              <w:t>.</w:t>
            </w:r>
          </w:p>
        </w:tc>
        <w:tc>
          <w:tcPr>
            <w:tcW w:w="1560" w:type="dxa"/>
            <w:gridSpan w:val="2"/>
          </w:tcPr>
          <w:p w:rsidR="00AC7EBF" w:rsidRPr="00CB147E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147E">
              <w:rPr>
                <w:rFonts w:ascii="Times New Roman" w:hAnsi="Times New Roman"/>
              </w:rPr>
              <w:t>K20</w:t>
            </w:r>
          </w:p>
        </w:tc>
        <w:tc>
          <w:tcPr>
            <w:tcW w:w="1559" w:type="dxa"/>
            <w:gridSpan w:val="3"/>
          </w:tcPr>
          <w:p w:rsidR="00AC7EBF" w:rsidRPr="00C32FC6" w:rsidRDefault="00AC7EBF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AC7EBF" w:rsidRPr="00CA750A" w:rsidTr="000B464C">
        <w:trPr>
          <w:trHeight w:val="353"/>
        </w:trPr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7EBF" w:rsidRPr="00CA750A" w:rsidTr="0038686A">
        <w:trPr>
          <w:trHeight w:val="227"/>
        </w:trPr>
        <w:tc>
          <w:tcPr>
            <w:tcW w:w="14884" w:type="dxa"/>
            <w:gridSpan w:val="13"/>
          </w:tcPr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Default="00AC7EBF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AC7EBF" w:rsidRPr="00C32FC6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AC7EBF" w:rsidRPr="000B464C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AC7EBF" w:rsidRPr="000B464C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Obserwacja pracy studenta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Test wstępny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Bieżąca informacja zwrotna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aktywności studenta w czasie zajęć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Obserwacja pracy na ćwiczeniach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poszczególnych czynności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każdego ćwiczenia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Kolokwium praktyczne ocena w systemie punktowym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przygotowania do zajęć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Dyskusja w czasie ćwiczeń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Wejściówki na ćwiczeniach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Sprawdzanie wiedzy w trakcie ćwiczeń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Zaliczenia cząstkowe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wyciąganych wniosków z eksperymentów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wstępne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Opis przypadku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Próba pracy</w:t>
            </w:r>
          </w:p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3A55E6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60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3A55E6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3A55E6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8C5" w:rsidRPr="008308C5" w:rsidRDefault="008308C5" w:rsidP="008308C5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>Zajęcia obejmują ćwiczenia w poszczególnych dyscyplinach sportowych:</w:t>
            </w:r>
          </w:p>
          <w:p w:rsidR="008308C5" w:rsidRPr="008308C5" w:rsidRDefault="008308C5" w:rsidP="008308C5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 xml:space="preserve"> - gimnastyka, lekkoatletyka, aerobik, tenis stołowy, badminton, piłka nożna, piłka siatkowa, koszykówka, piłka ręczna, unihokej, ćwiczenia w siłowni oraz gry i zabawy.</w:t>
            </w:r>
          </w:p>
          <w:p w:rsidR="001D159F" w:rsidRPr="008308C5" w:rsidRDefault="008308C5" w:rsidP="0083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08C5">
              <w:rPr>
                <w:rFonts w:ascii="Times New Roman" w:hAnsi="Times New Roman"/>
              </w:rPr>
              <w:t>Studenci doskonalą swoje umiejętności sportowe w wyżej wymienionych dyscyplinach sportowych,    a  co wybitniejsze jednostki uczestniczą  w zajęciach sekcji sportowych i reprezentują uczelnię w Lidze Międzyuczelnianej i  Mistrzostwach Polski Uczelni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M.Nowak, R Piekarski, J.Kuriańska-Wołoszyn,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>L.Nowak, J.Prywer-Drozdowska,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w grach sportowych–  M.Bondarowicz,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i gry ruchowe  – R.Trześniowski, Warszawa 2008r.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 A-Z Sprawność i zdrowie – A. Listkowska, M. Listkowski, Łódż 2007r.</w:t>
            </w:r>
          </w:p>
          <w:p w:rsidR="008308C5" w:rsidRPr="008308C5" w:rsidRDefault="008308C5" w:rsidP="00436C31">
            <w:pPr>
              <w:pStyle w:val="Tekstpodstawowywcity"/>
              <w:spacing w:before="0" w:line="276" w:lineRule="auto"/>
              <w:ind w:right="1" w:firstLine="33"/>
              <w:rPr>
                <w:sz w:val="22"/>
                <w:szCs w:val="22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lastRenderedPageBreak/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B" w:rsidRDefault="006A5CCB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08C5" w:rsidRDefault="006A5CCB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8308C5"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Program opracował:</w:t>
            </w:r>
          </w:p>
          <w:p w:rsidR="008308C5" w:rsidRDefault="008308C5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AD6" w:rsidRDefault="00353AD6" w:rsidP="000B464C">
      <w:pPr>
        <w:spacing w:after="0" w:line="240" w:lineRule="auto"/>
      </w:pPr>
      <w:r>
        <w:separator/>
      </w:r>
    </w:p>
  </w:endnote>
  <w:endnote w:type="continuationSeparator" w:id="1">
    <w:p w:rsidR="00353AD6" w:rsidRDefault="00353AD6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AD6" w:rsidRDefault="00353AD6" w:rsidP="000B464C">
      <w:pPr>
        <w:spacing w:after="0" w:line="240" w:lineRule="auto"/>
      </w:pPr>
      <w:r>
        <w:separator/>
      </w:r>
    </w:p>
  </w:footnote>
  <w:footnote w:type="continuationSeparator" w:id="1">
    <w:p w:rsidR="00353AD6" w:rsidRDefault="00353AD6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CB" w:rsidRDefault="006A5CCB" w:rsidP="006A5CC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6A5CCB" w:rsidRDefault="006A5CCB" w:rsidP="006A5CCB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6A5CCB" w:rsidRDefault="006A5CCB" w:rsidP="006A5CC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57DA4"/>
    <w:rsid w:val="000832FA"/>
    <w:rsid w:val="000A58AE"/>
    <w:rsid w:val="000B464C"/>
    <w:rsid w:val="00105770"/>
    <w:rsid w:val="00120BBC"/>
    <w:rsid w:val="00125DF7"/>
    <w:rsid w:val="00185A0C"/>
    <w:rsid w:val="001A36C8"/>
    <w:rsid w:val="001D159F"/>
    <w:rsid w:val="0020705C"/>
    <w:rsid w:val="0021224B"/>
    <w:rsid w:val="00242E1C"/>
    <w:rsid w:val="002A4156"/>
    <w:rsid w:val="002C1F82"/>
    <w:rsid w:val="00311D4E"/>
    <w:rsid w:val="0033695D"/>
    <w:rsid w:val="00353AD6"/>
    <w:rsid w:val="00356A88"/>
    <w:rsid w:val="0038686A"/>
    <w:rsid w:val="003A55E6"/>
    <w:rsid w:val="003D3353"/>
    <w:rsid w:val="00436C31"/>
    <w:rsid w:val="004414BA"/>
    <w:rsid w:val="004470C9"/>
    <w:rsid w:val="00493C72"/>
    <w:rsid w:val="004B3C8B"/>
    <w:rsid w:val="004C5B68"/>
    <w:rsid w:val="004E407A"/>
    <w:rsid w:val="004F234D"/>
    <w:rsid w:val="00557D30"/>
    <w:rsid w:val="005B05A2"/>
    <w:rsid w:val="005D0F8A"/>
    <w:rsid w:val="005F78BD"/>
    <w:rsid w:val="00615755"/>
    <w:rsid w:val="00626B86"/>
    <w:rsid w:val="00670E9B"/>
    <w:rsid w:val="006A5CCB"/>
    <w:rsid w:val="006D7FC7"/>
    <w:rsid w:val="007B115E"/>
    <w:rsid w:val="007C12AF"/>
    <w:rsid w:val="007D100A"/>
    <w:rsid w:val="00803358"/>
    <w:rsid w:val="008231E1"/>
    <w:rsid w:val="008308C5"/>
    <w:rsid w:val="00901C4E"/>
    <w:rsid w:val="009B3FDD"/>
    <w:rsid w:val="009F05D9"/>
    <w:rsid w:val="00A22DC9"/>
    <w:rsid w:val="00A2367E"/>
    <w:rsid w:val="00A51D2A"/>
    <w:rsid w:val="00AC7EBF"/>
    <w:rsid w:val="00B02BD3"/>
    <w:rsid w:val="00B724E6"/>
    <w:rsid w:val="00B8173D"/>
    <w:rsid w:val="00B8761A"/>
    <w:rsid w:val="00B90EF7"/>
    <w:rsid w:val="00BE69B6"/>
    <w:rsid w:val="00BF3728"/>
    <w:rsid w:val="00C26FE2"/>
    <w:rsid w:val="00C32FC6"/>
    <w:rsid w:val="00C52392"/>
    <w:rsid w:val="00C6240B"/>
    <w:rsid w:val="00C73063"/>
    <w:rsid w:val="00CA750A"/>
    <w:rsid w:val="00CB147E"/>
    <w:rsid w:val="00CC7781"/>
    <w:rsid w:val="00D2335E"/>
    <w:rsid w:val="00D46A44"/>
    <w:rsid w:val="00DB71EC"/>
    <w:rsid w:val="00DB7AC6"/>
    <w:rsid w:val="00E07918"/>
    <w:rsid w:val="00E104BB"/>
    <w:rsid w:val="00E11C40"/>
    <w:rsid w:val="00E131C1"/>
    <w:rsid w:val="00E24035"/>
    <w:rsid w:val="00E51522"/>
    <w:rsid w:val="00ED5344"/>
    <w:rsid w:val="00EF0D11"/>
    <w:rsid w:val="00F432CE"/>
    <w:rsid w:val="00FB2CE5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2</cp:revision>
  <cp:lastPrinted>2016-02-26T12:53:00Z</cp:lastPrinted>
  <dcterms:created xsi:type="dcterms:W3CDTF">2016-10-27T20:56:00Z</dcterms:created>
  <dcterms:modified xsi:type="dcterms:W3CDTF">2016-10-27T20:56:00Z</dcterms:modified>
</cp:coreProperties>
</file>