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1"/>
        <w:gridCol w:w="141"/>
        <w:gridCol w:w="2060"/>
        <w:gridCol w:w="3174"/>
        <w:gridCol w:w="688"/>
        <w:gridCol w:w="1407"/>
        <w:gridCol w:w="142"/>
        <w:gridCol w:w="141"/>
        <w:gridCol w:w="982"/>
        <w:gridCol w:w="423"/>
        <w:gridCol w:w="1499"/>
        <w:gridCol w:w="559"/>
        <w:gridCol w:w="1967"/>
      </w:tblGrid>
      <w:tr w:rsidR="00614E8D">
        <w:trPr>
          <w:trHeight w:val="792"/>
        </w:trPr>
        <w:tc>
          <w:tcPr>
            <w:tcW w:w="148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Rok Akademicki 2017/2018</w:t>
            </w:r>
          </w:p>
          <w:p w:rsidR="00614E8D" w:rsidRDefault="003C558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KARTA PRZEDMIOTU / SYLABUS</w:t>
            </w:r>
          </w:p>
          <w:p w:rsidR="00614E8D" w:rsidRDefault="003C5582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Wydział Nauk o Zdrowiu</w:t>
            </w:r>
          </w:p>
        </w:tc>
      </w:tr>
      <w:tr w:rsidR="00614E8D">
        <w:trPr>
          <w:trHeight w:val="28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Fizjoterapia</w:t>
            </w:r>
          </w:p>
        </w:tc>
      </w:tr>
      <w:tr w:rsidR="00614E8D">
        <w:trPr>
          <w:trHeight w:val="474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 X   </w:t>
            </w:r>
            <w:proofErr w:type="spellStart"/>
            <w:r>
              <w:rPr>
                <w:b/>
                <w:bCs/>
                <w:sz w:val="22"/>
                <w:szCs w:val="22"/>
              </w:rPr>
              <w:t>ogólno</w:t>
            </w:r>
            <w:r>
              <w:rPr>
                <w:b/>
                <w:bCs/>
                <w:sz w:val="23"/>
                <w:szCs w:val="23"/>
              </w:rPr>
              <w:t>akademicki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>□  praktyczny   □ inny jaki……………………………………….</w:t>
            </w:r>
          </w:p>
        </w:tc>
      </w:tr>
      <w:tr w:rsidR="00614E8D">
        <w:trPr>
          <w:trHeight w:val="520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jednostki realizującej moduł/przedmiot: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Studium Wychowania </w:t>
            </w:r>
            <w:r>
              <w:rPr>
                <w:b/>
                <w:bCs/>
                <w:sz w:val="23"/>
                <w:szCs w:val="23"/>
              </w:rPr>
              <w:t>Fizycznego i Sportu</w:t>
            </w:r>
          </w:p>
        </w:tc>
      </w:tr>
      <w:tr w:rsidR="00614E8D">
        <w:trPr>
          <w:trHeight w:val="417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 (tel./email):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0-85 748 58 18, swfis@umb.edu.pl</w:t>
            </w:r>
          </w:p>
        </w:tc>
      </w:tr>
      <w:tr w:rsidR="00614E8D">
        <w:trPr>
          <w:trHeight w:val="31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dr Karol Szafranek</w:t>
            </w:r>
          </w:p>
        </w:tc>
      </w:tr>
      <w:tr w:rsidR="00614E8D">
        <w:trPr>
          <w:trHeight w:val="306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mgr Jolanta </w:t>
            </w:r>
            <w:proofErr w:type="spellStart"/>
            <w:r>
              <w:rPr>
                <w:b/>
                <w:bCs/>
                <w:sz w:val="23"/>
                <w:szCs w:val="23"/>
              </w:rPr>
              <w:t>Tobiś</w:t>
            </w:r>
            <w:proofErr w:type="spellEnd"/>
            <w:r>
              <w:rPr>
                <w:b/>
                <w:bCs/>
                <w:sz w:val="23"/>
                <w:szCs w:val="23"/>
              </w:rPr>
              <w:t>,</w:t>
            </w:r>
          </w:p>
        </w:tc>
      </w:tr>
      <w:tr w:rsidR="00614E8D">
        <w:trPr>
          <w:trHeight w:val="534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614E8D">
        <w:trPr>
          <w:trHeight w:val="425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 </w:t>
            </w:r>
            <w:r>
              <w:rPr>
                <w:b/>
                <w:bCs/>
                <w:sz w:val="22"/>
                <w:szCs w:val="22"/>
              </w:rPr>
              <w:t>stopnia  (licencjackie)  x   II stopnia (magisterskie) □</w:t>
            </w: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425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stacjonarne  x   niestacjonarne □</w:t>
            </w:r>
          </w:p>
        </w:tc>
      </w:tr>
      <w:tr w:rsidR="00614E8D">
        <w:trPr>
          <w:trHeight w:val="425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bCs/>
                <w:sz w:val="22"/>
                <w:szCs w:val="22"/>
              </w:rPr>
              <w:t xml:space="preserve"> x     II   □   III  □   </w:t>
            </w:r>
            <w:r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2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1      x   2  □     3   □   4  □  5  □   6  □</w:t>
            </w:r>
          </w:p>
        </w:tc>
      </w:tr>
      <w:tr w:rsidR="00614E8D">
        <w:trPr>
          <w:trHeight w:val="59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Wychowanie Fizyczne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ECTS</w:t>
            </w:r>
          </w:p>
          <w:p w:rsidR="00614E8D" w:rsidRDefault="003C5582">
            <w:pPr>
              <w:pStyle w:val="Default"/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225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Obowiązkowy x    fakultatywny □</w:t>
            </w:r>
          </w:p>
        </w:tc>
      </w:tr>
      <w:tr w:rsidR="00614E8D">
        <w:trPr>
          <w:trHeight w:val="225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Kształcenia ogólnego  □     podstawowy    □        kierunkowy/profilowy        □ inny…………………………………□</w:t>
            </w:r>
          </w:p>
        </w:tc>
      </w:tr>
      <w:tr w:rsidR="00614E8D">
        <w:trPr>
          <w:trHeight w:val="100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polski   x </w:t>
            </w:r>
            <w:r>
              <w:rPr>
                <w:b/>
                <w:bCs/>
                <w:sz w:val="22"/>
                <w:szCs w:val="22"/>
              </w:rPr>
              <w:t xml:space="preserve">   obcy   □</w:t>
            </w:r>
          </w:p>
        </w:tc>
      </w:tr>
      <w:tr w:rsidR="00614E8D">
        <w:trPr>
          <w:trHeight w:val="385"/>
        </w:trPr>
        <w:tc>
          <w:tcPr>
            <w:tcW w:w="396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Sala gimnastyczna ul. Akademicka 3</w:t>
            </w:r>
          </w:p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Hala sportowa ul. Wołodyjowskiego 1</w:t>
            </w:r>
          </w:p>
        </w:tc>
      </w:tr>
      <w:tr w:rsidR="00614E8D">
        <w:trPr>
          <w:trHeight w:val="357"/>
        </w:trPr>
        <w:tc>
          <w:tcPr>
            <w:tcW w:w="396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14E8D">
        <w:trPr>
          <w:trHeight w:val="98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KSZTAŁCENIA</w:t>
            </w: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614E8D">
        <w:trPr>
          <w:trHeight w:val="310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10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10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rPr>
                <w:sz w:val="22"/>
                <w:szCs w:val="22"/>
              </w:rPr>
              <w:t>15</w:t>
            </w:r>
          </w:p>
        </w:tc>
      </w:tr>
      <w:tr w:rsidR="00614E8D">
        <w:trPr>
          <w:trHeight w:val="10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10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10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270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102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100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……………………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98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rPr>
                <w:sz w:val="22"/>
                <w:szCs w:val="22"/>
              </w:rPr>
              <w:t>15</w:t>
            </w:r>
          </w:p>
        </w:tc>
      </w:tr>
      <w:tr w:rsidR="00614E8D">
        <w:trPr>
          <w:trHeight w:val="978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614E8D" w:rsidRDefault="00614E8D">
            <w:pPr>
              <w:pStyle w:val="Default"/>
              <w:rPr>
                <w:color w:val="00000A"/>
              </w:rPr>
            </w:pP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cel przedmiotu:</w:t>
            </w:r>
          </w:p>
          <w:p w:rsidR="00614E8D" w:rsidRDefault="00614E8D">
            <w:pPr>
              <w:pStyle w:val="Default"/>
              <w:rPr>
                <w:b/>
                <w:sz w:val="22"/>
                <w:szCs w:val="22"/>
              </w:rPr>
            </w:pPr>
          </w:p>
          <w:p w:rsidR="00614E8D" w:rsidRDefault="00614E8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Doskonalenie ciała i funkcji psychomotorycznych studenta.  Ukształtowanie u niego takiego systemu wiedzy, </w:t>
            </w:r>
            <w:r>
              <w:rPr>
                <w:rFonts w:ascii="Times New Roman" w:hAnsi="Times New Roman"/>
              </w:rPr>
              <w:t xml:space="preserve">umiejętności i nawyków oraz postaw wobec kultury fizycznej, które będzie mógł wykorzystać w realizacji własnych programów </w:t>
            </w:r>
            <w:proofErr w:type="spellStart"/>
            <w:r>
              <w:rPr>
                <w:rFonts w:ascii="Times New Roman" w:hAnsi="Times New Roman"/>
              </w:rPr>
              <w:t>rekreacyjno</w:t>
            </w:r>
            <w:proofErr w:type="spellEnd"/>
            <w:r>
              <w:rPr>
                <w:rFonts w:ascii="Times New Roman" w:hAnsi="Times New Roman"/>
              </w:rPr>
              <w:t xml:space="preserve"> – sportowych dla podtrzymania zdrowia i sprawności fizycznej.</w:t>
            </w: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385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Metody dydaktyczne</w:t>
            </w:r>
          </w:p>
          <w:p w:rsidR="00614E8D" w:rsidRDefault="00614E8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Ćwiczenia ruchowe, pokaz i </w:t>
            </w:r>
            <w:r>
              <w:rPr>
                <w:rFonts w:ascii="Times New Roman" w:hAnsi="Times New Roman"/>
                <w:color w:val="000000"/>
              </w:rPr>
              <w:t>objaśnienie, metody realizacji zadań ruchowych w formie ścisłej, zadaniowej, zabawowej i naśladowczej.</w:t>
            </w: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526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Narzędzia dydaktyczne</w:t>
            </w:r>
          </w:p>
        </w:tc>
        <w:tc>
          <w:tcPr>
            <w:tcW w:w="109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225"/>
        </w:trPr>
        <w:tc>
          <w:tcPr>
            <w:tcW w:w="148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614E8D" w:rsidRDefault="003C558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MACIERZ EFEKTÓW KSZTAŁCENIA DLA MODUŁU /PRZEDMIOTU W ODNIESIENIU DO KIERUNKOWYCH EFEKTÓW KSZTAŁCENIA, </w:t>
            </w:r>
          </w:p>
          <w:p w:rsidR="00614E8D" w:rsidRDefault="003C558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METOD WERYFIKACJI </w:t>
            </w:r>
            <w:r>
              <w:rPr>
                <w:b/>
                <w:bCs/>
                <w:sz w:val="22"/>
                <w:szCs w:val="22"/>
              </w:rPr>
              <w:t>ZAMIERZONYCH EFEKTÓW KSZTAŁCENIA ORAZ FORMY REALIZACJI ZAJĘĆ.</w:t>
            </w: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</w:tr>
      <w:tr w:rsidR="00614E8D">
        <w:trPr>
          <w:trHeight w:val="479"/>
        </w:trPr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Symbol i numer przedmiotowego efektu kształcenia </w:t>
            </w:r>
          </w:p>
        </w:tc>
        <w:tc>
          <w:tcPr>
            <w:tcW w:w="6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32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Metody weryfikacji osiągnięcia </w:t>
            </w:r>
            <w:r>
              <w:rPr>
                <w:b/>
                <w:sz w:val="22"/>
                <w:szCs w:val="22"/>
              </w:rPr>
              <w:t>zamierzonych efektów kształcenia: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614E8D">
        <w:trPr>
          <w:trHeight w:val="479"/>
        </w:trPr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Formujące</w:t>
            </w:r>
          </w:p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Podsumowujące**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614E8D">
        <w:trPr>
          <w:trHeight w:val="88"/>
        </w:trPr>
        <w:tc>
          <w:tcPr>
            <w:tcW w:w="148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WIEDZA</w:t>
            </w:r>
          </w:p>
          <w:p w:rsidR="00614E8D" w:rsidRDefault="00614E8D">
            <w:pPr>
              <w:pStyle w:val="Default"/>
              <w:rPr>
                <w:sz w:val="20"/>
                <w:szCs w:val="20"/>
              </w:rPr>
            </w:pPr>
          </w:p>
        </w:tc>
      </w:tr>
      <w:tr w:rsidR="00614E8D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P_W01</w:t>
            </w:r>
          </w:p>
        </w:tc>
        <w:tc>
          <w:tcPr>
            <w:tcW w:w="6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4E8D" w:rsidRDefault="003C5582">
            <w:pPr>
              <w:spacing w:after="0" w:line="360" w:lineRule="auto"/>
              <w:contextualSpacing/>
            </w:pPr>
            <w:r>
              <w:t xml:space="preserve">Prezentuje rozszerzoną wiedzę w zakresie budowy i funkcji organizmu człowieka, ze szczególnym uwzględnieniem układu </w:t>
            </w:r>
            <w:r>
              <w:t>mięśniowo-szkieletowego oraz znajomości mechanizmów jego sterowania podczas aktywności fizycznej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t>K_W03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614E8D">
        <w:trPr>
          <w:trHeight w:val="88"/>
        </w:trPr>
        <w:tc>
          <w:tcPr>
            <w:tcW w:w="148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UMIEJĘTNOŚCI</w:t>
            </w:r>
          </w:p>
          <w:p w:rsidR="00614E8D" w:rsidRDefault="00614E8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614E8D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P_U01</w:t>
            </w:r>
          </w:p>
        </w:tc>
        <w:tc>
          <w:tcPr>
            <w:tcW w:w="6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4E8D" w:rsidRDefault="003C5582">
            <w:pPr>
              <w:spacing w:after="0" w:line="360" w:lineRule="auto"/>
              <w:contextualSpacing/>
            </w:pPr>
            <w:r>
              <w:rPr>
                <w:lang w:eastAsia="pl-PL"/>
              </w:rPr>
              <w:t>Posiada specjalistyczne umiejętności ruchowe z zakresu różnych form aktywności fizycznej związanych z</w:t>
            </w:r>
            <w:r>
              <w:rPr>
                <w:lang w:eastAsia="pl-PL"/>
              </w:rPr>
              <w:t xml:space="preserve"> fizjoterapią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</w:pPr>
            <w:r>
              <w:t>K_U19</w:t>
            </w:r>
          </w:p>
        </w:tc>
        <w:tc>
          <w:tcPr>
            <w:tcW w:w="15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:rsidR="00614E8D" w:rsidRDefault="00614E8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614E8D">
        <w:trPr>
          <w:trHeight w:val="88"/>
        </w:trPr>
        <w:tc>
          <w:tcPr>
            <w:tcW w:w="148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614E8D" w:rsidRDefault="00614E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4E8D">
        <w:trPr>
          <w:trHeight w:val="353"/>
        </w:trPr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P_K01</w:t>
            </w:r>
          </w:p>
        </w:tc>
        <w:tc>
          <w:tcPr>
            <w:tcW w:w="6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4E8D" w:rsidRDefault="003C5582">
            <w:pPr>
              <w:tabs>
                <w:tab w:val="left" w:pos="5670"/>
              </w:tabs>
              <w:spacing w:after="0" w:line="360" w:lineRule="auto"/>
              <w:contextualSpacing/>
            </w:pPr>
            <w:r>
              <w:rPr>
                <w:rFonts w:ascii="Times New Roman" w:hAnsi="Times New Roman"/>
              </w:rPr>
              <w:t xml:space="preserve">Dba o poziom sprawności fizycznej, niezbędnej do wykonywania zadań właściwych w działalności zawodowej fizjoterapeuty; prezentuje postawę promującą zdrowie i aktywność fizyczną; potrafi ostrzec przed zagrożeniami zdrowotnymi 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</w:pPr>
            <w:r>
              <w:rPr>
                <w:rFonts w:ascii="Times New Roman" w:hAnsi="Times New Roman"/>
              </w:rPr>
              <w:t>K_K10</w:t>
            </w:r>
          </w:p>
        </w:tc>
        <w:tc>
          <w:tcPr>
            <w:tcW w:w="15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614E8D">
        <w:trPr>
          <w:trHeight w:val="353"/>
        </w:trPr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227"/>
        </w:trPr>
        <w:tc>
          <w:tcPr>
            <w:tcW w:w="148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* </w:t>
            </w:r>
            <w:r>
              <w:rPr>
                <w:rFonts w:ascii="Times New Roman" w:hAnsi="Times New Roman"/>
                <w:b/>
                <w:color w:val="000000"/>
              </w:rPr>
              <w:t>FORMA ZAJĘĆ DYDAKTYCZNYCH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W</w:t>
            </w:r>
            <w:r>
              <w:rPr>
                <w:rFonts w:ascii="Times New Roman" w:hAnsi="Times New Roman"/>
                <w:color w:val="000000"/>
                <w:highlight w:val="lightGray"/>
              </w:rPr>
              <w:t xml:space="preserve">- wykład;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S</w:t>
            </w:r>
            <w:r>
              <w:rPr>
                <w:rFonts w:ascii="Times New Roman" w:hAnsi="Times New Roman"/>
                <w:color w:val="000000"/>
                <w:highlight w:val="lightGray"/>
              </w:rPr>
              <w:t xml:space="preserve">- seminarium;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Ć</w:t>
            </w:r>
            <w:r>
              <w:rPr>
                <w:rFonts w:ascii="Times New Roman" w:hAnsi="Times New Roman"/>
                <w:color w:val="000000"/>
                <w:highlight w:val="lightGray"/>
              </w:rPr>
              <w:t xml:space="preserve">- ćwiczenia;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EL</w:t>
            </w:r>
            <w:r>
              <w:rPr>
                <w:rFonts w:ascii="Times New Roman" w:hAnsi="Times New Roman"/>
                <w:color w:val="000000"/>
                <w:highlight w:val="lightGray"/>
              </w:rPr>
              <w:t xml:space="preserve">- e-learning;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ZP</w:t>
            </w:r>
            <w:r>
              <w:rPr>
                <w:rFonts w:ascii="Times New Roman" w:hAnsi="Times New Roman"/>
                <w:color w:val="000000"/>
                <w:highlight w:val="lightGray"/>
              </w:rPr>
              <w:t xml:space="preserve">- zajęcia praktyczne;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PZ</w:t>
            </w:r>
            <w:r>
              <w:rPr>
                <w:rFonts w:ascii="Times New Roman" w:hAnsi="Times New Roman"/>
                <w:color w:val="000000"/>
                <w:highlight w:val="lightGray"/>
              </w:rPr>
              <w:t>- praktyka zawodowa;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METODY WERYFIKACJI OSIĄGNĘCIA ZAMIERZONYCH EFEKTÓW KSZTAŁCENIA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**przykłady metod PODSUMOWUJĄCYCH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metody </w:t>
            </w:r>
            <w:r>
              <w:rPr>
                <w:rFonts w:ascii="Times New Roman" w:hAnsi="Times New Roman"/>
                <w:b/>
                <w:color w:val="000000"/>
              </w:rPr>
              <w:t>weryfikacji efektów kształcenia w zakresie wiedzy: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Egzamin pisemny – student generuje / rozpoznaje odpowiedź (esej, raport; krótkie strukturyzowane pytania /SSQ/; test wielokrotneg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 wyboru /MCQ/; test wielokrotnej odpowiedzi /MRQ/; test dopasowania; test T/N; test uzupełniania odpowiedzi)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z otwartą książką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umiejętności: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praktyczny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obecnością dodatkowego personelu, wypoczynkowe/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Projekt, prezentacja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kompetencji społecznych / postaw: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Esej refleksyjny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obserwacja przez opiekuna / nauczyciela prowadzącego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Samoocena ( w tym portfolio)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***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PRZYKŁADY METOD FORMUJĄCYCH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Obserwacja pracy studenta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Test wstępny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Bieżąca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informacja zwrotna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Ocena aktywności studenta w czasie zajęć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Obserwacja pracy na ćwiczeniach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Zaliczenie poszczególnych czynności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Zaliczenie każdego ćwiczenia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Kolokwium praktyczne ocena w systemie punktowym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Ocena przygotowania do zajęć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Dyskusja w czasie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ćwiczeń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Wejściówki na ćwiczeniach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Sprawdzanie wiedzy w trakcie ćwiczeń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Zaliczenia cząstkowe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Ocena wyciąganych wniosków z eksperymentów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Zaliczenie wstępne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Opis przypadku</w:t>
            </w:r>
          </w:p>
          <w:p w:rsidR="00614E8D" w:rsidRDefault="003C558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Próba pracy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14E8D" w:rsidRDefault="00614E8D"/>
    <w:tbl>
      <w:tblPr>
        <w:tblW w:w="14884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83"/>
        <w:gridCol w:w="283"/>
        <w:gridCol w:w="2248"/>
        <w:gridCol w:w="407"/>
        <w:gridCol w:w="2616"/>
        <w:gridCol w:w="2077"/>
        <w:gridCol w:w="1244"/>
        <w:gridCol w:w="1103"/>
        <w:gridCol w:w="274"/>
        <w:gridCol w:w="2349"/>
      </w:tblGrid>
      <w:tr w:rsidR="00614E8D">
        <w:trPr>
          <w:trHeight w:val="98"/>
        </w:trPr>
        <w:tc>
          <w:tcPr>
            <w:tcW w:w="1488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210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Forma nakładu pracy </w:t>
            </w:r>
            <w:r>
              <w:rPr>
                <w:rFonts w:ascii="Times New Roman" w:hAnsi="Times New Roman"/>
                <w:b/>
                <w:bCs/>
                <w:color w:val="000000"/>
              </w:rPr>
              <w:t>studenta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Godziny kontaktowe z nauczycielem akademickim (wg planu studiów)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highlight w:val="lightGray"/>
              </w:rPr>
              <w:t>15</w:t>
            </w: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seminariach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 (zajęcia praktyczne)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Samodzielna praca studenta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(przykładowa forma pracy studenta)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8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 xml:space="preserve">Obciążenie </w:t>
            </w:r>
            <w:r>
              <w:rPr>
                <w:rFonts w:ascii="Times New Roman" w:hAnsi="Times New Roman"/>
                <w:color w:val="000000"/>
                <w:highlight w:val="lightGray"/>
              </w:rPr>
              <w:t>studenta związane z praktykami zawodowymi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2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</w:tr>
      <w:tr w:rsidR="00614E8D">
        <w:trPr>
          <w:trHeight w:val="100"/>
        </w:trPr>
        <w:tc>
          <w:tcPr>
            <w:tcW w:w="1105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Punkty ECTS za moduł/przedmiotu 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14E8D">
        <w:trPr>
          <w:trHeight w:val="100"/>
        </w:trPr>
        <w:tc>
          <w:tcPr>
            <w:tcW w:w="1488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614E8D" w:rsidRDefault="003C5582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TREŚĆ PROGRAMOWE POSZCZEGÓLNYCH ZAJĘĆ: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124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Liczba </w:t>
            </w:r>
            <w:r>
              <w:rPr>
                <w:rFonts w:ascii="Times New Roman" w:hAnsi="Times New Roman"/>
                <w:b/>
                <w:color w:val="000000"/>
              </w:rPr>
              <w:t>godzin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WYKŁADY</w:t>
            </w: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Zajęcia obejmują ćwiczenia w poszczególnych dyscyplinach sportowych:</w:t>
            </w:r>
          </w:p>
          <w:p w:rsidR="00614E8D" w:rsidRDefault="003C5582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gimnastyka, lekkoatletyka, aerobik, tenis stołowy, badminton, piłka nożna, piłka siatkowa, koszykówka, piłka ręczna, unihokej, ćwiczenia w siłowni</w:t>
            </w:r>
            <w:r>
              <w:rPr>
                <w:rFonts w:ascii="Times New Roman" w:hAnsi="Times New Roman"/>
              </w:rPr>
              <w:t xml:space="preserve"> oraz gry i zabawy.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Studenci doskonalą swoje umiejętności sportowe w wyżej wymienionych dyscyplinach sportowych,    a  co wybitniejsze jednostki uczestniczą  w zajęciach sekcji sportowych i reprezentują uczelnię w Lidze Międzyuczelnianej i  Mistrzostwach P</w:t>
            </w:r>
            <w:r>
              <w:rPr>
                <w:rFonts w:ascii="Times New Roman" w:hAnsi="Times New Roman"/>
              </w:rPr>
              <w:t>olski Uczelni Medycznych.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15h</w:t>
            </w: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SEMINARIA</w:t>
            </w: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 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TFFAC0E30t00" w:hAnsi="Times New Roman"/>
                <w:sz w:val="20"/>
                <w:szCs w:val="20"/>
              </w:rPr>
              <w:t>Gimnastyka zarys, historii, terminologia i systematyka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M.Nowak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R Piekarski,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J.Kuriańska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-Wołoszyn,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L.Nowak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J.Prywer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-Drozdowska, Gorzów Wlkp. 2009r.</w:t>
            </w:r>
          </w:p>
          <w:p w:rsidR="00614E8D" w:rsidRDefault="003C5582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>
              <w:rPr>
                <w:rFonts w:ascii="Times New Roman" w:eastAsia="TTFFAC0E30t00" w:hAnsi="Times New Roman"/>
                <w:sz w:val="20"/>
                <w:szCs w:val="20"/>
              </w:rPr>
              <w:t xml:space="preserve">Zabawy w grach sportowych–  </w:t>
            </w:r>
            <w:proofErr w:type="spellStart"/>
            <w:r>
              <w:rPr>
                <w:rFonts w:ascii="Times New Roman" w:eastAsia="TTFFAC0E30t00" w:hAnsi="Times New Roman"/>
                <w:sz w:val="20"/>
                <w:szCs w:val="20"/>
              </w:rPr>
              <w:t>M.Bondarowicz</w:t>
            </w:r>
            <w:proofErr w:type="spellEnd"/>
            <w:r>
              <w:rPr>
                <w:rFonts w:ascii="Times New Roman" w:eastAsia="TTFFAC0E30t00" w:hAnsi="Times New Roman"/>
                <w:sz w:val="20"/>
                <w:szCs w:val="20"/>
              </w:rPr>
              <w:t>, Warszawa 2006r.</w:t>
            </w:r>
          </w:p>
          <w:p w:rsidR="00614E8D" w:rsidRDefault="003C5582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>
              <w:rPr>
                <w:rFonts w:ascii="Times New Roman" w:eastAsia="TTFFAC0E30t00" w:hAnsi="Times New Roman"/>
                <w:sz w:val="20"/>
                <w:szCs w:val="20"/>
              </w:rPr>
              <w:t xml:space="preserve">Zabawy i gry ruchowe  – </w:t>
            </w:r>
            <w:proofErr w:type="spellStart"/>
            <w:r>
              <w:rPr>
                <w:rFonts w:ascii="Times New Roman" w:eastAsia="TTFFAC0E30t00" w:hAnsi="Times New Roman"/>
                <w:sz w:val="20"/>
                <w:szCs w:val="20"/>
              </w:rPr>
              <w:t>R.Trześniowski</w:t>
            </w:r>
            <w:proofErr w:type="spellEnd"/>
            <w:r>
              <w:rPr>
                <w:rFonts w:ascii="Times New Roman" w:eastAsia="TTFFAC0E30t00" w:hAnsi="Times New Roman"/>
                <w:sz w:val="20"/>
                <w:szCs w:val="20"/>
              </w:rPr>
              <w:t>, Warszawa 2008r.</w:t>
            </w:r>
          </w:p>
          <w:p w:rsidR="00614E8D" w:rsidRDefault="003C5582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TFFAC0E30t00" w:hAnsi="Times New Roman"/>
                <w:sz w:val="20"/>
                <w:szCs w:val="20"/>
              </w:rPr>
              <w:t>Stretching</w:t>
            </w:r>
            <w:proofErr w:type="spellEnd"/>
            <w:r>
              <w:rPr>
                <w:rFonts w:ascii="Times New Roman" w:eastAsia="TTFFAC0E30t00" w:hAnsi="Times New Roman"/>
                <w:sz w:val="20"/>
                <w:szCs w:val="20"/>
              </w:rPr>
              <w:t xml:space="preserve"> A-Z Sprawność i zdrowie – A. Listk</w:t>
            </w:r>
            <w:r>
              <w:rPr>
                <w:rFonts w:ascii="Times New Roman" w:eastAsia="TTFFAC0E30t00" w:hAnsi="Times New Roman"/>
                <w:sz w:val="20"/>
                <w:szCs w:val="20"/>
              </w:rPr>
              <w:t xml:space="preserve">owska, M. Listkowski, </w:t>
            </w:r>
            <w:proofErr w:type="spellStart"/>
            <w:r>
              <w:rPr>
                <w:rFonts w:ascii="Times New Roman" w:eastAsia="TTFFAC0E30t00" w:hAnsi="Times New Roman"/>
                <w:sz w:val="20"/>
                <w:szCs w:val="20"/>
              </w:rPr>
              <w:t>Łódż</w:t>
            </w:r>
            <w:proofErr w:type="spellEnd"/>
            <w:r>
              <w:rPr>
                <w:rFonts w:ascii="Times New Roman" w:eastAsia="TTFFAC0E30t00" w:hAnsi="Times New Roman"/>
                <w:sz w:val="20"/>
                <w:szCs w:val="20"/>
              </w:rPr>
              <w:t xml:space="preserve"> 2007r.</w:t>
            </w:r>
          </w:p>
          <w:p w:rsidR="00614E8D" w:rsidRDefault="00614E8D">
            <w:pPr>
              <w:pStyle w:val="Tekstpodstawowywcity"/>
              <w:spacing w:before="0" w:after="200" w:line="276" w:lineRule="auto"/>
              <w:ind w:right="1" w:firstLine="33"/>
              <w:rPr>
                <w:sz w:val="22"/>
                <w:szCs w:val="22"/>
              </w:rPr>
            </w:pPr>
          </w:p>
        </w:tc>
      </w:tr>
      <w:tr w:rsidR="00614E8D">
        <w:trPr>
          <w:trHeight w:val="100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1488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14E8D" w:rsidRDefault="003C5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614E8D" w:rsidRDefault="003C5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</w:t>
            </w:r>
            <w:r>
              <w:rPr>
                <w:rFonts w:ascii="Times New Roman" w:hAnsi="Times New Roman"/>
                <w:b/>
                <w:color w:val="000000"/>
              </w:rPr>
              <w:t xml:space="preserve"> 4.5</w:t>
            </w:r>
          </w:p>
          <w:p w:rsidR="00614E8D" w:rsidRDefault="00614E8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4E8D">
        <w:trPr>
          <w:trHeight w:val="100"/>
        </w:trPr>
        <w:tc>
          <w:tcPr>
            <w:tcW w:w="1488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Frekwencja i aktywny udział w zajęciach z Wychowania Fizycznego</w:t>
            </w:r>
          </w:p>
        </w:tc>
      </w:tr>
      <w:tr w:rsidR="00614E8D">
        <w:trPr>
          <w:trHeight w:val="100"/>
        </w:trPr>
        <w:tc>
          <w:tcPr>
            <w:tcW w:w="1488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3C55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pozytywny wynik końcowego egzaminu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teoretyczny pisemny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614E8D" w:rsidRDefault="003C55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614E8D" w:rsidRDefault="003C558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x zaliczenie  frekwencja na zajęciach i aktywny udział w zajęciach z Wychowania Fizycznego.</w:t>
            </w:r>
          </w:p>
        </w:tc>
      </w:tr>
      <w:tr w:rsidR="00614E8D">
        <w:trPr>
          <w:trHeight w:val="100"/>
        </w:trPr>
        <w:tc>
          <w:tcPr>
            <w:tcW w:w="1488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14E8D" w:rsidRDefault="00614E8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14E8D" w:rsidRDefault="003C558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Data opracowania programu:     13.09.2017                             Program opracowała: mgr Jolanta </w:t>
            </w:r>
            <w:proofErr w:type="spellStart"/>
            <w:r>
              <w:rPr>
                <w:b/>
                <w:bCs/>
                <w:sz w:val="22"/>
                <w:szCs w:val="22"/>
              </w:rPr>
              <w:t>Tobiś</w:t>
            </w:r>
            <w:proofErr w:type="spellEnd"/>
          </w:p>
          <w:p w:rsidR="00614E8D" w:rsidRDefault="00614E8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614E8D" w:rsidRDefault="00614E8D">
      <w:pPr>
        <w:pStyle w:val="Default"/>
      </w:pPr>
    </w:p>
    <w:sectPr w:rsidR="00614E8D">
      <w:headerReference w:type="default" r:id="rId6"/>
      <w:pgSz w:w="16838" w:h="11906" w:orient="landscape"/>
      <w:pgMar w:top="765" w:right="1417" w:bottom="993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82" w:rsidRDefault="003C5582">
      <w:pPr>
        <w:spacing w:after="0" w:line="240" w:lineRule="auto"/>
      </w:pPr>
      <w:r>
        <w:separator/>
      </w:r>
    </w:p>
  </w:endnote>
  <w:endnote w:type="continuationSeparator" w:id="0">
    <w:p w:rsidR="003C5582" w:rsidRDefault="003C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FFAC0E30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82" w:rsidRDefault="003C5582">
      <w:pPr>
        <w:spacing w:after="0" w:line="240" w:lineRule="auto"/>
      </w:pPr>
      <w:r>
        <w:separator/>
      </w:r>
    </w:p>
  </w:footnote>
  <w:footnote w:type="continuationSeparator" w:id="0">
    <w:p w:rsidR="003C5582" w:rsidRDefault="003C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E8D" w:rsidRDefault="003C5582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Załącznik </w:t>
    </w:r>
    <w:r>
      <w:rPr>
        <w:b/>
        <w:sz w:val="20"/>
        <w:szCs w:val="20"/>
      </w:rPr>
      <w:t>nr</w:t>
    </w:r>
    <w:r>
      <w:rPr>
        <w:sz w:val="20"/>
        <w:szCs w:val="20"/>
      </w:rPr>
      <w:t xml:space="preserve"> 5b</w:t>
    </w:r>
  </w:p>
  <w:p w:rsidR="00614E8D" w:rsidRDefault="003C5582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    do Uchwały senatu UMB nr 61/2016 </w:t>
    </w:r>
  </w:p>
  <w:p w:rsidR="00614E8D" w:rsidRDefault="003C5582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 dnia 30.05.2016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8D"/>
    <w:rsid w:val="003C5582"/>
    <w:rsid w:val="00614E8D"/>
    <w:rsid w:val="006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F7592-D3DE-45C4-B2D3-15F28E08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392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0B464C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0B464C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0B464C"/>
    <w:rPr>
      <w:rFonts w:ascii="Tahoma" w:hAnsi="Tahoma" w:cs="Tahoma"/>
      <w:sz w:val="16"/>
      <w:szCs w:val="16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ED5344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308C5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615755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ED5344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07918"/>
    <w:pPr>
      <w:spacing w:after="0" w:line="240" w:lineRule="auto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subject/>
  <dc:creator>Uniwersytet Medyczny</dc:creator>
  <dc:description/>
  <cp:lastModifiedBy>UMB</cp:lastModifiedBy>
  <cp:revision>2</cp:revision>
  <cp:lastPrinted>2016-02-26T12:53:00Z</cp:lastPrinted>
  <dcterms:created xsi:type="dcterms:W3CDTF">2018-02-14T10:02:00Z</dcterms:created>
  <dcterms:modified xsi:type="dcterms:W3CDTF">2018-02-14T10:02:00Z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