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BD" w:rsidRPr="00242E1C" w:rsidRDefault="00AA1FD9" w:rsidP="00F105BD">
      <w:pPr>
        <w:pStyle w:val="Default"/>
        <w:ind w:left="9912" w:firstLine="708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</w:t>
      </w:r>
    </w:p>
    <w:p w:rsidR="00F105BD" w:rsidRPr="00242E1C" w:rsidRDefault="00F105BD" w:rsidP="00F105BD">
      <w:pPr>
        <w:pStyle w:val="Default"/>
        <w:jc w:val="right"/>
        <w:rPr>
          <w:sz w:val="20"/>
          <w:szCs w:val="20"/>
        </w:rPr>
      </w:pPr>
      <w:r w:rsidRPr="00242E1C">
        <w:rPr>
          <w:sz w:val="20"/>
          <w:szCs w:val="20"/>
        </w:rPr>
        <w:t xml:space="preserve">    </w:t>
      </w:r>
      <w:r w:rsidR="00AA1FD9">
        <w:rPr>
          <w:sz w:val="20"/>
          <w:szCs w:val="20"/>
        </w:rPr>
        <w:t>do Uchwały RWNZ z dnia 30.01.2018</w:t>
      </w:r>
      <w:r>
        <w:rPr>
          <w:sz w:val="20"/>
          <w:szCs w:val="20"/>
        </w:rPr>
        <w:t xml:space="preserve"> </w:t>
      </w:r>
    </w:p>
    <w:p w:rsidR="00242E1C" w:rsidRPr="00242E1C" w:rsidRDefault="00242E1C" w:rsidP="00242E1C">
      <w:pPr>
        <w:pStyle w:val="Default"/>
        <w:ind w:left="9912" w:firstLine="708"/>
        <w:jc w:val="center"/>
        <w:rPr>
          <w:sz w:val="20"/>
          <w:szCs w:val="20"/>
        </w:rPr>
      </w:pPr>
    </w:p>
    <w:p w:rsidR="00615755" w:rsidRPr="00242E1C" w:rsidRDefault="00F105BD" w:rsidP="00242E1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55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234"/>
        <w:gridCol w:w="535"/>
        <w:gridCol w:w="301"/>
        <w:gridCol w:w="607"/>
        <w:gridCol w:w="1601"/>
        <w:gridCol w:w="224"/>
        <w:gridCol w:w="480"/>
        <w:gridCol w:w="686"/>
        <w:gridCol w:w="394"/>
        <w:gridCol w:w="708"/>
        <w:gridCol w:w="426"/>
        <w:gridCol w:w="47"/>
        <w:gridCol w:w="632"/>
        <w:gridCol w:w="313"/>
        <w:gridCol w:w="307"/>
        <w:gridCol w:w="118"/>
        <w:gridCol w:w="1837"/>
        <w:gridCol w:w="8"/>
        <w:gridCol w:w="8"/>
        <w:gridCol w:w="415"/>
        <w:gridCol w:w="3530"/>
      </w:tblGrid>
      <w:tr w:rsidR="005B05A2" w:rsidRPr="00CA750A" w:rsidTr="00495A87">
        <w:trPr>
          <w:trHeight w:val="792"/>
        </w:trPr>
        <w:tc>
          <w:tcPr>
            <w:tcW w:w="15579" w:type="dxa"/>
            <w:gridSpan w:val="22"/>
            <w:shd w:val="clear" w:color="auto" w:fill="D9D9D9"/>
          </w:tcPr>
          <w:p w:rsidR="0021224B" w:rsidRDefault="0021224B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AA1FD9" w:rsidRDefault="00AA1FD9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Wydział Nauk o Zdrowiu</w:t>
            </w:r>
          </w:p>
          <w:p w:rsidR="005B05A2" w:rsidRPr="00CA750A" w:rsidRDefault="005B05A2" w:rsidP="00CA75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03358" w:rsidRPr="00CA750A" w:rsidTr="00495A87">
        <w:trPr>
          <w:trHeight w:val="282"/>
        </w:trPr>
        <w:tc>
          <w:tcPr>
            <w:tcW w:w="3845" w:type="dxa"/>
            <w:gridSpan w:val="5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1734" w:type="dxa"/>
            <w:gridSpan w:val="17"/>
          </w:tcPr>
          <w:p w:rsidR="00803358" w:rsidRDefault="009040D0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Dietetyka</w:t>
            </w:r>
          </w:p>
        </w:tc>
      </w:tr>
      <w:tr w:rsidR="002A4156" w:rsidRPr="00CA750A" w:rsidTr="00495A87">
        <w:trPr>
          <w:trHeight w:val="474"/>
        </w:trPr>
        <w:tc>
          <w:tcPr>
            <w:tcW w:w="3845" w:type="dxa"/>
            <w:gridSpan w:val="5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1734" w:type="dxa"/>
            <w:gridSpan w:val="17"/>
          </w:tcPr>
          <w:p w:rsidR="002A4156" w:rsidRDefault="002A4156" w:rsidP="009040D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</w:t>
            </w:r>
            <w:r w:rsidR="00B932CB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B3FDD"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>akademicki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 xml:space="preserve">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EF0D11" w:rsidRPr="00CA750A" w:rsidTr="00495A87">
        <w:trPr>
          <w:trHeight w:val="520"/>
        </w:trPr>
        <w:tc>
          <w:tcPr>
            <w:tcW w:w="3845" w:type="dxa"/>
            <w:gridSpan w:val="5"/>
            <w:shd w:val="clear" w:color="auto" w:fill="D9D9D9"/>
          </w:tcPr>
          <w:p w:rsidR="00F432CE" w:rsidRPr="00CA750A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</w:t>
            </w:r>
            <w:r w:rsidR="005F78BD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1734" w:type="dxa"/>
            <w:gridSpan w:val="17"/>
          </w:tcPr>
          <w:p w:rsidR="00EF0D11" w:rsidRDefault="009040D0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Zakład Dietetyki i Żywienia Klinicznego</w:t>
            </w:r>
          </w:p>
        </w:tc>
      </w:tr>
      <w:tr w:rsidR="00803358" w:rsidRPr="00CA750A" w:rsidTr="00495A87">
        <w:trPr>
          <w:trHeight w:val="417"/>
        </w:trPr>
        <w:tc>
          <w:tcPr>
            <w:tcW w:w="3845" w:type="dxa"/>
            <w:gridSpan w:val="5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1734" w:type="dxa"/>
            <w:gridSpan w:val="17"/>
          </w:tcPr>
          <w:p w:rsidR="009040D0" w:rsidRPr="009040D0" w:rsidRDefault="009040D0" w:rsidP="009040D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040D0">
              <w:rPr>
                <w:b/>
                <w:bCs/>
                <w:sz w:val="23"/>
                <w:szCs w:val="23"/>
              </w:rPr>
              <w:t>ul. Mieszka I-go 4B</w:t>
            </w:r>
            <w:r w:rsidRPr="009040D0">
              <w:rPr>
                <w:b/>
                <w:bCs/>
                <w:sz w:val="23"/>
                <w:szCs w:val="23"/>
              </w:rPr>
              <w:br/>
              <w:t>15-054 Białystok</w:t>
            </w:r>
            <w:r w:rsidRPr="009040D0">
              <w:rPr>
                <w:b/>
                <w:bCs/>
                <w:sz w:val="23"/>
                <w:szCs w:val="23"/>
              </w:rPr>
              <w:br/>
              <w:t>tel./fax: (85) 732 82 44</w:t>
            </w:r>
          </w:p>
          <w:p w:rsidR="009040D0" w:rsidRPr="009040D0" w:rsidRDefault="009040D0" w:rsidP="009040D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040D0">
              <w:rPr>
                <w:b/>
                <w:bCs/>
                <w:sz w:val="23"/>
                <w:szCs w:val="23"/>
              </w:rPr>
              <w:t>                 (85) 732 82 25</w:t>
            </w:r>
            <w:r w:rsidRPr="009040D0">
              <w:rPr>
                <w:b/>
                <w:bCs/>
                <w:sz w:val="23"/>
                <w:szCs w:val="23"/>
              </w:rPr>
              <w:br/>
              <w:t>e-mail: </w:t>
            </w:r>
            <w:hyperlink r:id="rId7" w:history="1">
              <w:r w:rsidRPr="00B926CB">
                <w:rPr>
                  <w:rStyle w:val="Hipercze"/>
                  <w:b/>
                  <w:bCs/>
                  <w:color w:val="auto"/>
                  <w:sz w:val="23"/>
                  <w:szCs w:val="23"/>
                  <w:u w:val="none"/>
                </w:rPr>
                <w:t>zdiet@umb.edu.pl</w:t>
              </w:r>
            </w:hyperlink>
          </w:p>
          <w:p w:rsidR="009040D0" w:rsidRPr="009040D0" w:rsidRDefault="009040D0" w:rsidP="009040D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040D0">
              <w:rPr>
                <w:b/>
                <w:bCs/>
                <w:sz w:val="23"/>
                <w:szCs w:val="23"/>
              </w:rPr>
              <w:t> </w:t>
            </w:r>
          </w:p>
          <w:p w:rsidR="00803358" w:rsidRDefault="00803358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0D11" w:rsidRPr="00CA750A" w:rsidTr="00495A87">
        <w:trPr>
          <w:trHeight w:val="312"/>
        </w:trPr>
        <w:tc>
          <w:tcPr>
            <w:tcW w:w="3845" w:type="dxa"/>
            <w:gridSpan w:val="5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1734" w:type="dxa"/>
            <w:gridSpan w:val="17"/>
          </w:tcPr>
          <w:p w:rsidR="00EF0D11" w:rsidRDefault="009040D0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Dr hab. n. med. Lucyna Ostrowska</w:t>
            </w:r>
          </w:p>
        </w:tc>
      </w:tr>
      <w:tr w:rsidR="00EF0D11" w:rsidRPr="00CA750A" w:rsidTr="00495A87">
        <w:trPr>
          <w:trHeight w:val="306"/>
        </w:trPr>
        <w:tc>
          <w:tcPr>
            <w:tcW w:w="3845" w:type="dxa"/>
            <w:gridSpan w:val="5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1734" w:type="dxa"/>
            <w:gridSpan w:val="17"/>
          </w:tcPr>
          <w:p w:rsidR="00EF0D11" w:rsidRDefault="00AA1FD9" w:rsidP="00BE309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Dr Ewa</w:t>
            </w:r>
            <w:r w:rsidR="009A291B">
              <w:rPr>
                <w:b/>
                <w:bCs/>
                <w:sz w:val="23"/>
                <w:szCs w:val="23"/>
              </w:rPr>
              <w:t xml:space="preserve"> Czyżewska</w:t>
            </w:r>
          </w:p>
        </w:tc>
      </w:tr>
      <w:tr w:rsidR="00EF0D11" w:rsidRPr="00CA750A" w:rsidTr="00495A87">
        <w:trPr>
          <w:trHeight w:val="534"/>
        </w:trPr>
        <w:tc>
          <w:tcPr>
            <w:tcW w:w="3845" w:type="dxa"/>
            <w:gridSpan w:val="5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1734" w:type="dxa"/>
            <w:gridSpan w:val="17"/>
          </w:tcPr>
          <w:p w:rsidR="00EF0D11" w:rsidRDefault="009040D0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</w:p>
        </w:tc>
      </w:tr>
      <w:tr w:rsidR="00EF0D11" w:rsidRPr="00CA750A" w:rsidTr="00495A87">
        <w:trPr>
          <w:trHeight w:val="425"/>
        </w:trPr>
        <w:tc>
          <w:tcPr>
            <w:tcW w:w="3845" w:type="dxa"/>
            <w:gridSpan w:val="5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1734" w:type="dxa"/>
            <w:gridSpan w:val="17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stopnia  (licencjackie)</w:t>
            </w:r>
            <w:r w:rsidR="00626B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26B86">
              <w:rPr>
                <w:b/>
                <w:bCs/>
                <w:sz w:val="22"/>
                <w:szCs w:val="22"/>
              </w:rPr>
              <w:t>□</w:t>
            </w:r>
            <w:r w:rsidR="00626B86" w:rsidRPr="00626B86">
              <w:rPr>
                <w:b/>
                <w:bCs/>
                <w:sz w:val="22"/>
                <w:szCs w:val="22"/>
              </w:rPr>
              <w:t xml:space="preserve"> 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II stopnia (magisterskie) </w:t>
            </w:r>
            <w:r w:rsidR="009040D0">
              <w:rPr>
                <w:b/>
                <w:bCs/>
                <w:sz w:val="22"/>
                <w:szCs w:val="22"/>
              </w:rPr>
              <w:t>x</w:t>
            </w:r>
            <w:r w:rsidR="00AA1FD9">
              <w:rPr>
                <w:b/>
                <w:bCs/>
                <w:sz w:val="22"/>
                <w:szCs w:val="22"/>
              </w:rPr>
              <w:t xml:space="preserve"> jednolite magisterskie □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95A87">
        <w:trPr>
          <w:trHeight w:val="425"/>
        </w:trPr>
        <w:tc>
          <w:tcPr>
            <w:tcW w:w="3845" w:type="dxa"/>
            <w:gridSpan w:val="5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1734" w:type="dxa"/>
            <w:gridSpan w:val="17"/>
          </w:tcPr>
          <w:p w:rsidR="00EF0D11" w:rsidRPr="005F78BD" w:rsidRDefault="00EF0D11" w:rsidP="009040D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stacjonarne  </w:t>
            </w:r>
            <w:r w:rsidR="007774C6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niestacjonarne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□</w:t>
            </w:r>
            <w:r w:rsidR="007774C6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EF0D11" w:rsidRPr="00CA750A" w:rsidTr="006600D0">
        <w:trPr>
          <w:trHeight w:val="425"/>
        </w:trPr>
        <w:tc>
          <w:tcPr>
            <w:tcW w:w="3845" w:type="dxa"/>
            <w:gridSpan w:val="5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2305" w:type="dxa"/>
            <w:gridSpan w:val="3"/>
          </w:tcPr>
          <w:p w:rsidR="00EF0D11" w:rsidRDefault="00EF0D11" w:rsidP="009040D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05A2">
              <w:rPr>
                <w:b/>
              </w:rPr>
              <w:t xml:space="preserve">I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EB5B2B">
              <w:rPr>
                <w:b/>
                <w:bCs/>
                <w:sz w:val="22"/>
                <w:szCs w:val="22"/>
              </w:rPr>
              <w:t xml:space="preserve"> II </w:t>
            </w:r>
            <w:r w:rsidR="009040D0">
              <w:rPr>
                <w:b/>
                <w:bCs/>
                <w:sz w:val="22"/>
                <w:szCs w:val="22"/>
              </w:rPr>
              <w:t>x</w:t>
            </w:r>
            <w:r w:rsidR="00EB5B2B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bCs/>
                <w:sz w:val="22"/>
                <w:szCs w:val="22"/>
              </w:rPr>
              <w:t>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B5B2B">
              <w:rPr>
                <w:b/>
                <w:bCs/>
                <w:sz w:val="22"/>
                <w:szCs w:val="22"/>
              </w:rPr>
              <w:t>IV□V□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1788" w:type="dxa"/>
            <w:gridSpan w:val="3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7641" w:type="dxa"/>
            <w:gridSpan w:val="11"/>
          </w:tcPr>
          <w:p w:rsidR="00EF0D11" w:rsidRDefault="00EF0D11" w:rsidP="009040D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 </w:t>
            </w:r>
            <w:r w:rsidR="00105770">
              <w:rPr>
                <w:b/>
                <w:bCs/>
                <w:sz w:val="22"/>
                <w:szCs w:val="22"/>
              </w:rPr>
              <w:t xml:space="preserve">    □   </w:t>
            </w:r>
            <w:r>
              <w:rPr>
                <w:b/>
                <w:bCs/>
                <w:sz w:val="22"/>
                <w:szCs w:val="22"/>
              </w:rPr>
              <w:t xml:space="preserve">2  </w:t>
            </w:r>
            <w:r w:rsidR="00105770">
              <w:rPr>
                <w:b/>
                <w:bCs/>
                <w:sz w:val="22"/>
                <w:szCs w:val="22"/>
              </w:rPr>
              <w:t xml:space="preserve">□    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105770">
              <w:rPr>
                <w:b/>
                <w:bCs/>
                <w:sz w:val="22"/>
                <w:szCs w:val="22"/>
              </w:rPr>
              <w:t xml:space="preserve">  </w:t>
            </w:r>
            <w:r w:rsidR="009040D0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5 </w:t>
            </w:r>
            <w:r w:rsidR="00105770">
              <w:rPr>
                <w:b/>
                <w:bCs/>
                <w:sz w:val="22"/>
                <w:szCs w:val="22"/>
              </w:rPr>
              <w:t xml:space="preserve"> □  </w:t>
            </w:r>
            <w:r>
              <w:rPr>
                <w:b/>
                <w:bCs/>
                <w:sz w:val="22"/>
                <w:szCs w:val="22"/>
              </w:rPr>
              <w:t xml:space="preserve"> 6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AA1FD9">
              <w:rPr>
                <w:b/>
                <w:bCs/>
                <w:sz w:val="22"/>
                <w:szCs w:val="22"/>
              </w:rPr>
              <w:t xml:space="preserve"> 7□ 8 □  9</w:t>
            </w:r>
            <w:r w:rsidR="007774C6">
              <w:rPr>
                <w:b/>
                <w:bCs/>
                <w:sz w:val="22"/>
                <w:szCs w:val="22"/>
              </w:rPr>
              <w:t xml:space="preserve"> </w:t>
            </w:r>
            <w:r w:rsidR="00AA1FD9">
              <w:rPr>
                <w:b/>
                <w:bCs/>
                <w:sz w:val="22"/>
                <w:szCs w:val="22"/>
              </w:rPr>
              <w:t>□ 10 □</w:t>
            </w:r>
          </w:p>
        </w:tc>
      </w:tr>
      <w:tr w:rsidR="00311D4E" w:rsidRPr="00CA750A" w:rsidTr="006600D0">
        <w:trPr>
          <w:trHeight w:val="592"/>
        </w:trPr>
        <w:tc>
          <w:tcPr>
            <w:tcW w:w="3845" w:type="dxa"/>
            <w:gridSpan w:val="5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4093" w:type="dxa"/>
            <w:gridSpan w:val="6"/>
          </w:tcPr>
          <w:p w:rsidR="00311D4E" w:rsidRPr="006600D0" w:rsidRDefault="009040D0" w:rsidP="00A51D2A">
            <w:pPr>
              <w:pStyle w:val="Default"/>
              <w:rPr>
                <w:b/>
                <w:sz w:val="22"/>
                <w:szCs w:val="22"/>
              </w:rPr>
            </w:pPr>
            <w:r w:rsidRPr="006600D0">
              <w:rPr>
                <w:b/>
                <w:sz w:val="22"/>
                <w:szCs w:val="22"/>
              </w:rPr>
              <w:t>Zioła i przyprawy w dietetyce</w:t>
            </w:r>
            <w:r w:rsidR="00B505CF" w:rsidRPr="006600D0">
              <w:rPr>
                <w:b/>
                <w:sz w:val="22"/>
                <w:szCs w:val="22"/>
              </w:rPr>
              <w:t xml:space="preserve"> (moduł B)</w:t>
            </w:r>
          </w:p>
        </w:tc>
        <w:tc>
          <w:tcPr>
            <w:tcW w:w="1105" w:type="dxa"/>
            <w:gridSpan w:val="3"/>
          </w:tcPr>
          <w:p w:rsidR="009170FF" w:rsidRDefault="00311D4E" w:rsidP="006600D0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  <w:r w:rsidR="006600D0">
              <w:rPr>
                <w:b/>
                <w:sz w:val="22"/>
                <w:szCs w:val="22"/>
              </w:rPr>
              <w:t xml:space="preserve">   </w:t>
            </w:r>
          </w:p>
          <w:p w:rsidR="009040D0" w:rsidRPr="00311D4E" w:rsidRDefault="00B932CB" w:rsidP="006600D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75" w:type="dxa"/>
            <w:gridSpan w:val="4"/>
          </w:tcPr>
          <w:p w:rsidR="00311D4E" w:rsidRDefault="00311D4E" w:rsidP="00A51D2A">
            <w:pPr>
              <w:rPr>
                <w:rFonts w:ascii="Times New Roman" w:hAnsi="Times New Roman"/>
                <w:b/>
                <w:bCs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  <w:r w:rsidR="00E00310">
              <w:rPr>
                <w:rFonts w:ascii="Times New Roman" w:hAnsi="Times New Roman"/>
                <w:b/>
                <w:bCs/>
              </w:rPr>
              <w:t xml:space="preserve"> B</w:t>
            </w:r>
          </w:p>
          <w:p w:rsidR="009040D0" w:rsidRPr="005D4472" w:rsidRDefault="009040D0" w:rsidP="005D44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1" w:type="dxa"/>
            <w:gridSpan w:val="4"/>
            <w:shd w:val="clear" w:color="auto" w:fill="D9D9D9"/>
          </w:tcPr>
          <w:p w:rsidR="00311D4E" w:rsidRPr="00CA750A" w:rsidRDefault="00E003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D-2-</w:t>
            </w:r>
            <w:r w:rsidR="00203182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S-B-ZIOŁ. PRZYP. DIET</w:t>
            </w:r>
          </w:p>
        </w:tc>
      </w:tr>
      <w:tr w:rsidR="00EF0D11" w:rsidRPr="00CA750A" w:rsidTr="00495A87">
        <w:trPr>
          <w:trHeight w:val="225"/>
        </w:trPr>
        <w:tc>
          <w:tcPr>
            <w:tcW w:w="3845" w:type="dxa"/>
            <w:gridSpan w:val="5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1734" w:type="dxa"/>
            <w:gridSpan w:val="17"/>
          </w:tcPr>
          <w:p w:rsidR="0021224B" w:rsidRPr="005F78BD" w:rsidRDefault="00105770" w:rsidP="009040D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F0D11">
              <w:rPr>
                <w:b/>
                <w:bCs/>
                <w:sz w:val="22"/>
                <w:szCs w:val="22"/>
              </w:rPr>
              <w:t xml:space="preserve">    fakultatywny</w:t>
            </w:r>
            <w:r>
              <w:rPr>
                <w:b/>
                <w:bCs/>
                <w:sz w:val="22"/>
                <w:szCs w:val="22"/>
              </w:rPr>
              <w:t xml:space="preserve"> □</w:t>
            </w:r>
            <w:r w:rsidR="007774C6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EF0D11" w:rsidRPr="00CA750A" w:rsidTr="00495A87">
        <w:trPr>
          <w:trHeight w:val="225"/>
        </w:trPr>
        <w:tc>
          <w:tcPr>
            <w:tcW w:w="3845" w:type="dxa"/>
            <w:gridSpan w:val="5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1734" w:type="dxa"/>
            <w:gridSpan w:val="17"/>
          </w:tcPr>
          <w:p w:rsidR="0021224B" w:rsidRPr="005F78BD" w:rsidRDefault="00EF0D11" w:rsidP="0075294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podstawowy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2A4156">
              <w:rPr>
                <w:b/>
                <w:bCs/>
                <w:sz w:val="22"/>
                <w:szCs w:val="22"/>
              </w:rPr>
              <w:t xml:space="preserve">      </w:t>
            </w:r>
            <w:r w:rsidR="00886D13">
              <w:rPr>
                <w:b/>
                <w:bCs/>
                <w:sz w:val="22"/>
                <w:szCs w:val="22"/>
              </w:rPr>
              <w:t xml:space="preserve">□        </w:t>
            </w:r>
            <w:r w:rsidR="002A4156">
              <w:rPr>
                <w:b/>
                <w:bCs/>
                <w:sz w:val="22"/>
                <w:szCs w:val="22"/>
              </w:rPr>
              <w:t xml:space="preserve"> inny…………………………………</w:t>
            </w:r>
            <w:r w:rsidR="00B724E6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EF0D11" w:rsidRPr="00CA750A" w:rsidTr="00495A87">
        <w:trPr>
          <w:trHeight w:val="100"/>
        </w:trPr>
        <w:tc>
          <w:tcPr>
            <w:tcW w:w="3845" w:type="dxa"/>
            <w:gridSpan w:val="5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1734" w:type="dxa"/>
            <w:gridSpan w:val="17"/>
            <w:shd w:val="clear" w:color="auto" w:fill="FFFFFF"/>
          </w:tcPr>
          <w:p w:rsidR="00EF0D11" w:rsidRPr="005F78BD" w:rsidRDefault="00EF0D11" w:rsidP="0075294F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polski </w:t>
            </w:r>
            <w:r w:rsidR="00105770">
              <w:rPr>
                <w:b/>
                <w:bCs/>
                <w:sz w:val="22"/>
                <w:szCs w:val="22"/>
              </w:rPr>
              <w:t xml:space="preserve">  </w:t>
            </w:r>
            <w:r w:rsidR="0075294F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EF0D11" w:rsidRPr="00CA750A" w:rsidTr="00495A87">
        <w:trPr>
          <w:trHeight w:val="385"/>
        </w:trPr>
        <w:tc>
          <w:tcPr>
            <w:tcW w:w="3845" w:type="dxa"/>
            <w:gridSpan w:val="5"/>
            <w:vMerge w:val="restart"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Miejsce realizacji :</w:t>
            </w:r>
          </w:p>
          <w:p w:rsidR="00EF0D11" w:rsidRPr="00CA750A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5" w:type="dxa"/>
            <w:gridSpan w:val="3"/>
            <w:shd w:val="clear" w:color="auto" w:fill="D9D9D9"/>
          </w:tcPr>
          <w:p w:rsidR="00EF0D11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9429" w:type="dxa"/>
            <w:gridSpan w:val="14"/>
            <w:shd w:val="clear" w:color="auto" w:fill="FFFFFF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F0D11" w:rsidRPr="00CA750A" w:rsidTr="00495A87">
        <w:trPr>
          <w:trHeight w:val="357"/>
        </w:trPr>
        <w:tc>
          <w:tcPr>
            <w:tcW w:w="3845" w:type="dxa"/>
            <w:gridSpan w:val="5"/>
            <w:vMerge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5" w:type="dxa"/>
            <w:gridSpan w:val="3"/>
            <w:shd w:val="clear" w:color="auto" w:fill="D9D9D9"/>
          </w:tcPr>
          <w:p w:rsidR="002A4156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9429" w:type="dxa"/>
            <w:gridSpan w:val="14"/>
            <w:shd w:val="clear" w:color="auto" w:fill="FFFFFF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11D4E" w:rsidRPr="00CA750A" w:rsidTr="00495A87">
        <w:trPr>
          <w:trHeight w:val="98"/>
        </w:trPr>
        <w:tc>
          <w:tcPr>
            <w:tcW w:w="3845" w:type="dxa"/>
            <w:gridSpan w:val="5"/>
            <w:shd w:val="clear" w:color="auto" w:fill="D9D9D9"/>
          </w:tcPr>
          <w:p w:rsidR="00311D4E" w:rsidRPr="00CA750A" w:rsidRDefault="00311D4E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734" w:type="dxa"/>
            <w:gridSpan w:val="17"/>
            <w:shd w:val="clear" w:color="auto" w:fill="D9D9D9"/>
          </w:tcPr>
          <w:p w:rsidR="00311D4E" w:rsidRPr="005B05A2" w:rsidRDefault="00311D4E" w:rsidP="00C2589B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311D4E" w:rsidRPr="00CA750A" w:rsidTr="00495A87">
        <w:trPr>
          <w:trHeight w:val="310"/>
        </w:trPr>
        <w:tc>
          <w:tcPr>
            <w:tcW w:w="3845" w:type="dxa"/>
            <w:gridSpan w:val="5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1734" w:type="dxa"/>
            <w:gridSpan w:val="17"/>
          </w:tcPr>
          <w:p w:rsidR="00311D4E" w:rsidRPr="00CA750A" w:rsidRDefault="002031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268E5">
              <w:rPr>
                <w:sz w:val="22"/>
                <w:szCs w:val="22"/>
              </w:rPr>
              <w:t xml:space="preserve"> godzin</w:t>
            </w:r>
          </w:p>
        </w:tc>
      </w:tr>
      <w:tr w:rsidR="00311D4E" w:rsidRPr="00CA750A" w:rsidTr="00495A87">
        <w:trPr>
          <w:trHeight w:val="102"/>
        </w:trPr>
        <w:tc>
          <w:tcPr>
            <w:tcW w:w="3845" w:type="dxa"/>
            <w:gridSpan w:val="5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1734" w:type="dxa"/>
            <w:gridSpan w:val="17"/>
          </w:tcPr>
          <w:p w:rsidR="00311D4E" w:rsidRPr="00CA750A" w:rsidRDefault="00203182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268E5">
              <w:rPr>
                <w:sz w:val="22"/>
                <w:szCs w:val="22"/>
              </w:rPr>
              <w:t>godzin</w:t>
            </w:r>
          </w:p>
        </w:tc>
      </w:tr>
      <w:tr w:rsidR="00311D4E" w:rsidRPr="00CA750A" w:rsidTr="00495A87">
        <w:trPr>
          <w:trHeight w:val="102"/>
        </w:trPr>
        <w:tc>
          <w:tcPr>
            <w:tcW w:w="3845" w:type="dxa"/>
            <w:gridSpan w:val="5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1734" w:type="dxa"/>
            <w:gridSpan w:val="17"/>
          </w:tcPr>
          <w:p w:rsidR="00311D4E" w:rsidRPr="00CA750A" w:rsidRDefault="00203182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268E5">
              <w:rPr>
                <w:sz w:val="22"/>
                <w:szCs w:val="22"/>
              </w:rPr>
              <w:t xml:space="preserve"> godzin</w:t>
            </w:r>
          </w:p>
        </w:tc>
      </w:tr>
      <w:tr w:rsidR="00311D4E" w:rsidRPr="00CA750A" w:rsidTr="00495A87">
        <w:trPr>
          <w:trHeight w:val="102"/>
        </w:trPr>
        <w:tc>
          <w:tcPr>
            <w:tcW w:w="3845" w:type="dxa"/>
            <w:gridSpan w:val="5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1734" w:type="dxa"/>
            <w:gridSpan w:val="17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95A87">
        <w:trPr>
          <w:trHeight w:val="102"/>
        </w:trPr>
        <w:tc>
          <w:tcPr>
            <w:tcW w:w="3845" w:type="dxa"/>
            <w:gridSpan w:val="5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1734" w:type="dxa"/>
            <w:gridSpan w:val="17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95A87">
        <w:trPr>
          <w:trHeight w:val="102"/>
        </w:trPr>
        <w:tc>
          <w:tcPr>
            <w:tcW w:w="3845" w:type="dxa"/>
            <w:gridSpan w:val="5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E-learning </w:t>
            </w:r>
          </w:p>
        </w:tc>
        <w:tc>
          <w:tcPr>
            <w:tcW w:w="11734" w:type="dxa"/>
            <w:gridSpan w:val="17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95A87">
        <w:trPr>
          <w:trHeight w:val="270"/>
        </w:trPr>
        <w:tc>
          <w:tcPr>
            <w:tcW w:w="3845" w:type="dxa"/>
            <w:gridSpan w:val="5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1734" w:type="dxa"/>
            <w:gridSpan w:val="17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95A87">
        <w:trPr>
          <w:trHeight w:val="102"/>
        </w:trPr>
        <w:tc>
          <w:tcPr>
            <w:tcW w:w="3845" w:type="dxa"/>
            <w:gridSpan w:val="5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1734" w:type="dxa"/>
            <w:gridSpan w:val="17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95A87">
        <w:trPr>
          <w:trHeight w:val="100"/>
        </w:trPr>
        <w:tc>
          <w:tcPr>
            <w:tcW w:w="3845" w:type="dxa"/>
            <w:gridSpan w:val="5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 w:rsidR="005F78BD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1734" w:type="dxa"/>
            <w:gridSpan w:val="17"/>
          </w:tcPr>
          <w:p w:rsidR="00311D4E" w:rsidRPr="00CA750A" w:rsidRDefault="00203182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B932CB">
              <w:rPr>
                <w:sz w:val="22"/>
                <w:szCs w:val="22"/>
              </w:rPr>
              <w:t>godzin</w:t>
            </w:r>
          </w:p>
        </w:tc>
      </w:tr>
      <w:tr w:rsidR="00311D4E" w:rsidRPr="00CA750A" w:rsidTr="00495A87">
        <w:trPr>
          <w:trHeight w:val="98"/>
        </w:trPr>
        <w:tc>
          <w:tcPr>
            <w:tcW w:w="3845" w:type="dxa"/>
            <w:gridSpan w:val="5"/>
          </w:tcPr>
          <w:p w:rsidR="00311D4E" w:rsidRPr="005F78BD" w:rsidRDefault="00311D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1734" w:type="dxa"/>
            <w:gridSpan w:val="17"/>
          </w:tcPr>
          <w:p w:rsidR="00311D4E" w:rsidRPr="00CA750A" w:rsidRDefault="00203182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234CB">
              <w:rPr>
                <w:sz w:val="22"/>
                <w:szCs w:val="22"/>
              </w:rPr>
              <w:t>5</w:t>
            </w:r>
            <w:r w:rsidR="001268E5">
              <w:rPr>
                <w:sz w:val="22"/>
                <w:szCs w:val="22"/>
              </w:rPr>
              <w:t xml:space="preserve"> godzin</w:t>
            </w:r>
          </w:p>
        </w:tc>
      </w:tr>
      <w:tr w:rsidR="001D159F" w:rsidRPr="00CA750A" w:rsidTr="00495A87">
        <w:trPr>
          <w:trHeight w:val="978"/>
        </w:trPr>
        <w:tc>
          <w:tcPr>
            <w:tcW w:w="2168" w:type="dxa"/>
            <w:vMerge w:val="restart"/>
            <w:shd w:val="clear" w:color="auto" w:fill="D9D9D9"/>
          </w:tcPr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1D159F" w:rsidRPr="00CA750A" w:rsidRDefault="001D159F">
            <w:pPr>
              <w:pStyle w:val="Default"/>
              <w:rPr>
                <w:color w:val="auto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  <w:p w:rsidR="001D159F" w:rsidRPr="00CA750A" w:rsidRDefault="001D159F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4"/>
          </w:tcPr>
          <w:p w:rsidR="001D159F" w:rsidRPr="00D46A44" w:rsidRDefault="002A41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="001D159F"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1D159F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105770" w:rsidRPr="00D46A44" w:rsidRDefault="00105770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1734" w:type="dxa"/>
            <w:gridSpan w:val="17"/>
          </w:tcPr>
          <w:p w:rsidR="001D159F" w:rsidRDefault="001268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Zapoznanie studenta z właściwościami i działaniem leczniczym ziół, ich zastosowaniem w poszczególnych jednostkach chorobowych. Wykorzystanie ziół i przypraw w różnych kuchniach świata. Dietetyczna ocena </w:t>
            </w:r>
            <w:r w:rsidR="006F501F">
              <w:rPr>
                <w:rFonts w:ascii="Times New Roman" w:hAnsi="Times New Roman"/>
                <w:color w:val="000000"/>
              </w:rPr>
              <w:t>przypraw.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D159F" w:rsidRPr="00CA750A" w:rsidRDefault="001D159F" w:rsidP="00D46A44">
            <w:pPr>
              <w:pStyle w:val="Default"/>
              <w:rPr>
                <w:sz w:val="22"/>
                <w:szCs w:val="22"/>
              </w:rPr>
            </w:pPr>
          </w:p>
        </w:tc>
      </w:tr>
      <w:tr w:rsidR="001D159F" w:rsidRPr="00CA750A" w:rsidTr="00495A87">
        <w:trPr>
          <w:trHeight w:val="385"/>
        </w:trPr>
        <w:tc>
          <w:tcPr>
            <w:tcW w:w="2168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4"/>
          </w:tcPr>
          <w:p w:rsid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1D159F" w:rsidRPr="00D46A44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1734" w:type="dxa"/>
            <w:gridSpan w:val="17"/>
          </w:tcPr>
          <w:p w:rsidR="001D159F" w:rsidRDefault="006F501F" w:rsidP="00D46A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Wykład, dyskusja, pogadanki, praca w grupach</w:t>
            </w:r>
            <w:r w:rsidR="00800C36">
              <w:rPr>
                <w:sz w:val="22"/>
                <w:szCs w:val="22"/>
              </w:rPr>
              <w:t>, prezentacje multimedialne</w:t>
            </w:r>
          </w:p>
          <w:p w:rsidR="001D159F" w:rsidRPr="00CA750A" w:rsidRDefault="001D159F" w:rsidP="00D46A44">
            <w:pPr>
              <w:pStyle w:val="Default"/>
              <w:rPr>
                <w:sz w:val="22"/>
                <w:szCs w:val="22"/>
              </w:rPr>
            </w:pPr>
          </w:p>
        </w:tc>
      </w:tr>
      <w:tr w:rsidR="001D159F" w:rsidRPr="00CA750A" w:rsidTr="00495A87">
        <w:trPr>
          <w:trHeight w:val="526"/>
        </w:trPr>
        <w:tc>
          <w:tcPr>
            <w:tcW w:w="2168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4"/>
          </w:tcPr>
          <w:p w:rsidR="001D159F" w:rsidRPr="005F78BD" w:rsidRDefault="001D159F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="005F78BD">
              <w:rPr>
                <w:rFonts w:ascii="Times New Roman" w:hAnsi="Times New Roman"/>
                <w:b/>
                <w:color w:val="000000"/>
              </w:rPr>
              <w:t>arzędzia dydaktyczne</w:t>
            </w:r>
          </w:p>
        </w:tc>
        <w:tc>
          <w:tcPr>
            <w:tcW w:w="11734" w:type="dxa"/>
            <w:gridSpan w:val="17"/>
          </w:tcPr>
          <w:p w:rsidR="001D159F" w:rsidRPr="001D159F" w:rsidRDefault="006F501F" w:rsidP="001D15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laptop, rzutnik multimedialny</w:t>
            </w:r>
          </w:p>
        </w:tc>
      </w:tr>
      <w:tr w:rsidR="00EF0D11" w:rsidRPr="00CA750A" w:rsidTr="00495A87">
        <w:trPr>
          <w:trHeight w:val="225"/>
        </w:trPr>
        <w:tc>
          <w:tcPr>
            <w:tcW w:w="15579" w:type="dxa"/>
            <w:gridSpan w:val="22"/>
            <w:shd w:val="clear" w:color="auto" w:fill="D9D9D9"/>
          </w:tcPr>
          <w:p w:rsidR="0021224B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2335E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 w:rsidR="002A4156">
              <w:rPr>
                <w:b/>
                <w:bCs/>
                <w:sz w:val="22"/>
                <w:szCs w:val="22"/>
              </w:rPr>
              <w:t xml:space="preserve"> KIERUN</w:t>
            </w:r>
            <w:r>
              <w:rPr>
                <w:b/>
                <w:bCs/>
                <w:sz w:val="22"/>
                <w:szCs w:val="22"/>
              </w:rPr>
              <w:t xml:space="preserve">KOWYCH EFEKTÓW KSZTAŁCENIA, </w:t>
            </w:r>
          </w:p>
          <w:p w:rsidR="00EF0D11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D2335E" w:rsidRPr="00CA750A" w:rsidRDefault="00D2335E">
            <w:pPr>
              <w:pStyle w:val="Default"/>
              <w:rPr>
                <w:sz w:val="22"/>
                <w:szCs w:val="22"/>
              </w:rPr>
            </w:pPr>
          </w:p>
        </w:tc>
      </w:tr>
      <w:tr w:rsidR="0038686A" w:rsidRPr="00CA750A" w:rsidTr="00495A87">
        <w:trPr>
          <w:trHeight w:val="479"/>
        </w:trPr>
        <w:tc>
          <w:tcPr>
            <w:tcW w:w="2402" w:type="dxa"/>
            <w:gridSpan w:val="2"/>
            <w:shd w:val="clear" w:color="auto" w:fill="BFBFBF"/>
          </w:tcPr>
          <w:p w:rsidR="00D2335E" w:rsidRPr="00D2335E" w:rsidRDefault="0021224B" w:rsidP="002122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="00D2335E"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4434" w:type="dxa"/>
            <w:gridSpan w:val="7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575" w:type="dxa"/>
            <w:gridSpan w:val="4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23" w:type="dxa"/>
            <w:gridSpan w:val="7"/>
            <w:shd w:val="clear" w:color="auto" w:fill="BFBFBF"/>
          </w:tcPr>
          <w:p w:rsidR="00D2335E" w:rsidRPr="00D2335E" w:rsidRDefault="00D2335E" w:rsidP="00C32FC6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 w:rsidR="000B464C">
              <w:t xml:space="preserve"> </w:t>
            </w:r>
          </w:p>
        </w:tc>
        <w:tc>
          <w:tcPr>
            <w:tcW w:w="3945" w:type="dxa"/>
            <w:gridSpan w:val="2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38686A" w:rsidRPr="00CA750A" w:rsidTr="00495A87">
        <w:trPr>
          <w:trHeight w:val="479"/>
        </w:trPr>
        <w:tc>
          <w:tcPr>
            <w:tcW w:w="2402" w:type="dxa"/>
            <w:gridSpan w:val="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434" w:type="dxa"/>
            <w:gridSpan w:val="7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4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gridSpan w:val="3"/>
            <w:shd w:val="clear" w:color="auto" w:fill="F2F2F2"/>
          </w:tcPr>
          <w:p w:rsidR="00C32FC6" w:rsidRDefault="00C32FC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D2335E">
              <w:rPr>
                <w:b/>
                <w:sz w:val="22"/>
                <w:szCs w:val="22"/>
              </w:rPr>
              <w:t>ormujące</w:t>
            </w:r>
          </w:p>
          <w:p w:rsidR="00D2335E" w:rsidRPr="00D2335E" w:rsidRDefault="00C32FC6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71" w:type="dxa"/>
            <w:gridSpan w:val="4"/>
            <w:shd w:val="clear" w:color="auto" w:fill="F2F2F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="00C32FC6"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3945" w:type="dxa"/>
            <w:gridSpan w:val="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2335E" w:rsidRPr="00CA750A" w:rsidTr="00495A87">
        <w:trPr>
          <w:trHeight w:val="88"/>
        </w:trPr>
        <w:tc>
          <w:tcPr>
            <w:tcW w:w="15579" w:type="dxa"/>
            <w:gridSpan w:val="22"/>
            <w:shd w:val="clear" w:color="auto" w:fill="D9D9D9"/>
          </w:tcPr>
          <w:p w:rsidR="00D2335E" w:rsidRDefault="00D2335E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D2335E" w:rsidRPr="00CA750A" w:rsidRDefault="00D2335E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886D13" w:rsidRPr="00CA750A" w:rsidTr="005D4472">
        <w:trPr>
          <w:trHeight w:val="226"/>
        </w:trPr>
        <w:tc>
          <w:tcPr>
            <w:tcW w:w="2402" w:type="dxa"/>
            <w:gridSpan w:val="2"/>
          </w:tcPr>
          <w:p w:rsidR="00886D13" w:rsidRPr="00886D13" w:rsidRDefault="00A234CB" w:rsidP="00D966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P_W01</w:t>
            </w:r>
          </w:p>
        </w:tc>
        <w:tc>
          <w:tcPr>
            <w:tcW w:w="4434" w:type="dxa"/>
            <w:gridSpan w:val="7"/>
          </w:tcPr>
          <w:p w:rsidR="00886D13" w:rsidRPr="00886D13" w:rsidRDefault="00886D13" w:rsidP="00D96611">
            <w:pPr>
              <w:rPr>
                <w:rFonts w:ascii="Times New Roman" w:hAnsi="Times New Roman"/>
              </w:rPr>
            </w:pPr>
            <w:r w:rsidRPr="00886D13">
              <w:rPr>
                <w:rFonts w:ascii="Times New Roman" w:hAnsi="Times New Roman"/>
              </w:rPr>
              <w:t>Potrafi zdefiniować i rozpoznać problemy żywieniowe pacjenta i uwzględnić je w planowaniu odpowiedniego postępowania dietetycznego.</w:t>
            </w:r>
          </w:p>
        </w:tc>
        <w:tc>
          <w:tcPr>
            <w:tcW w:w="1575" w:type="dxa"/>
            <w:gridSpan w:val="4"/>
          </w:tcPr>
          <w:p w:rsidR="00886D13" w:rsidRPr="00A234CB" w:rsidRDefault="00A234CB" w:rsidP="00A234CB">
            <w:pPr>
              <w:tabs>
                <w:tab w:val="left" w:pos="5670"/>
              </w:tabs>
              <w:spacing w:after="120" w:line="240" w:lineRule="auto"/>
              <w:rPr>
                <w:rFonts w:ascii="Times New Roman" w:eastAsia="Times New Roman" w:hAnsi="Times New Roman"/>
              </w:rPr>
            </w:pPr>
            <w:r w:rsidRPr="00886D13">
              <w:rPr>
                <w:rFonts w:ascii="Times New Roman" w:hAnsi="Times New Roman"/>
              </w:rPr>
              <w:t>K_W12</w:t>
            </w:r>
          </w:p>
        </w:tc>
        <w:tc>
          <w:tcPr>
            <w:tcW w:w="1370" w:type="dxa"/>
            <w:gridSpan w:val="4"/>
          </w:tcPr>
          <w:p w:rsidR="00886D13" w:rsidRPr="000733BB" w:rsidRDefault="00886D13">
            <w:pPr>
              <w:pStyle w:val="Default"/>
              <w:rPr>
                <w:sz w:val="22"/>
                <w:szCs w:val="22"/>
              </w:rPr>
            </w:pPr>
            <w:r w:rsidRPr="000733BB">
              <w:rPr>
                <w:sz w:val="22"/>
                <w:szCs w:val="22"/>
              </w:rPr>
              <w:t>Obserwacja pracy</w:t>
            </w:r>
            <w:r>
              <w:rPr>
                <w:sz w:val="22"/>
                <w:szCs w:val="22"/>
              </w:rPr>
              <w:t xml:space="preserve"> studenta</w:t>
            </w:r>
          </w:p>
        </w:tc>
        <w:tc>
          <w:tcPr>
            <w:tcW w:w="1853" w:type="dxa"/>
            <w:gridSpan w:val="3"/>
          </w:tcPr>
          <w:p w:rsidR="00886D13" w:rsidRPr="00CA750A" w:rsidRDefault="00886D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pisemne</w:t>
            </w:r>
          </w:p>
        </w:tc>
        <w:tc>
          <w:tcPr>
            <w:tcW w:w="3945" w:type="dxa"/>
            <w:gridSpan w:val="2"/>
          </w:tcPr>
          <w:p w:rsidR="00886D13" w:rsidRPr="00CA750A" w:rsidRDefault="00886D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W,S,Ć</w:t>
            </w:r>
          </w:p>
        </w:tc>
      </w:tr>
      <w:tr w:rsidR="0038686A" w:rsidRPr="00CA750A" w:rsidTr="00495A87">
        <w:trPr>
          <w:trHeight w:val="88"/>
        </w:trPr>
        <w:tc>
          <w:tcPr>
            <w:tcW w:w="15579" w:type="dxa"/>
            <w:gridSpan w:val="22"/>
            <w:shd w:val="clear" w:color="auto" w:fill="D9D9D9"/>
          </w:tcPr>
          <w:p w:rsidR="0038686A" w:rsidRDefault="0038686A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38686A" w:rsidRPr="00CA750A" w:rsidRDefault="0038686A" w:rsidP="003868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870A0" w:rsidRPr="00CA750A" w:rsidTr="005D4472">
        <w:trPr>
          <w:trHeight w:val="226"/>
        </w:trPr>
        <w:tc>
          <w:tcPr>
            <w:tcW w:w="2402" w:type="dxa"/>
            <w:gridSpan w:val="2"/>
          </w:tcPr>
          <w:p w:rsidR="001870A0" w:rsidRPr="00CA750A" w:rsidRDefault="00A234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P_U01</w:t>
            </w:r>
          </w:p>
        </w:tc>
        <w:tc>
          <w:tcPr>
            <w:tcW w:w="4434" w:type="dxa"/>
            <w:gridSpan w:val="7"/>
            <w:tcBorders>
              <w:bottom w:val="single" w:sz="4" w:space="0" w:color="auto"/>
            </w:tcBorders>
          </w:tcPr>
          <w:p w:rsidR="001870A0" w:rsidRPr="00CA750A" w:rsidRDefault="001870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przygotować i nadzorować wytwarzanie potraw wchodzących w skład różnego rodzaju diet.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1870A0" w:rsidRPr="00CA750A" w:rsidRDefault="00A234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K_U14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1870A0" w:rsidRPr="00CA750A" w:rsidRDefault="001870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pracy studenta</w:t>
            </w:r>
          </w:p>
        </w:tc>
        <w:tc>
          <w:tcPr>
            <w:tcW w:w="1853" w:type="dxa"/>
            <w:gridSpan w:val="3"/>
            <w:tcBorders>
              <w:bottom w:val="single" w:sz="4" w:space="0" w:color="auto"/>
            </w:tcBorders>
          </w:tcPr>
          <w:p w:rsidR="001870A0" w:rsidRPr="00CA750A" w:rsidRDefault="001870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pisemne</w:t>
            </w:r>
          </w:p>
        </w:tc>
        <w:tc>
          <w:tcPr>
            <w:tcW w:w="3945" w:type="dxa"/>
            <w:gridSpan w:val="2"/>
            <w:tcBorders>
              <w:bottom w:val="single" w:sz="4" w:space="0" w:color="auto"/>
            </w:tcBorders>
          </w:tcPr>
          <w:p w:rsidR="001870A0" w:rsidRPr="00CA750A" w:rsidRDefault="001870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S,Ć</w:t>
            </w:r>
          </w:p>
        </w:tc>
      </w:tr>
      <w:tr w:rsidR="000733BB" w:rsidRPr="00CA750A" w:rsidTr="000169EE">
        <w:trPr>
          <w:trHeight w:val="933"/>
        </w:trPr>
        <w:tc>
          <w:tcPr>
            <w:tcW w:w="15579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0733BB" w:rsidRPr="00CA750A" w:rsidRDefault="000733BB" w:rsidP="00073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KOMPETENCJE SPOŁECZNE / POSTAWY</w:t>
            </w:r>
          </w:p>
        </w:tc>
      </w:tr>
      <w:tr w:rsidR="005D4472" w:rsidRPr="00CA750A" w:rsidTr="000169EE">
        <w:trPr>
          <w:trHeight w:val="933"/>
        </w:trPr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D4472" w:rsidRPr="00A234CB" w:rsidRDefault="00A234CB" w:rsidP="005D4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3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P_K01</w:t>
            </w:r>
          </w:p>
        </w:tc>
        <w:tc>
          <w:tcPr>
            <w:tcW w:w="4434" w:type="dxa"/>
            <w:gridSpan w:val="7"/>
            <w:tcBorders>
              <w:bottom w:val="single" w:sz="4" w:space="0" w:color="auto"/>
            </w:tcBorders>
          </w:tcPr>
          <w:p w:rsidR="005D4472" w:rsidRDefault="005D4472" w:rsidP="005D36BF">
            <w:pPr>
              <w:pStyle w:val="Default"/>
              <w:rPr>
                <w:sz w:val="22"/>
                <w:szCs w:val="22"/>
              </w:rPr>
            </w:pPr>
            <w:r w:rsidRPr="005D4472">
              <w:rPr>
                <w:sz w:val="22"/>
                <w:szCs w:val="22"/>
              </w:rPr>
              <w:t>Posiada świadomość ograniczeń swojej wiedzy i umiejętności. Wie kiedy skorzystać z porady innego specjalisty.</w:t>
            </w:r>
          </w:p>
          <w:p w:rsidR="005D4472" w:rsidRDefault="005D4472" w:rsidP="005D36BF">
            <w:pPr>
              <w:pStyle w:val="Default"/>
              <w:rPr>
                <w:sz w:val="22"/>
                <w:szCs w:val="22"/>
              </w:rPr>
            </w:pPr>
          </w:p>
          <w:p w:rsidR="005D4472" w:rsidRPr="00CA750A" w:rsidRDefault="005D4472" w:rsidP="005D36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5D4472" w:rsidRPr="00CA750A" w:rsidRDefault="00A234CB" w:rsidP="005D4472">
            <w:pPr>
              <w:pStyle w:val="Default"/>
              <w:rPr>
                <w:sz w:val="22"/>
                <w:szCs w:val="22"/>
              </w:rPr>
            </w:pPr>
            <w:r w:rsidRPr="005D4472">
              <w:t>K_K01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5D4472" w:rsidRPr="00CA750A" w:rsidRDefault="005D4472" w:rsidP="000169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pracy studenta</w:t>
            </w:r>
          </w:p>
        </w:tc>
        <w:tc>
          <w:tcPr>
            <w:tcW w:w="1853" w:type="dxa"/>
            <w:gridSpan w:val="3"/>
            <w:tcBorders>
              <w:bottom w:val="single" w:sz="4" w:space="0" w:color="auto"/>
            </w:tcBorders>
          </w:tcPr>
          <w:p w:rsidR="005D4472" w:rsidRPr="00CA750A" w:rsidRDefault="005D4472" w:rsidP="000169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pisemne</w:t>
            </w:r>
          </w:p>
        </w:tc>
        <w:tc>
          <w:tcPr>
            <w:tcW w:w="3945" w:type="dxa"/>
            <w:gridSpan w:val="2"/>
            <w:tcBorders>
              <w:bottom w:val="single" w:sz="4" w:space="0" w:color="auto"/>
            </w:tcBorders>
          </w:tcPr>
          <w:p w:rsidR="005D4472" w:rsidRPr="00CA750A" w:rsidRDefault="005D4472" w:rsidP="000169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S,Ć</w:t>
            </w:r>
          </w:p>
        </w:tc>
      </w:tr>
      <w:tr w:rsidR="001410E6" w:rsidRPr="00CA750A" w:rsidTr="005D36BF">
        <w:trPr>
          <w:trHeight w:val="323"/>
        </w:trPr>
        <w:tc>
          <w:tcPr>
            <w:tcW w:w="15579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* FORMA ZAJĘĆ DYDAKTYCZNYCH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W- wykład; S- seminarium; Ć- ćwiczenia; EL- e-learning; ZP- zajęcia praktyczne; PZ- praktyka zawodowa;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METODY WERYFIKACJI OSIĄGNĘCIA ZAMIERZONYCH EFEKTÓW KSZTAŁCENIA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**przykłady metod PODSUMOWUJĄCYCH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metody weryfikacji efektów kształcenia w zakresie wiedzy: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Egzamin ustny (niestandaryzowany, standaryzowany, tradycyjny, problemowy)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Egzamin pisemny – student generuje / rozpoznaje odpowiedź (esej, raport; krótkie strukturyzowane pytania /SSQ/; test wielokrotnego wyboru /MCQ/; test wielokrotnej odpowiedzi /MRQ/; test dopasowania; test T/N; test uzupełniania odpowiedzi)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Egzamin z otwartą książką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Metody weryfikacji efektów kształcenia w zakresie umiejętności: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Egzamin praktyczny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  <w:lang w:val="en-US"/>
              </w:rPr>
            </w:pPr>
            <w:r w:rsidRPr="001410E6">
              <w:rPr>
                <w:sz w:val="22"/>
                <w:szCs w:val="22"/>
                <w:lang w:val="en-US"/>
              </w:rPr>
              <w:t>Mini-CEX (mini – clinical examination)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Realizacja zleconego zadania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Projekt, prezentacja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Metody weryfikacji efektów kształcenia w zakresie kompetencji społecznych / postaw: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Esej refleksyjny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lastRenderedPageBreak/>
              <w:t>Przedłużona obserwacja przez opiekuna / nauczyciela prowadzącego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Ocena 360° (opinie nauczycieli, kolegów/koleżanek, pacjentów, innych współpracowników)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Samoocena ( w tym portfolio)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***PRZYKŁADY METOD FORMUJĄCYCH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Obserwacja pracy studenta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Test wstępny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Bieżąca informacja zwrotna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Ocena aktywności studenta w czasie zajęć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Obserwacja pracy na ćwiczeniach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Zaliczenie poszczególnych czynności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Zaliczenie każdego ćwiczenia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Kolokwium praktyczne ocena w systemie punktowym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Ocena przygotowania do zajęć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Dyskusja w czasie ćwiczeń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Wejściówki na ćwiczeniach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Sprawdzanie wiedzy w trakcie ćwiczeń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Zaliczenia cząstkowe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Ocena wyciąganych wniosków z eksperymentów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Zaliczenie wstępne</w:t>
            </w:r>
          </w:p>
          <w:p w:rsidR="001410E6" w:rsidRPr="001410E6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Opis przypadku</w:t>
            </w:r>
          </w:p>
          <w:p w:rsidR="001410E6" w:rsidRPr="00CA750A" w:rsidRDefault="001410E6" w:rsidP="001410E6">
            <w:pPr>
              <w:pStyle w:val="Default"/>
              <w:rPr>
                <w:sz w:val="22"/>
                <w:szCs w:val="22"/>
              </w:rPr>
            </w:pPr>
            <w:r w:rsidRPr="001410E6">
              <w:rPr>
                <w:sz w:val="22"/>
                <w:szCs w:val="22"/>
              </w:rPr>
              <w:t>Próba pracy</w:t>
            </w:r>
          </w:p>
        </w:tc>
      </w:tr>
      <w:tr w:rsidR="005D0F8A" w:rsidRPr="00CA750A" w:rsidTr="00495A87">
        <w:trPr>
          <w:trHeight w:val="98"/>
        </w:trPr>
        <w:tc>
          <w:tcPr>
            <w:tcW w:w="15579" w:type="dxa"/>
            <w:gridSpan w:val="22"/>
            <w:tcBorders>
              <w:top w:val="single" w:sz="4" w:space="0" w:color="auto"/>
            </w:tcBorders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495A87">
        <w:trPr>
          <w:trHeight w:val="210"/>
        </w:trPr>
        <w:tc>
          <w:tcPr>
            <w:tcW w:w="9663" w:type="dxa"/>
            <w:gridSpan w:val="16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5916" w:type="dxa"/>
            <w:gridSpan w:val="6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495A87">
        <w:trPr>
          <w:trHeight w:val="102"/>
        </w:trPr>
        <w:tc>
          <w:tcPr>
            <w:tcW w:w="9663" w:type="dxa"/>
            <w:gridSpan w:val="16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5916" w:type="dxa"/>
            <w:gridSpan w:val="6"/>
          </w:tcPr>
          <w:p w:rsidR="005D0F8A" w:rsidRPr="001410E6" w:rsidRDefault="0020318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</w:t>
            </w:r>
            <w:r w:rsidR="001410E6" w:rsidRPr="001410E6">
              <w:rPr>
                <w:rFonts w:ascii="Times New Roman" w:hAnsi="Times New Roman"/>
                <w:b/>
                <w:color w:val="000000"/>
              </w:rPr>
              <w:t xml:space="preserve"> godzin</w:t>
            </w:r>
          </w:p>
        </w:tc>
      </w:tr>
      <w:tr w:rsidR="00557D30" w:rsidRPr="00CA750A" w:rsidTr="00495A87">
        <w:trPr>
          <w:trHeight w:val="102"/>
        </w:trPr>
        <w:tc>
          <w:tcPr>
            <w:tcW w:w="9663" w:type="dxa"/>
            <w:gridSpan w:val="16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5916" w:type="dxa"/>
            <w:gridSpan w:val="6"/>
            <w:shd w:val="clear" w:color="auto" w:fill="D9D9D9"/>
          </w:tcPr>
          <w:p w:rsidR="00557D30" w:rsidRPr="00311D4E" w:rsidRDefault="0020318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20</w:t>
            </w:r>
            <w:r w:rsidR="001410E6">
              <w:rPr>
                <w:rFonts w:ascii="Times New Roman" w:hAnsi="Times New Roman"/>
                <w:color w:val="000000"/>
                <w:highlight w:val="lightGray"/>
              </w:rPr>
              <w:t xml:space="preserve"> godzin</w:t>
            </w:r>
          </w:p>
        </w:tc>
      </w:tr>
      <w:tr w:rsidR="00557D30" w:rsidRPr="00CA750A" w:rsidTr="00495A87">
        <w:trPr>
          <w:trHeight w:val="102"/>
        </w:trPr>
        <w:tc>
          <w:tcPr>
            <w:tcW w:w="9663" w:type="dxa"/>
            <w:gridSpan w:val="16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5916" w:type="dxa"/>
            <w:gridSpan w:val="6"/>
            <w:shd w:val="clear" w:color="auto" w:fill="D9D9D9"/>
          </w:tcPr>
          <w:p w:rsidR="00557D30" w:rsidRPr="00311D4E" w:rsidRDefault="0020318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10</w:t>
            </w:r>
            <w:r w:rsidR="001410E6">
              <w:rPr>
                <w:rFonts w:ascii="Times New Roman" w:hAnsi="Times New Roman"/>
                <w:color w:val="000000"/>
                <w:highlight w:val="lightGray"/>
              </w:rPr>
              <w:t xml:space="preserve"> godzin</w:t>
            </w:r>
          </w:p>
        </w:tc>
      </w:tr>
      <w:tr w:rsidR="00557D30" w:rsidRPr="00CA750A" w:rsidTr="00495A87">
        <w:trPr>
          <w:trHeight w:val="102"/>
        </w:trPr>
        <w:tc>
          <w:tcPr>
            <w:tcW w:w="9663" w:type="dxa"/>
            <w:gridSpan w:val="16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5916" w:type="dxa"/>
            <w:gridSpan w:val="6"/>
            <w:shd w:val="clear" w:color="auto" w:fill="D9D9D9"/>
          </w:tcPr>
          <w:p w:rsidR="00557D30" w:rsidRPr="00311D4E" w:rsidRDefault="0020318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10</w:t>
            </w:r>
            <w:r w:rsidR="001410E6">
              <w:rPr>
                <w:rFonts w:ascii="Times New Roman" w:hAnsi="Times New Roman"/>
                <w:color w:val="000000"/>
                <w:highlight w:val="lightGray"/>
              </w:rPr>
              <w:t xml:space="preserve"> godzin</w:t>
            </w:r>
          </w:p>
        </w:tc>
      </w:tr>
      <w:tr w:rsidR="005D0F8A" w:rsidRPr="00CA750A" w:rsidTr="00495A87">
        <w:trPr>
          <w:trHeight w:val="102"/>
        </w:trPr>
        <w:tc>
          <w:tcPr>
            <w:tcW w:w="9663" w:type="dxa"/>
            <w:gridSpan w:val="16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5916" w:type="dxa"/>
            <w:gridSpan w:val="6"/>
          </w:tcPr>
          <w:p w:rsidR="005D0F8A" w:rsidRPr="00311D4E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495A87">
        <w:trPr>
          <w:trHeight w:val="102"/>
        </w:trPr>
        <w:tc>
          <w:tcPr>
            <w:tcW w:w="9663" w:type="dxa"/>
            <w:gridSpan w:val="16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5916" w:type="dxa"/>
            <w:gridSpan w:val="6"/>
            <w:shd w:val="clear" w:color="auto" w:fill="D9D9D9"/>
          </w:tcPr>
          <w:p w:rsidR="00557D30" w:rsidRPr="00CA750A" w:rsidRDefault="001410E6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</w:p>
        </w:tc>
      </w:tr>
      <w:tr w:rsidR="00493C72" w:rsidRPr="00CA750A" w:rsidTr="00495A87">
        <w:trPr>
          <w:trHeight w:val="102"/>
        </w:trPr>
        <w:tc>
          <w:tcPr>
            <w:tcW w:w="9663" w:type="dxa"/>
            <w:gridSpan w:val="16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5916" w:type="dxa"/>
            <w:gridSpan w:val="6"/>
          </w:tcPr>
          <w:p w:rsidR="00493C72" w:rsidRPr="001410E6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93C72" w:rsidRPr="00CA750A" w:rsidTr="00495A87">
        <w:trPr>
          <w:trHeight w:val="182"/>
        </w:trPr>
        <w:tc>
          <w:tcPr>
            <w:tcW w:w="9663" w:type="dxa"/>
            <w:gridSpan w:val="16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5916" w:type="dxa"/>
            <w:gridSpan w:val="6"/>
          </w:tcPr>
          <w:p w:rsidR="00493C72" w:rsidRPr="00CA750A" w:rsidRDefault="0020318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493C72" w:rsidRPr="00CA750A" w:rsidTr="00495A87">
        <w:trPr>
          <w:trHeight w:val="102"/>
        </w:trPr>
        <w:tc>
          <w:tcPr>
            <w:tcW w:w="9663" w:type="dxa"/>
            <w:gridSpan w:val="16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5916" w:type="dxa"/>
            <w:gridSpan w:val="6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495A87">
        <w:trPr>
          <w:trHeight w:val="102"/>
        </w:trPr>
        <w:tc>
          <w:tcPr>
            <w:tcW w:w="9663" w:type="dxa"/>
            <w:gridSpan w:val="16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5916" w:type="dxa"/>
            <w:gridSpan w:val="6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495A87">
        <w:trPr>
          <w:trHeight w:val="102"/>
        </w:trPr>
        <w:tc>
          <w:tcPr>
            <w:tcW w:w="9663" w:type="dxa"/>
            <w:gridSpan w:val="16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Przygotowanie do zajęć praktycznych</w:t>
            </w:r>
          </w:p>
        </w:tc>
        <w:tc>
          <w:tcPr>
            <w:tcW w:w="5916" w:type="dxa"/>
            <w:gridSpan w:val="6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495A87">
        <w:trPr>
          <w:trHeight w:val="102"/>
        </w:trPr>
        <w:tc>
          <w:tcPr>
            <w:tcW w:w="9663" w:type="dxa"/>
            <w:gridSpan w:val="16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5916" w:type="dxa"/>
            <w:gridSpan w:val="6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495A87">
        <w:trPr>
          <w:trHeight w:val="102"/>
        </w:trPr>
        <w:tc>
          <w:tcPr>
            <w:tcW w:w="9663" w:type="dxa"/>
            <w:gridSpan w:val="16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5916" w:type="dxa"/>
            <w:gridSpan w:val="6"/>
          </w:tcPr>
          <w:p w:rsidR="00493C72" w:rsidRPr="00CA750A" w:rsidRDefault="00443A46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D0F8A" w:rsidRPr="00CA750A" w:rsidTr="00495A87">
        <w:trPr>
          <w:trHeight w:val="102"/>
        </w:trPr>
        <w:tc>
          <w:tcPr>
            <w:tcW w:w="9663" w:type="dxa"/>
            <w:gridSpan w:val="16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5916" w:type="dxa"/>
            <w:gridSpan w:val="6"/>
            <w:shd w:val="clear" w:color="auto" w:fill="D9D9D9"/>
          </w:tcPr>
          <w:p w:rsidR="005D0F8A" w:rsidRPr="004414BA" w:rsidRDefault="0020318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85</w:t>
            </w:r>
            <w:r w:rsidR="001410E6">
              <w:rPr>
                <w:rFonts w:ascii="Times New Roman" w:hAnsi="Times New Roman"/>
                <w:b/>
                <w:color w:val="000000"/>
              </w:rPr>
              <w:t xml:space="preserve"> godzin</w:t>
            </w:r>
          </w:p>
        </w:tc>
      </w:tr>
      <w:tr w:rsidR="00493C72" w:rsidRPr="00CA750A" w:rsidTr="00495A87">
        <w:trPr>
          <w:trHeight w:val="100"/>
        </w:trPr>
        <w:tc>
          <w:tcPr>
            <w:tcW w:w="9663" w:type="dxa"/>
            <w:gridSpan w:val="16"/>
          </w:tcPr>
          <w:p w:rsidR="00557D30" w:rsidRPr="005F78BD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5916" w:type="dxa"/>
            <w:gridSpan w:val="6"/>
            <w:shd w:val="clear" w:color="auto" w:fill="D9D9D9"/>
          </w:tcPr>
          <w:p w:rsidR="00493C72" w:rsidRDefault="001410E6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</w:p>
        </w:tc>
      </w:tr>
      <w:tr w:rsidR="003D3353" w:rsidRPr="00CA750A" w:rsidTr="00495A87">
        <w:trPr>
          <w:trHeight w:val="100"/>
        </w:trPr>
        <w:tc>
          <w:tcPr>
            <w:tcW w:w="155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495A87">
        <w:trPr>
          <w:trHeight w:val="100"/>
        </w:trPr>
        <w:tc>
          <w:tcPr>
            <w:tcW w:w="116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59F" w:rsidRPr="00CA750A" w:rsidTr="00495A87">
        <w:trPr>
          <w:trHeight w:val="100"/>
        </w:trPr>
        <w:tc>
          <w:tcPr>
            <w:tcW w:w="2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4F5624" w:rsidRDefault="007C3A9B" w:rsidP="004F5624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4F5624">
              <w:rPr>
                <w:rFonts w:ascii="Times New Roman" w:hAnsi="Times New Roman"/>
              </w:rPr>
              <w:t xml:space="preserve">Ziołolecznictwo  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7C3A9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h</w:t>
            </w:r>
          </w:p>
        </w:tc>
      </w:tr>
      <w:tr w:rsidR="001D159F" w:rsidRPr="00CA750A" w:rsidTr="00495A87">
        <w:trPr>
          <w:trHeight w:val="100"/>
        </w:trPr>
        <w:tc>
          <w:tcPr>
            <w:tcW w:w="2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4F5624" w:rsidRDefault="007C3A9B" w:rsidP="004F5624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4F5624">
              <w:rPr>
                <w:rFonts w:ascii="Times New Roman" w:hAnsi="Times New Roman"/>
              </w:rPr>
              <w:t xml:space="preserve">Przegląd substancji czynnych 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443A46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7C3A9B">
              <w:rPr>
                <w:rFonts w:ascii="Times New Roman" w:hAnsi="Times New Roman"/>
                <w:color w:val="000000"/>
              </w:rPr>
              <w:t xml:space="preserve"> h</w:t>
            </w:r>
          </w:p>
        </w:tc>
      </w:tr>
      <w:tr w:rsidR="001D159F" w:rsidRPr="00CA750A" w:rsidTr="00495A87">
        <w:trPr>
          <w:trHeight w:val="100"/>
        </w:trPr>
        <w:tc>
          <w:tcPr>
            <w:tcW w:w="2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4F5624" w:rsidRDefault="007C3A9B" w:rsidP="004F5624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4F5624">
              <w:rPr>
                <w:rFonts w:ascii="Times New Roman" w:hAnsi="Times New Roman"/>
              </w:rPr>
              <w:t xml:space="preserve">Mieszanki ziołowe 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7C3A9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h</w:t>
            </w:r>
          </w:p>
        </w:tc>
      </w:tr>
      <w:tr w:rsidR="001D159F" w:rsidRPr="00CA750A" w:rsidTr="00495A87">
        <w:trPr>
          <w:trHeight w:val="100"/>
        </w:trPr>
        <w:tc>
          <w:tcPr>
            <w:tcW w:w="2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4F5624" w:rsidRDefault="007C3A9B" w:rsidP="004F5624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4F5624">
              <w:rPr>
                <w:rFonts w:ascii="Times New Roman" w:hAnsi="Times New Roman"/>
              </w:rPr>
              <w:t>Fitoterapia zaburzeń układu pokarmowego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443A46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7C3A9B">
              <w:rPr>
                <w:rFonts w:ascii="Times New Roman" w:hAnsi="Times New Roman"/>
                <w:color w:val="000000"/>
              </w:rPr>
              <w:t xml:space="preserve"> h </w:t>
            </w:r>
          </w:p>
        </w:tc>
      </w:tr>
      <w:tr w:rsidR="001D159F" w:rsidRPr="00CA750A" w:rsidTr="00495A87">
        <w:trPr>
          <w:trHeight w:val="100"/>
        </w:trPr>
        <w:tc>
          <w:tcPr>
            <w:tcW w:w="2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4F5624" w:rsidRDefault="007C3A9B" w:rsidP="004F5624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4F5624">
              <w:rPr>
                <w:rFonts w:ascii="Times New Roman" w:hAnsi="Times New Roman"/>
              </w:rPr>
              <w:t>Fitoterapia zaburzeń układu oddechowego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7C3A9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h</w:t>
            </w:r>
          </w:p>
        </w:tc>
      </w:tr>
      <w:tr w:rsidR="001D159F" w:rsidRPr="00CA750A" w:rsidTr="00495A87">
        <w:trPr>
          <w:trHeight w:val="100"/>
        </w:trPr>
        <w:tc>
          <w:tcPr>
            <w:tcW w:w="2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4F5624" w:rsidRDefault="007C3A9B" w:rsidP="004F5624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4F5624">
              <w:rPr>
                <w:rFonts w:ascii="Times New Roman" w:hAnsi="Times New Roman"/>
              </w:rPr>
              <w:t>Fitoterapia w stanach zapalnych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7C3A9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h </w:t>
            </w:r>
          </w:p>
        </w:tc>
      </w:tr>
      <w:tr w:rsidR="001D159F" w:rsidRPr="00CA750A" w:rsidTr="00495A87">
        <w:trPr>
          <w:trHeight w:val="100"/>
        </w:trPr>
        <w:tc>
          <w:tcPr>
            <w:tcW w:w="293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4F5624" w:rsidRDefault="007C3A9B" w:rsidP="004F5624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4F5624">
              <w:rPr>
                <w:rFonts w:ascii="Times New Roman" w:hAnsi="Times New Roman"/>
              </w:rPr>
              <w:t>Fitoterapia zaburzeń układu sercowo</w:t>
            </w:r>
            <w:r w:rsidR="00A92984" w:rsidRPr="004F5624">
              <w:rPr>
                <w:rFonts w:ascii="Times New Roman" w:hAnsi="Times New Roman"/>
              </w:rPr>
              <w:t>-</w:t>
            </w:r>
            <w:r w:rsidRPr="004F5624">
              <w:rPr>
                <w:rFonts w:ascii="Times New Roman" w:hAnsi="Times New Roman"/>
              </w:rPr>
              <w:t xml:space="preserve">naczyniowego 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562983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92984">
              <w:rPr>
                <w:rFonts w:ascii="Times New Roman" w:hAnsi="Times New Roman"/>
                <w:color w:val="000000"/>
              </w:rPr>
              <w:t xml:space="preserve"> h</w:t>
            </w:r>
          </w:p>
        </w:tc>
      </w:tr>
      <w:tr w:rsidR="00A92984" w:rsidRPr="00CA750A" w:rsidTr="00495A87">
        <w:trPr>
          <w:trHeight w:val="100"/>
        </w:trPr>
        <w:tc>
          <w:tcPr>
            <w:tcW w:w="29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984" w:rsidRPr="001D159F" w:rsidRDefault="00A9298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4" w:rsidRPr="004F5624" w:rsidRDefault="00A92984" w:rsidP="004F5624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4F5624">
              <w:rPr>
                <w:rFonts w:ascii="Times New Roman" w:hAnsi="Times New Roman"/>
              </w:rPr>
              <w:t>Fitoterapia zaburzeń układu moczowo-płciowego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4" w:rsidRDefault="00562983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92984">
              <w:rPr>
                <w:rFonts w:ascii="Times New Roman" w:hAnsi="Times New Roman"/>
                <w:color w:val="000000"/>
              </w:rPr>
              <w:t xml:space="preserve">h </w:t>
            </w:r>
          </w:p>
        </w:tc>
      </w:tr>
      <w:tr w:rsidR="00A92984" w:rsidRPr="00CA750A" w:rsidTr="00495A87">
        <w:trPr>
          <w:trHeight w:val="100"/>
        </w:trPr>
        <w:tc>
          <w:tcPr>
            <w:tcW w:w="29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984" w:rsidRPr="001D159F" w:rsidRDefault="00A9298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4" w:rsidRPr="004F5624" w:rsidRDefault="009A291B" w:rsidP="004F5624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4F5624">
              <w:rPr>
                <w:rFonts w:ascii="Times New Roman" w:hAnsi="Times New Roman"/>
              </w:rPr>
              <w:t>Toksykologia roślin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4" w:rsidRDefault="00562983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A92984">
              <w:rPr>
                <w:rFonts w:ascii="Times New Roman" w:hAnsi="Times New Roman"/>
                <w:color w:val="000000"/>
              </w:rPr>
              <w:t xml:space="preserve"> h </w:t>
            </w:r>
          </w:p>
        </w:tc>
      </w:tr>
      <w:tr w:rsidR="00A92984" w:rsidRPr="00CA750A" w:rsidTr="00495A87">
        <w:trPr>
          <w:trHeight w:val="100"/>
        </w:trPr>
        <w:tc>
          <w:tcPr>
            <w:tcW w:w="2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4" w:rsidRPr="001D159F" w:rsidRDefault="00A9298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4" w:rsidRPr="004F5624" w:rsidRDefault="00A92984" w:rsidP="004F5624">
            <w:pPr>
              <w:pStyle w:val="Bezodstpw"/>
              <w:ind w:left="720"/>
              <w:rPr>
                <w:rFonts w:ascii="Times New Roman" w:hAnsi="Times New Roman"/>
                <w:b/>
              </w:rPr>
            </w:pPr>
            <w:r w:rsidRPr="004F562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84" w:rsidRPr="00A92984" w:rsidRDefault="00562983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  <w:r w:rsidR="00A92984" w:rsidRPr="00A92984">
              <w:rPr>
                <w:rFonts w:ascii="Times New Roman" w:hAnsi="Times New Roman"/>
                <w:b/>
                <w:color w:val="000000"/>
              </w:rPr>
              <w:t xml:space="preserve"> h</w:t>
            </w:r>
          </w:p>
        </w:tc>
      </w:tr>
      <w:tr w:rsidR="009A291B" w:rsidRPr="00CA750A" w:rsidTr="00495A87">
        <w:trPr>
          <w:trHeight w:val="100"/>
        </w:trPr>
        <w:tc>
          <w:tcPr>
            <w:tcW w:w="2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91B" w:rsidRPr="001D159F" w:rsidRDefault="009A291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B" w:rsidRPr="004F5624" w:rsidRDefault="009A291B" w:rsidP="004F5624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/>
                <w:u w:val="single"/>
              </w:rPr>
            </w:pPr>
            <w:r w:rsidRPr="004F5624">
              <w:rPr>
                <w:rFonts w:ascii="Times New Roman" w:hAnsi="Times New Roman"/>
              </w:rPr>
              <w:t xml:space="preserve">Postacie leków ziołowych. </w:t>
            </w:r>
            <w:r w:rsidR="00562983" w:rsidRPr="004F5624">
              <w:rPr>
                <w:rFonts w:ascii="Times New Roman" w:hAnsi="Times New Roman"/>
              </w:rPr>
              <w:t xml:space="preserve">Zioła w chorobach przewodu pokarmowego. </w:t>
            </w:r>
            <w:r w:rsidR="00562983">
              <w:rPr>
                <w:rFonts w:ascii="Times New Roman" w:hAnsi="Times New Roman"/>
              </w:rPr>
              <w:t xml:space="preserve"> </w:t>
            </w:r>
            <w:r w:rsidR="00562983" w:rsidRPr="004F5624">
              <w:rPr>
                <w:rFonts w:ascii="Times New Roman" w:hAnsi="Times New Roman"/>
              </w:rPr>
              <w:t>Preparaty roślinne i mieszanki ziołowe stosowane w zaburzeniach przewodu pokarmowego.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B" w:rsidRPr="00CA750A" w:rsidRDefault="00443A46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A291B">
              <w:rPr>
                <w:rFonts w:ascii="Times New Roman" w:hAnsi="Times New Roman"/>
                <w:color w:val="000000"/>
              </w:rPr>
              <w:t xml:space="preserve"> h</w:t>
            </w:r>
          </w:p>
        </w:tc>
      </w:tr>
      <w:tr w:rsidR="009A291B" w:rsidRPr="00CA750A" w:rsidTr="00495A87">
        <w:trPr>
          <w:trHeight w:val="100"/>
        </w:trPr>
        <w:tc>
          <w:tcPr>
            <w:tcW w:w="2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91B" w:rsidRPr="001D159F" w:rsidRDefault="009A291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B" w:rsidRPr="004F5624" w:rsidRDefault="00562983" w:rsidP="004F5624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/>
                <w:u w:val="single"/>
              </w:rPr>
            </w:pPr>
            <w:r w:rsidRPr="004F5624">
              <w:rPr>
                <w:rFonts w:ascii="Times New Roman" w:hAnsi="Times New Roman"/>
              </w:rPr>
              <w:t>Zioła w chorobach przemiany materii.</w:t>
            </w:r>
            <w:r>
              <w:rPr>
                <w:rFonts w:ascii="Times New Roman" w:hAnsi="Times New Roman"/>
              </w:rPr>
              <w:t xml:space="preserve"> </w:t>
            </w:r>
            <w:r w:rsidRPr="004F5624">
              <w:rPr>
                <w:rFonts w:ascii="Times New Roman" w:hAnsi="Times New Roman"/>
              </w:rPr>
              <w:t>Preparaty roślinne stosowane w zaburzeniach metabolicznych.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B" w:rsidRPr="00CA750A" w:rsidRDefault="009A291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h</w:t>
            </w:r>
          </w:p>
        </w:tc>
      </w:tr>
      <w:tr w:rsidR="009A291B" w:rsidRPr="00CA750A" w:rsidTr="00495A87">
        <w:trPr>
          <w:trHeight w:val="100"/>
        </w:trPr>
        <w:tc>
          <w:tcPr>
            <w:tcW w:w="2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91B" w:rsidRPr="001D159F" w:rsidRDefault="009A291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B" w:rsidRPr="004F5624" w:rsidRDefault="00562983" w:rsidP="004F5624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/>
                <w:u w:val="single"/>
              </w:rPr>
            </w:pPr>
            <w:r w:rsidRPr="004F5624">
              <w:rPr>
                <w:rFonts w:ascii="Times New Roman" w:hAnsi="Times New Roman"/>
              </w:rPr>
              <w:t>Zioła w chorobach wątroby, dróg żółciowych i trzustki.</w:t>
            </w:r>
            <w:r>
              <w:rPr>
                <w:rFonts w:ascii="Times New Roman" w:hAnsi="Times New Roman"/>
              </w:rPr>
              <w:t xml:space="preserve"> </w:t>
            </w:r>
            <w:r w:rsidRPr="004F5624">
              <w:rPr>
                <w:rFonts w:ascii="Times New Roman" w:hAnsi="Times New Roman"/>
              </w:rPr>
              <w:t>Preparaty roślinne działające ochronnie na wątrobę oraz stosowane w zaburzeniach czynności wątroby i dróg żółciowych.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B" w:rsidRPr="00CA750A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A291B">
              <w:rPr>
                <w:rFonts w:ascii="Times New Roman" w:hAnsi="Times New Roman"/>
                <w:color w:val="000000"/>
              </w:rPr>
              <w:t xml:space="preserve">h </w:t>
            </w:r>
          </w:p>
        </w:tc>
      </w:tr>
      <w:tr w:rsidR="009A291B" w:rsidRPr="00CA750A" w:rsidTr="00495A87">
        <w:trPr>
          <w:trHeight w:val="100"/>
        </w:trPr>
        <w:tc>
          <w:tcPr>
            <w:tcW w:w="2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91B" w:rsidRPr="001D159F" w:rsidRDefault="009A291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B" w:rsidRPr="004F5624" w:rsidRDefault="00562983" w:rsidP="004F5624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/>
                <w:u w:val="single"/>
              </w:rPr>
            </w:pPr>
            <w:r w:rsidRPr="004F5624">
              <w:rPr>
                <w:rFonts w:ascii="Times New Roman" w:hAnsi="Times New Roman"/>
              </w:rPr>
              <w:t>Zioła w chorobach układu oddechowego. Preparaty roślinne stosowane w chorobach układu oddechowego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B" w:rsidRPr="00CA750A" w:rsidRDefault="009A291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h</w:t>
            </w:r>
          </w:p>
        </w:tc>
      </w:tr>
      <w:tr w:rsidR="009A291B" w:rsidRPr="00CA750A" w:rsidTr="00495A87">
        <w:trPr>
          <w:trHeight w:val="100"/>
        </w:trPr>
        <w:tc>
          <w:tcPr>
            <w:tcW w:w="2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91B" w:rsidRPr="001D159F" w:rsidRDefault="009A291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B" w:rsidRPr="004F5624" w:rsidRDefault="00562983" w:rsidP="004F5624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/>
                <w:u w:val="single"/>
              </w:rPr>
            </w:pPr>
            <w:r w:rsidRPr="004F5624">
              <w:rPr>
                <w:rFonts w:ascii="Times New Roman" w:hAnsi="Times New Roman"/>
              </w:rPr>
              <w:t>Zioła w chorobach zapalnych i alergicznych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B" w:rsidRPr="00CA750A" w:rsidRDefault="009A291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h</w:t>
            </w:r>
          </w:p>
        </w:tc>
      </w:tr>
      <w:tr w:rsidR="009A291B" w:rsidRPr="00CA750A" w:rsidTr="00495A87">
        <w:trPr>
          <w:trHeight w:val="100"/>
        </w:trPr>
        <w:tc>
          <w:tcPr>
            <w:tcW w:w="2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91B" w:rsidRPr="001D159F" w:rsidRDefault="009A291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B" w:rsidRPr="004F5624" w:rsidRDefault="00562983" w:rsidP="00F704F1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/>
                <w:u w:val="single"/>
              </w:rPr>
            </w:pPr>
            <w:r w:rsidRPr="004F5624">
              <w:rPr>
                <w:rFonts w:ascii="Times New Roman" w:hAnsi="Times New Roman"/>
              </w:rPr>
              <w:t>Preparaty roślinne stosowane w stanach zapalnych i chorobach alergicznych.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B" w:rsidRPr="00CA750A" w:rsidRDefault="009A291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h</w:t>
            </w:r>
          </w:p>
        </w:tc>
      </w:tr>
      <w:tr w:rsidR="009A291B" w:rsidRPr="00CA750A" w:rsidTr="00495A87">
        <w:trPr>
          <w:trHeight w:val="100"/>
        </w:trPr>
        <w:tc>
          <w:tcPr>
            <w:tcW w:w="293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291B" w:rsidRPr="001D159F" w:rsidRDefault="009A291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B" w:rsidRPr="004F5624" w:rsidRDefault="00562983" w:rsidP="00F704F1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/>
                <w:u w:val="single"/>
              </w:rPr>
            </w:pPr>
            <w:r w:rsidRPr="004F5624">
              <w:rPr>
                <w:rFonts w:ascii="Times New Roman" w:hAnsi="Times New Roman"/>
              </w:rPr>
              <w:t>Zioła w chorobach serca i naczyń. Preparaty roślinne stosowane w chorobach układu sercowo-naczyniowego oraz zaburzeniach krążenia obwodowego.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B" w:rsidRPr="00CA750A" w:rsidRDefault="009A291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h</w:t>
            </w:r>
          </w:p>
        </w:tc>
      </w:tr>
      <w:tr w:rsidR="009A291B" w:rsidRPr="00CA750A" w:rsidTr="00495A87">
        <w:trPr>
          <w:trHeight w:val="100"/>
        </w:trPr>
        <w:tc>
          <w:tcPr>
            <w:tcW w:w="29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91B" w:rsidRPr="001D159F" w:rsidRDefault="009A291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B" w:rsidRPr="004F5624" w:rsidRDefault="00562983" w:rsidP="004F5624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/>
                <w:u w:val="single"/>
              </w:rPr>
            </w:pPr>
            <w:r w:rsidRPr="004F5624">
              <w:rPr>
                <w:rFonts w:ascii="Times New Roman" w:hAnsi="Times New Roman"/>
              </w:rPr>
              <w:t>Zioła w chorobach układu moczowego. Preparaty roślinne stosowane w chorobach nerek i dróg moczowych.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B" w:rsidRDefault="009A291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h</w:t>
            </w:r>
          </w:p>
        </w:tc>
      </w:tr>
      <w:tr w:rsidR="009A291B" w:rsidRPr="00CA750A" w:rsidTr="00495A87">
        <w:trPr>
          <w:trHeight w:val="235"/>
        </w:trPr>
        <w:tc>
          <w:tcPr>
            <w:tcW w:w="29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91B" w:rsidRPr="001D159F" w:rsidRDefault="009A291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B" w:rsidRPr="004F5624" w:rsidRDefault="00562983" w:rsidP="004F5624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/>
                <w:u w:val="single"/>
              </w:rPr>
            </w:pPr>
            <w:r w:rsidRPr="004F5624">
              <w:rPr>
                <w:rFonts w:ascii="Times New Roman" w:hAnsi="Times New Roman"/>
              </w:rPr>
              <w:t>Zioła w chorobach skóry. Preparaty roślinne stosowane w chorobach skóry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B" w:rsidRDefault="009A291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h</w:t>
            </w:r>
          </w:p>
        </w:tc>
      </w:tr>
      <w:tr w:rsidR="009A291B" w:rsidRPr="00CA750A" w:rsidTr="00495A87">
        <w:trPr>
          <w:trHeight w:val="100"/>
        </w:trPr>
        <w:tc>
          <w:tcPr>
            <w:tcW w:w="29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91B" w:rsidRPr="001D159F" w:rsidRDefault="009A291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B" w:rsidRPr="004F5624" w:rsidRDefault="00756CF8" w:rsidP="00F704F1">
            <w:pPr>
              <w:pStyle w:val="Bezodstpw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4F5624">
              <w:rPr>
                <w:rFonts w:ascii="Times New Roman" w:hAnsi="Times New Roman"/>
              </w:rPr>
              <w:t xml:space="preserve">Zioła uspokajające i </w:t>
            </w:r>
            <w:proofErr w:type="spellStart"/>
            <w:r w:rsidRPr="004F5624">
              <w:rPr>
                <w:rFonts w:ascii="Times New Roman" w:hAnsi="Times New Roman"/>
              </w:rPr>
              <w:t>adaptogenne</w:t>
            </w:r>
            <w:proofErr w:type="spellEnd"/>
            <w:r w:rsidRPr="004F5624">
              <w:rPr>
                <w:rFonts w:ascii="Times New Roman" w:hAnsi="Times New Roman"/>
              </w:rPr>
              <w:t xml:space="preserve"> Preparaty roślinne o działaniu uspokajającym i nasennym</w:t>
            </w:r>
            <w:r w:rsidR="00562983" w:rsidRPr="004F5624">
              <w:rPr>
                <w:rFonts w:ascii="Times New Roman" w:hAnsi="Times New Roman"/>
              </w:rPr>
              <w:t>.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B" w:rsidRDefault="009A291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h</w:t>
            </w:r>
          </w:p>
        </w:tc>
      </w:tr>
      <w:tr w:rsidR="009A291B" w:rsidRPr="00CA750A" w:rsidTr="00495A87">
        <w:trPr>
          <w:trHeight w:val="100"/>
        </w:trPr>
        <w:tc>
          <w:tcPr>
            <w:tcW w:w="29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91B" w:rsidRPr="001D159F" w:rsidRDefault="009A291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B" w:rsidRPr="004F5624" w:rsidRDefault="009A291B" w:rsidP="00F704F1">
            <w:pPr>
              <w:pStyle w:val="Bezodstpw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B" w:rsidRDefault="009A291B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73254" w:rsidRPr="00CA750A" w:rsidTr="00495A87">
        <w:trPr>
          <w:trHeight w:val="100"/>
        </w:trPr>
        <w:tc>
          <w:tcPr>
            <w:tcW w:w="29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254" w:rsidRPr="001D159F" w:rsidRDefault="0087325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4F5624" w:rsidRDefault="00873254" w:rsidP="004F5624">
            <w:pPr>
              <w:pStyle w:val="Bezodstpw"/>
              <w:ind w:left="720"/>
              <w:rPr>
                <w:rFonts w:ascii="Times New Roman" w:hAnsi="Times New Roman"/>
                <w:b/>
              </w:rPr>
            </w:pPr>
            <w:r w:rsidRPr="004F5624">
              <w:rPr>
                <w:rFonts w:ascii="Times New Roman" w:hAnsi="Times New Roman"/>
                <w:b/>
              </w:rPr>
              <w:t>SUMA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873254" w:rsidRDefault="00562983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  <w:r w:rsidR="00873254">
              <w:rPr>
                <w:rFonts w:ascii="Times New Roman" w:hAnsi="Times New Roman"/>
                <w:b/>
                <w:color w:val="000000"/>
              </w:rPr>
              <w:t xml:space="preserve"> h</w:t>
            </w:r>
          </w:p>
        </w:tc>
      </w:tr>
      <w:tr w:rsidR="004F5624" w:rsidRPr="00CA750A" w:rsidTr="00495A87">
        <w:trPr>
          <w:trHeight w:val="100"/>
        </w:trPr>
        <w:tc>
          <w:tcPr>
            <w:tcW w:w="2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624" w:rsidRPr="001D159F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SEMINARIA</w:t>
            </w: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4F5624" w:rsidRDefault="004F5624" w:rsidP="004F5624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4F5624">
              <w:rPr>
                <w:rFonts w:ascii="Times New Roman" w:hAnsi="Times New Roman"/>
              </w:rPr>
              <w:t xml:space="preserve">Ziołolecznictwo. 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CA750A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h </w:t>
            </w:r>
          </w:p>
        </w:tc>
      </w:tr>
      <w:tr w:rsidR="004F5624" w:rsidRPr="00CA750A" w:rsidTr="00495A87">
        <w:trPr>
          <w:trHeight w:val="100"/>
        </w:trPr>
        <w:tc>
          <w:tcPr>
            <w:tcW w:w="2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24" w:rsidRPr="001D159F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4F5624" w:rsidRDefault="004F5624" w:rsidP="004F5624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4F5624">
              <w:rPr>
                <w:rFonts w:ascii="Times New Roman" w:hAnsi="Times New Roman"/>
              </w:rPr>
              <w:t xml:space="preserve">Przyprawy w kuchni chińskiej. </w:t>
            </w:r>
            <w:r w:rsidR="00F704F1" w:rsidRPr="004F5624">
              <w:rPr>
                <w:rFonts w:ascii="Times New Roman" w:hAnsi="Times New Roman"/>
              </w:rPr>
              <w:t>Przyprawy w kuchni japońskiej.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CA750A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h</w:t>
            </w:r>
          </w:p>
        </w:tc>
      </w:tr>
      <w:tr w:rsidR="004F5624" w:rsidRPr="00CA750A" w:rsidTr="00495A87">
        <w:trPr>
          <w:trHeight w:val="100"/>
        </w:trPr>
        <w:tc>
          <w:tcPr>
            <w:tcW w:w="2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24" w:rsidRPr="001D159F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4F5624" w:rsidRDefault="00F704F1" w:rsidP="004F5624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4F5624">
              <w:rPr>
                <w:rFonts w:ascii="Times New Roman" w:hAnsi="Times New Roman"/>
              </w:rPr>
              <w:t>Metody i zasady ogólnego stosowania olejków eterycznych.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CA750A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h</w:t>
            </w:r>
          </w:p>
        </w:tc>
      </w:tr>
      <w:tr w:rsidR="004F5624" w:rsidRPr="00CA750A" w:rsidTr="00495A87">
        <w:trPr>
          <w:trHeight w:val="100"/>
        </w:trPr>
        <w:tc>
          <w:tcPr>
            <w:tcW w:w="2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24" w:rsidRPr="001D159F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4F5624" w:rsidRDefault="004F5624" w:rsidP="00F704F1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4F5624">
              <w:rPr>
                <w:rFonts w:ascii="Times New Roman" w:hAnsi="Times New Roman"/>
              </w:rPr>
              <w:t xml:space="preserve"> </w:t>
            </w:r>
            <w:r w:rsidR="00F704F1" w:rsidRPr="004F5624">
              <w:rPr>
                <w:rFonts w:ascii="Times New Roman" w:hAnsi="Times New Roman"/>
              </w:rPr>
              <w:t xml:space="preserve">Przyprawy w </w:t>
            </w:r>
            <w:r w:rsidR="00F704F1">
              <w:rPr>
                <w:rFonts w:ascii="Times New Roman" w:hAnsi="Times New Roman"/>
              </w:rPr>
              <w:t xml:space="preserve">kuchni środkowoeuropejskiej.  </w:t>
            </w:r>
            <w:r w:rsidR="00F704F1" w:rsidRPr="004F5624">
              <w:rPr>
                <w:rFonts w:ascii="Times New Roman" w:hAnsi="Times New Roman"/>
              </w:rPr>
              <w:t xml:space="preserve">Olejki: anyżowy, migdałowy,  lawendowy, bazyliowy, miętowy, </w:t>
            </w:r>
            <w:proofErr w:type="spellStart"/>
            <w:r w:rsidR="00F704F1" w:rsidRPr="004F5624">
              <w:rPr>
                <w:rFonts w:ascii="Times New Roman" w:hAnsi="Times New Roman"/>
              </w:rPr>
              <w:t>wetiwerowy</w:t>
            </w:r>
            <w:proofErr w:type="spellEnd"/>
            <w:r w:rsidR="00756CF8">
              <w:rPr>
                <w:rFonts w:ascii="Times New Roman" w:hAnsi="Times New Roman"/>
              </w:rPr>
              <w:t xml:space="preserve">. </w:t>
            </w:r>
            <w:r w:rsidR="00756CF8" w:rsidRPr="004F5624">
              <w:rPr>
                <w:rFonts w:ascii="Times New Roman" w:hAnsi="Times New Roman"/>
              </w:rPr>
              <w:t>Przyprawy w kuchni śródziemnomorskiej</w:t>
            </w:r>
            <w:r w:rsidR="00756CF8">
              <w:rPr>
                <w:rFonts w:ascii="Times New Roman" w:hAnsi="Times New Roman"/>
              </w:rPr>
              <w:t>.</w:t>
            </w:r>
            <w:r w:rsidR="00756CF8" w:rsidRPr="004F5624">
              <w:rPr>
                <w:rFonts w:ascii="Times New Roman" w:hAnsi="Times New Roman"/>
              </w:rPr>
              <w:t xml:space="preserve"> Olejki: grejpfrutowy, jodłowy, waniliowy, herbaciany, kminkowy, geraniowy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CA750A" w:rsidRDefault="004F5624" w:rsidP="004F5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704F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h</w:t>
            </w:r>
          </w:p>
        </w:tc>
      </w:tr>
      <w:tr w:rsidR="004F5624" w:rsidRPr="00CA750A" w:rsidTr="00495A87">
        <w:trPr>
          <w:trHeight w:val="100"/>
        </w:trPr>
        <w:tc>
          <w:tcPr>
            <w:tcW w:w="2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24" w:rsidRPr="001D159F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4F5624" w:rsidRDefault="00756CF8" w:rsidP="004F5624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4F5624">
              <w:rPr>
                <w:rFonts w:ascii="Times New Roman" w:hAnsi="Times New Roman"/>
              </w:rPr>
              <w:t>Przyprawy w kuchni południowo-amerykańskiej.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CA750A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h</w:t>
            </w:r>
          </w:p>
        </w:tc>
      </w:tr>
      <w:tr w:rsidR="004F5624" w:rsidRPr="00CA750A" w:rsidTr="00495A87">
        <w:trPr>
          <w:trHeight w:val="100"/>
        </w:trPr>
        <w:tc>
          <w:tcPr>
            <w:tcW w:w="2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24" w:rsidRPr="001D159F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4F5624" w:rsidRDefault="00756CF8" w:rsidP="004F5624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4F5624">
              <w:rPr>
                <w:rFonts w:ascii="Times New Roman" w:hAnsi="Times New Roman"/>
              </w:rPr>
              <w:t xml:space="preserve">Olejki: koperkowy, sosnowy, paczulowy, z pieprzu czarnego, rozmarynowy, cynamonowy  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CA750A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h</w:t>
            </w:r>
          </w:p>
        </w:tc>
      </w:tr>
      <w:tr w:rsidR="004F5624" w:rsidRPr="00CA750A" w:rsidTr="00495A87">
        <w:trPr>
          <w:trHeight w:val="100"/>
        </w:trPr>
        <w:tc>
          <w:tcPr>
            <w:tcW w:w="2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24" w:rsidRPr="001D159F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4F5624" w:rsidRDefault="00756CF8" w:rsidP="004F5624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4F5624">
              <w:rPr>
                <w:rFonts w:ascii="Times New Roman" w:hAnsi="Times New Roman"/>
              </w:rPr>
              <w:t>Przyprawy w kuchni afrykańskiej. Olejki: pomarańczowy, oregano, kawowy , sandałowy, świerkowy</w:t>
            </w:r>
            <w:r>
              <w:rPr>
                <w:rFonts w:ascii="Times New Roman" w:hAnsi="Times New Roman"/>
              </w:rPr>
              <w:t>.</w:t>
            </w:r>
            <w:r w:rsidRPr="004F5624">
              <w:rPr>
                <w:rFonts w:ascii="Times New Roman" w:hAnsi="Times New Roman"/>
              </w:rPr>
              <w:t xml:space="preserve"> Przyprawy w kuchni skandynawskiej</w:t>
            </w:r>
            <w:r>
              <w:rPr>
                <w:rFonts w:ascii="Times New Roman" w:hAnsi="Times New Roman"/>
              </w:rPr>
              <w:t>.</w:t>
            </w:r>
            <w:r w:rsidRPr="004F5624">
              <w:rPr>
                <w:rFonts w:ascii="Times New Roman" w:hAnsi="Times New Roman"/>
              </w:rPr>
              <w:t xml:space="preserve"> Olejki: kamforowy, estragonowy, tatarakowy, bergamotowy, jałowcowy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CA750A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h</w:t>
            </w:r>
          </w:p>
        </w:tc>
      </w:tr>
      <w:tr w:rsidR="004F5624" w:rsidRPr="00CA750A" w:rsidTr="00495A87">
        <w:trPr>
          <w:trHeight w:val="100"/>
        </w:trPr>
        <w:tc>
          <w:tcPr>
            <w:tcW w:w="2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24" w:rsidRPr="001D159F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4F5624" w:rsidRDefault="00756CF8" w:rsidP="004F5624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4F5624">
              <w:rPr>
                <w:rFonts w:ascii="Times New Roman" w:hAnsi="Times New Roman"/>
              </w:rPr>
              <w:t>Przyprawy w kuchni arabskiej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CA750A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h</w:t>
            </w:r>
          </w:p>
        </w:tc>
      </w:tr>
      <w:tr w:rsidR="004F5624" w:rsidRPr="00CA750A" w:rsidTr="00495A87">
        <w:trPr>
          <w:trHeight w:val="100"/>
        </w:trPr>
        <w:tc>
          <w:tcPr>
            <w:tcW w:w="2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24" w:rsidRPr="001D159F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4F5624" w:rsidRDefault="00756CF8" w:rsidP="004F5624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4F5624">
              <w:rPr>
                <w:rFonts w:ascii="Times New Roman" w:hAnsi="Times New Roman"/>
              </w:rPr>
              <w:t>Olejki: z pietruszki, szałwiowy, cedrowy, eukaliptusowy, kolendrowy</w:t>
            </w:r>
            <w:r>
              <w:rPr>
                <w:rFonts w:ascii="Times New Roman" w:hAnsi="Times New Roman"/>
              </w:rPr>
              <w:t>.</w:t>
            </w:r>
            <w:r w:rsidRPr="004F5624">
              <w:rPr>
                <w:rFonts w:ascii="Times New Roman" w:hAnsi="Times New Roman"/>
              </w:rPr>
              <w:t xml:space="preserve"> Przyprawy w kuchni amerykańskiej i kanadyjskiej.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CA750A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h </w:t>
            </w:r>
          </w:p>
        </w:tc>
      </w:tr>
      <w:tr w:rsidR="004F5624" w:rsidRPr="00CA750A" w:rsidTr="00495A87">
        <w:trPr>
          <w:trHeight w:val="100"/>
        </w:trPr>
        <w:tc>
          <w:tcPr>
            <w:tcW w:w="2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24" w:rsidRPr="001D159F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4F5624" w:rsidRDefault="00756CF8" w:rsidP="004F5624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4F5624">
              <w:rPr>
                <w:rFonts w:ascii="Times New Roman" w:hAnsi="Times New Roman"/>
              </w:rPr>
              <w:t>Olejki: różany, goździkowy, imbirowy, tymiankowy, cyprysowy, terpentynowy</w:t>
            </w:r>
            <w:r w:rsidR="00F704F1" w:rsidRPr="004F5624">
              <w:rPr>
                <w:rFonts w:ascii="Times New Roman" w:hAnsi="Times New Roman"/>
              </w:rPr>
              <w:t>.</w:t>
            </w:r>
            <w:r w:rsidRPr="004F5624">
              <w:rPr>
                <w:rFonts w:ascii="Times New Roman" w:hAnsi="Times New Roman"/>
              </w:rPr>
              <w:t xml:space="preserve"> Historia przypraw</w:t>
            </w:r>
            <w:r>
              <w:rPr>
                <w:rFonts w:ascii="Times New Roman" w:hAnsi="Times New Roman"/>
              </w:rPr>
              <w:t>.</w:t>
            </w:r>
            <w:r w:rsidRPr="004F5624">
              <w:rPr>
                <w:rFonts w:ascii="Times New Roman" w:hAnsi="Times New Roman"/>
              </w:rPr>
              <w:t xml:space="preserve"> Olejki: rumiankowy, cytrynowy, majerankowy, lemongrasowy, </w:t>
            </w:r>
            <w:proofErr w:type="spellStart"/>
            <w:r w:rsidRPr="004F5624">
              <w:rPr>
                <w:rFonts w:ascii="Times New Roman" w:hAnsi="Times New Roman"/>
              </w:rPr>
              <w:t>neroli</w:t>
            </w:r>
            <w:proofErr w:type="spellEnd"/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CA750A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h </w:t>
            </w:r>
          </w:p>
        </w:tc>
      </w:tr>
      <w:tr w:rsidR="004F5624" w:rsidRPr="00CA750A" w:rsidTr="004F5624">
        <w:trPr>
          <w:trHeight w:val="100"/>
        </w:trPr>
        <w:tc>
          <w:tcPr>
            <w:tcW w:w="2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1D159F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F41206" w:rsidRDefault="00F704F1" w:rsidP="006A6282">
            <w:pPr>
              <w:pStyle w:val="Akapitzlist"/>
              <w:jc w:val="both"/>
            </w:pPr>
            <w:r>
              <w:t>SUMA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CA750A" w:rsidRDefault="00756CF8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  <w:r w:rsidR="004F5624">
              <w:rPr>
                <w:rFonts w:ascii="Times New Roman" w:hAnsi="Times New Roman"/>
                <w:b/>
                <w:color w:val="000000"/>
              </w:rPr>
              <w:t xml:space="preserve"> h</w:t>
            </w:r>
          </w:p>
        </w:tc>
      </w:tr>
      <w:tr w:rsidR="004F5624" w:rsidRPr="00CA750A" w:rsidTr="004F5624">
        <w:trPr>
          <w:trHeight w:val="100"/>
        </w:trPr>
        <w:tc>
          <w:tcPr>
            <w:tcW w:w="2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624" w:rsidRPr="001D159F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CA750A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CA750A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5624" w:rsidRPr="00CA750A" w:rsidTr="00495A87">
        <w:trPr>
          <w:trHeight w:val="100"/>
        </w:trPr>
        <w:tc>
          <w:tcPr>
            <w:tcW w:w="2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1D159F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CA750A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CA750A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5624" w:rsidRPr="00CA750A" w:rsidTr="00495A87">
        <w:trPr>
          <w:trHeight w:val="100"/>
        </w:trPr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624" w:rsidRPr="001D159F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CA750A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CA750A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5624" w:rsidRPr="00CA750A" w:rsidTr="00495A87">
        <w:trPr>
          <w:trHeight w:val="100"/>
        </w:trPr>
        <w:tc>
          <w:tcPr>
            <w:tcW w:w="2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624" w:rsidRPr="001D159F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CA750A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CA750A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5624" w:rsidRPr="00CA750A" w:rsidTr="00495A87">
        <w:trPr>
          <w:trHeight w:val="100"/>
        </w:trPr>
        <w:tc>
          <w:tcPr>
            <w:tcW w:w="29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24" w:rsidRPr="00CA750A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CA750A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CA750A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5624" w:rsidRPr="00CA750A" w:rsidTr="005D36BF">
        <w:trPr>
          <w:trHeight w:val="322"/>
        </w:trPr>
        <w:tc>
          <w:tcPr>
            <w:tcW w:w="2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624" w:rsidRPr="001D159F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F5624" w:rsidRPr="001D159F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1D159F" w:rsidRDefault="004F5624" w:rsidP="00495A8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9909" w:type="dxa"/>
            <w:gridSpan w:val="15"/>
          </w:tcPr>
          <w:p w:rsidR="004F5624" w:rsidRPr="00596F52" w:rsidRDefault="004F5624" w:rsidP="00596F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96F52">
              <w:rPr>
                <w:rFonts w:ascii="Times New Roman" w:hAnsi="Times New Roman"/>
                <w:color w:val="000000"/>
              </w:rPr>
              <w:t>Kresanek</w:t>
            </w:r>
            <w:proofErr w:type="spellEnd"/>
            <w:r w:rsidRPr="00596F52">
              <w:rPr>
                <w:rFonts w:ascii="Times New Roman" w:hAnsi="Times New Roman"/>
                <w:color w:val="000000"/>
              </w:rPr>
              <w:t xml:space="preserve"> J.: Rośliny lecznicze; Wydawnictwo „Sport i Turystyka”. Warszawa 1983.</w:t>
            </w:r>
          </w:p>
          <w:p w:rsidR="004F5624" w:rsidRPr="00596F52" w:rsidRDefault="004F5624" w:rsidP="00596F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F52">
              <w:rPr>
                <w:rFonts w:ascii="Times New Roman" w:hAnsi="Times New Roman"/>
                <w:color w:val="000000"/>
              </w:rPr>
              <w:t>Ożarowski A.: Ziołolecznictwo, Poradnik dla lekarzy; PZWL 1992</w:t>
            </w:r>
          </w:p>
          <w:p w:rsidR="004F5624" w:rsidRPr="00596F52" w:rsidRDefault="004F5624" w:rsidP="00596F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F52">
              <w:rPr>
                <w:rFonts w:ascii="Times New Roman" w:hAnsi="Times New Roman"/>
                <w:color w:val="000000"/>
              </w:rPr>
              <w:t xml:space="preserve">Lamer- Zarańska E., Kowal-Gierczak B., </w:t>
            </w:r>
            <w:proofErr w:type="spellStart"/>
            <w:r w:rsidRPr="00596F52">
              <w:rPr>
                <w:rFonts w:ascii="Times New Roman" w:hAnsi="Times New Roman"/>
                <w:color w:val="000000"/>
              </w:rPr>
              <w:t>Niedworok</w:t>
            </w:r>
            <w:proofErr w:type="spellEnd"/>
            <w:r w:rsidRPr="00596F52">
              <w:rPr>
                <w:rFonts w:ascii="Times New Roman" w:hAnsi="Times New Roman"/>
                <w:color w:val="000000"/>
              </w:rPr>
              <w:t xml:space="preserve"> J.: Fitoterapia i leki roślinne;  PZWL. 2007.</w:t>
            </w:r>
          </w:p>
          <w:p w:rsidR="004F5624" w:rsidRPr="00596F52" w:rsidRDefault="004F5624" w:rsidP="00596F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96F52">
              <w:rPr>
                <w:rFonts w:ascii="Times New Roman" w:hAnsi="Times New Roman"/>
                <w:color w:val="000000"/>
              </w:rPr>
              <w:t>Pastok</w:t>
            </w:r>
            <w:proofErr w:type="spellEnd"/>
            <w:r w:rsidRPr="00596F52">
              <w:rPr>
                <w:rFonts w:ascii="Times New Roman" w:hAnsi="Times New Roman"/>
                <w:color w:val="000000"/>
              </w:rPr>
              <w:t xml:space="preserve"> P.: Kompendium leków naturalnych;  Medyk. Warszawa  2000.</w:t>
            </w:r>
          </w:p>
          <w:p w:rsidR="004F5624" w:rsidRPr="00596F52" w:rsidRDefault="004F5624" w:rsidP="00596F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96F52">
              <w:rPr>
                <w:rFonts w:ascii="Times New Roman" w:hAnsi="Times New Roman"/>
                <w:color w:val="000000"/>
              </w:rPr>
              <w:t>Hlava</w:t>
            </w:r>
            <w:proofErr w:type="spellEnd"/>
            <w:r w:rsidRPr="00596F52">
              <w:rPr>
                <w:rFonts w:ascii="Times New Roman" w:hAnsi="Times New Roman"/>
                <w:color w:val="000000"/>
              </w:rPr>
              <w:t xml:space="preserve"> B., </w:t>
            </w:r>
            <w:proofErr w:type="spellStart"/>
            <w:r w:rsidRPr="00596F52">
              <w:rPr>
                <w:rFonts w:ascii="Times New Roman" w:hAnsi="Times New Roman"/>
                <w:color w:val="000000"/>
              </w:rPr>
              <w:t>Lánská</w:t>
            </w:r>
            <w:proofErr w:type="spellEnd"/>
            <w:r w:rsidRPr="00596F52">
              <w:rPr>
                <w:rFonts w:ascii="Times New Roman" w:hAnsi="Times New Roman"/>
                <w:color w:val="000000"/>
              </w:rPr>
              <w:t xml:space="preserve"> D.: Rośliny przyprawowe;  </w:t>
            </w:r>
            <w:proofErr w:type="spellStart"/>
            <w:r w:rsidRPr="00596F52">
              <w:rPr>
                <w:rFonts w:ascii="Times New Roman" w:hAnsi="Times New Roman"/>
                <w:color w:val="000000"/>
              </w:rPr>
              <w:t>PWRiL</w:t>
            </w:r>
            <w:proofErr w:type="spellEnd"/>
            <w:r w:rsidRPr="00596F52">
              <w:rPr>
                <w:rFonts w:ascii="Times New Roman" w:hAnsi="Times New Roman"/>
                <w:color w:val="000000"/>
              </w:rPr>
              <w:t>. Warszawa 1983.</w:t>
            </w:r>
          </w:p>
          <w:p w:rsidR="004F5624" w:rsidRPr="00596F52" w:rsidRDefault="004F5624" w:rsidP="00596F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F52">
              <w:rPr>
                <w:rFonts w:ascii="Times New Roman" w:hAnsi="Times New Roman"/>
                <w:color w:val="000000"/>
              </w:rPr>
              <w:t>Bielowski A.: Przyprawy, które leczą;  2008.</w:t>
            </w:r>
          </w:p>
          <w:p w:rsidR="004F5624" w:rsidRPr="00CA750A" w:rsidRDefault="004F5624" w:rsidP="00596F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F52">
              <w:rPr>
                <w:rFonts w:ascii="Times New Roman" w:hAnsi="Times New Roman"/>
                <w:color w:val="000000"/>
              </w:rPr>
              <w:lastRenderedPageBreak/>
              <w:t>Zielińska M.: Zioła w praktyce; 1997.</w:t>
            </w:r>
          </w:p>
        </w:tc>
      </w:tr>
      <w:tr w:rsidR="004F5624" w:rsidRPr="00CA750A" w:rsidTr="005D36BF">
        <w:trPr>
          <w:trHeight w:val="172"/>
        </w:trPr>
        <w:tc>
          <w:tcPr>
            <w:tcW w:w="29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1D159F" w:rsidRDefault="004F5624" w:rsidP="00495A8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4F5624" w:rsidRPr="001D159F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09" w:type="dxa"/>
            <w:gridSpan w:val="15"/>
          </w:tcPr>
          <w:p w:rsidR="004F5624" w:rsidRPr="00596F52" w:rsidRDefault="004F5624" w:rsidP="00596F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96F52">
              <w:rPr>
                <w:rFonts w:ascii="Times New Roman" w:hAnsi="Times New Roman"/>
                <w:color w:val="000000"/>
              </w:rPr>
              <w:t>Brinkmann</w:t>
            </w:r>
            <w:proofErr w:type="spellEnd"/>
            <w:r w:rsidRPr="00596F52">
              <w:rPr>
                <w:rFonts w:ascii="Times New Roman" w:hAnsi="Times New Roman"/>
                <w:color w:val="000000"/>
              </w:rPr>
              <w:t xml:space="preserve"> H. i </w:t>
            </w:r>
            <w:proofErr w:type="spellStart"/>
            <w:r w:rsidRPr="00596F52">
              <w:rPr>
                <w:rFonts w:ascii="Times New Roman" w:hAnsi="Times New Roman"/>
                <w:color w:val="000000"/>
              </w:rPr>
              <w:t>wsp</w:t>
            </w:r>
            <w:proofErr w:type="spellEnd"/>
            <w:r w:rsidRPr="00596F52">
              <w:rPr>
                <w:rFonts w:ascii="Times New Roman" w:hAnsi="Times New Roman"/>
                <w:color w:val="000000"/>
              </w:rPr>
              <w:t>.: Fitoterapia, racjonalne porady i zalecenia; Wrocław 2007.</w:t>
            </w:r>
          </w:p>
          <w:p w:rsidR="004F5624" w:rsidRPr="00596F52" w:rsidRDefault="004F5624" w:rsidP="00596F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96F52">
              <w:rPr>
                <w:rFonts w:ascii="Times New Roman" w:hAnsi="Times New Roman"/>
                <w:color w:val="000000"/>
              </w:rPr>
              <w:t>Taraszewska</w:t>
            </w:r>
            <w:proofErr w:type="spellEnd"/>
            <w:r w:rsidRPr="00596F52">
              <w:rPr>
                <w:rFonts w:ascii="Times New Roman" w:hAnsi="Times New Roman"/>
                <w:color w:val="000000"/>
              </w:rPr>
              <w:t xml:space="preserve"> A., Jarosz M.: Zioła a alergia pokarmowa; Wydawnictwo Medyczne Borgis. Warszawa 2006.</w:t>
            </w:r>
          </w:p>
          <w:p w:rsidR="004F5624" w:rsidRPr="00596F52" w:rsidRDefault="004F5624" w:rsidP="00596F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96F52">
              <w:rPr>
                <w:rFonts w:ascii="Times New Roman" w:hAnsi="Times New Roman"/>
                <w:color w:val="000000"/>
              </w:rPr>
              <w:t>Szustakowska</w:t>
            </w:r>
            <w:proofErr w:type="spellEnd"/>
            <w:r w:rsidRPr="00596F52">
              <w:rPr>
                <w:rFonts w:ascii="Times New Roman" w:hAnsi="Times New Roman"/>
                <w:color w:val="000000"/>
              </w:rPr>
              <w:t>-Chojnacka M.: 100 roślin w twojej kuchni : wykorzystaj moc natury!; PZWL 2008.</w:t>
            </w:r>
          </w:p>
          <w:p w:rsidR="004F5624" w:rsidRPr="00596F52" w:rsidRDefault="004F5624" w:rsidP="00596F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96F52">
              <w:rPr>
                <w:rFonts w:ascii="Times New Roman" w:hAnsi="Times New Roman"/>
                <w:color w:val="000000"/>
              </w:rPr>
              <w:t>Ball S.: Naturalne substancje przeciwnowotworowe; Medyk. Warszawa 2000 , wydanie I.</w:t>
            </w:r>
          </w:p>
          <w:p w:rsidR="004F5624" w:rsidRPr="00596F52" w:rsidRDefault="004F5624" w:rsidP="00596F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 w:rsidRPr="00596F52">
              <w:rPr>
                <w:rFonts w:ascii="Times New Roman" w:hAnsi="Times New Roman"/>
                <w:color w:val="000000"/>
              </w:rPr>
              <w:t xml:space="preserve">Kosmetyka stosowana. Joanna Dylewska – </w:t>
            </w:r>
            <w:proofErr w:type="spellStart"/>
            <w:r w:rsidRPr="00596F52">
              <w:rPr>
                <w:rFonts w:ascii="Times New Roman" w:hAnsi="Times New Roman"/>
                <w:color w:val="000000"/>
              </w:rPr>
              <w:t>Grzelakowska</w:t>
            </w:r>
            <w:proofErr w:type="spellEnd"/>
            <w:r w:rsidRPr="00596F52">
              <w:rPr>
                <w:rFonts w:ascii="Times New Roman" w:hAnsi="Times New Roman"/>
                <w:color w:val="000000"/>
              </w:rPr>
              <w:t>; Wydawnictwa Szkolne                                  i Pedagogiczne. Warszawa 2009.</w:t>
            </w:r>
          </w:p>
          <w:p w:rsidR="004F5624" w:rsidRPr="00CA750A" w:rsidRDefault="004F5624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5624" w:rsidRPr="00CA750A" w:rsidTr="00495A87">
        <w:trPr>
          <w:trHeight w:val="100"/>
        </w:trPr>
        <w:tc>
          <w:tcPr>
            <w:tcW w:w="155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5624" w:rsidRDefault="004F5624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F5624" w:rsidRDefault="004F5624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4F5624" w:rsidRPr="00626B86" w:rsidRDefault="004F5624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4F5624" w:rsidRPr="00CA750A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5624" w:rsidRPr="00CA750A" w:rsidTr="00596F52">
        <w:trPr>
          <w:trHeight w:val="100"/>
        </w:trPr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5624" w:rsidRPr="00626B86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EFEKTY KSZTAŁCENIA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5624" w:rsidRPr="001D159F" w:rsidRDefault="004F5624" w:rsidP="005D3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5624" w:rsidRPr="00CA750A" w:rsidRDefault="004F5624" w:rsidP="005D3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5624" w:rsidRPr="00626B86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5624" w:rsidRPr="00626B86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4F5624" w:rsidRPr="00626B86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5624" w:rsidRPr="00626B86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4F5624" w:rsidRPr="00CA750A" w:rsidTr="00596F52">
        <w:trPr>
          <w:trHeight w:val="100"/>
        </w:trPr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Default="004F5624" w:rsidP="00C15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Wyżej wymienione </w:t>
            </w:r>
            <w:r>
              <w:rPr>
                <w:rFonts w:ascii="Times New Roman" w:hAnsi="Times New Roman"/>
                <w:b/>
                <w:color w:val="000000"/>
              </w:rPr>
              <w:t xml:space="preserve">podsumowujące </w:t>
            </w:r>
            <w:r>
              <w:rPr>
                <w:rFonts w:ascii="Times New Roman" w:hAnsi="Times New Roman"/>
                <w:color w:val="000000"/>
              </w:rPr>
              <w:t xml:space="preserve">metody weryfikacji osiągnięcia zamierzonych efektów kształcenia oceniono systemem procentowym lub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1C2F8E" w:rsidRDefault="004F5624" w:rsidP="0085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2F8E">
              <w:rPr>
                <w:rFonts w:ascii="Times New Roman" w:hAnsi="Times New Roman"/>
                <w:b/>
                <w:color w:val="000000"/>
              </w:rPr>
              <w:t xml:space="preserve">60 </w:t>
            </w:r>
            <w:r>
              <w:rPr>
                <w:rFonts w:ascii="Times New Roman" w:hAnsi="Times New Roman"/>
                <w:b/>
                <w:color w:val="000000"/>
              </w:rPr>
              <w:t>–</w:t>
            </w:r>
            <w:r w:rsidRPr="001C2F8E">
              <w:rPr>
                <w:rFonts w:ascii="Times New Roman" w:hAnsi="Times New Roman"/>
                <w:b/>
                <w:color w:val="000000"/>
              </w:rPr>
              <w:t xml:space="preserve"> 6</w:t>
            </w:r>
            <w:r>
              <w:rPr>
                <w:rFonts w:ascii="Times New Roman" w:hAnsi="Times New Roman"/>
                <w:b/>
                <w:color w:val="000000"/>
              </w:rPr>
              <w:t>9,9</w:t>
            </w:r>
            <w:r w:rsidRPr="001C2F8E">
              <w:rPr>
                <w:rFonts w:ascii="Times New Roman" w:hAnsi="Times New Roman"/>
                <w:b/>
                <w:color w:val="000000"/>
              </w:rPr>
              <w:t>%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1C2F8E" w:rsidRDefault="004F5624" w:rsidP="0085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70 - 79,9</w:t>
            </w:r>
            <w:r w:rsidRPr="001C2F8E">
              <w:rPr>
                <w:rFonts w:ascii="Times New Roman" w:hAnsi="Times New Roman"/>
                <w:b/>
                <w:color w:val="000000"/>
              </w:rPr>
              <w:t>%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1C2F8E" w:rsidRDefault="004F5624" w:rsidP="0085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2F8E">
              <w:rPr>
                <w:rFonts w:ascii="Times New Roman" w:hAnsi="Times New Roman"/>
                <w:b/>
                <w:color w:val="000000"/>
              </w:rPr>
              <w:t>80 - 85%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1C2F8E" w:rsidRDefault="004F5624" w:rsidP="0085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85,1 - 95,1</w:t>
            </w:r>
            <w:r w:rsidRPr="001C2F8E">
              <w:rPr>
                <w:rFonts w:ascii="Times New Roman" w:hAnsi="Times New Roman"/>
                <w:b/>
                <w:color w:val="000000"/>
              </w:rPr>
              <w:t>%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1C2F8E" w:rsidRDefault="004F5624" w:rsidP="0085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2F8E">
              <w:rPr>
                <w:rFonts w:ascii="Times New Roman" w:hAnsi="Times New Roman"/>
                <w:b/>
                <w:color w:val="000000"/>
              </w:rPr>
              <w:t>95,2 - 100%</w:t>
            </w:r>
          </w:p>
        </w:tc>
      </w:tr>
      <w:tr w:rsidR="004F5624" w:rsidRPr="00CA750A" w:rsidTr="00596F52">
        <w:trPr>
          <w:trHeight w:val="100"/>
        </w:trPr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Default="004F5624" w:rsidP="0085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1C2F8E" w:rsidRDefault="004F5624" w:rsidP="0085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1C2F8E" w:rsidRDefault="004F5624" w:rsidP="0085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1C2F8E" w:rsidRDefault="004F5624" w:rsidP="0085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1C2F8E" w:rsidRDefault="004F5624" w:rsidP="0085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1C2F8E" w:rsidRDefault="004F5624" w:rsidP="0085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F5624" w:rsidRPr="00CA750A" w:rsidTr="00495A87">
        <w:trPr>
          <w:trHeight w:val="100"/>
        </w:trPr>
        <w:tc>
          <w:tcPr>
            <w:tcW w:w="155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5624" w:rsidRPr="00105770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4F5624" w:rsidRDefault="004F5624" w:rsidP="0059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4F53">
              <w:rPr>
                <w:rFonts w:ascii="Times New Roman" w:hAnsi="Times New Roman"/>
                <w:b/>
                <w:color w:val="000000"/>
              </w:rPr>
              <w:t>Podsumowujące</w:t>
            </w:r>
            <w:r>
              <w:rPr>
                <w:rFonts w:ascii="Times New Roman" w:hAnsi="Times New Roman"/>
                <w:color w:val="000000"/>
              </w:rPr>
              <w:t xml:space="preserve"> metody weryfikacji osiągnięcia zamierzonych efektów kształcenia</w:t>
            </w:r>
            <w:r w:rsidR="00A234CB">
              <w:rPr>
                <w:rFonts w:ascii="Times New Roman" w:hAnsi="Times New Roman"/>
                <w:b/>
                <w:color w:val="000000"/>
              </w:rPr>
              <w:t xml:space="preserve"> P_W01</w:t>
            </w:r>
            <w:r>
              <w:rPr>
                <w:rFonts w:ascii="Times New Roman" w:hAnsi="Times New Roman"/>
                <w:b/>
                <w:color w:val="000000"/>
              </w:rPr>
              <w:t xml:space="preserve"> (wiedza) </w:t>
            </w:r>
            <w:r w:rsidRPr="005B4F53">
              <w:rPr>
                <w:rFonts w:ascii="Times New Roman" w:hAnsi="Times New Roman"/>
                <w:color w:val="000000"/>
              </w:rPr>
              <w:t>oceniono metodą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4F5624" w:rsidRDefault="004F5624" w:rsidP="00596F5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Zaliczenie pisemne - student wskazuje odpowiedź</w:t>
            </w:r>
          </w:p>
          <w:p w:rsidR="004F5624" w:rsidRDefault="004F5624" w:rsidP="00596F5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Czas trwania zaliczenia </w:t>
            </w:r>
            <w:r>
              <w:rPr>
                <w:rFonts w:ascii="Times New Roman" w:hAnsi="Times New Roman"/>
                <w:b/>
                <w:color w:val="000000"/>
              </w:rPr>
              <w:t>30</w:t>
            </w:r>
            <w:r w:rsidRPr="00186D73">
              <w:rPr>
                <w:rFonts w:ascii="Times New Roman" w:hAnsi="Times New Roman"/>
                <w:b/>
                <w:color w:val="000000"/>
              </w:rPr>
              <w:t xml:space="preserve"> minut</w:t>
            </w:r>
          </w:p>
          <w:p w:rsidR="004F5624" w:rsidRDefault="004F5624" w:rsidP="00596F5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Liczba pytań testowych – </w:t>
            </w:r>
            <w:r>
              <w:rPr>
                <w:rFonts w:ascii="Times New Roman" w:hAnsi="Times New Roman"/>
                <w:b/>
                <w:color w:val="000000"/>
              </w:rPr>
              <w:t xml:space="preserve">30 </w:t>
            </w:r>
          </w:p>
          <w:p w:rsidR="004F5624" w:rsidRPr="0005020E" w:rsidRDefault="004F5624" w:rsidP="0005020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20E">
              <w:rPr>
                <w:rFonts w:ascii="Times New Roman" w:hAnsi="Times New Roman"/>
                <w:color w:val="000000"/>
              </w:rPr>
              <w:t xml:space="preserve">Kryterium uzyskania oceny pozytywnej jest udzielenie odpowiedzi na </w:t>
            </w:r>
            <w:r w:rsidRPr="0005020E">
              <w:rPr>
                <w:rFonts w:ascii="Times New Roman" w:hAnsi="Times New Roman"/>
                <w:b/>
                <w:color w:val="000000"/>
              </w:rPr>
              <w:t>60%</w:t>
            </w:r>
            <w:r w:rsidRPr="0005020E">
              <w:rPr>
                <w:rFonts w:ascii="Times New Roman" w:hAnsi="Times New Roman"/>
                <w:color w:val="000000"/>
              </w:rPr>
              <w:t xml:space="preserve"> pytań </w:t>
            </w:r>
            <w:r>
              <w:rPr>
                <w:rFonts w:ascii="Times New Roman" w:hAnsi="Times New Roman"/>
                <w:color w:val="000000"/>
              </w:rPr>
              <w:t>t</w:t>
            </w:r>
            <w:r w:rsidRPr="0005020E">
              <w:rPr>
                <w:rFonts w:ascii="Times New Roman" w:hAnsi="Times New Roman"/>
                <w:color w:val="000000"/>
              </w:rPr>
              <w:t>estowych</w:t>
            </w:r>
          </w:p>
          <w:p w:rsidR="004F5624" w:rsidRPr="0005020E" w:rsidRDefault="004F5624" w:rsidP="00596F5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Procent pozytywnie udzielonych odpowiedzi</w:t>
            </w:r>
          </w:p>
          <w:p w:rsidR="004F5624" w:rsidRPr="00186D73" w:rsidRDefault="004F5624" w:rsidP="00596F5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86D73">
              <w:rPr>
                <w:rFonts w:ascii="Times New Roman" w:hAnsi="Times New Roman"/>
                <w:b/>
                <w:color w:val="000000"/>
              </w:rPr>
              <w:t xml:space="preserve">&lt; </w:t>
            </w:r>
            <w:r>
              <w:rPr>
                <w:rFonts w:ascii="Times New Roman" w:hAnsi="Times New Roman"/>
                <w:b/>
                <w:color w:val="000000"/>
              </w:rPr>
              <w:t>60%</w:t>
            </w:r>
            <w:r w:rsidRPr="00186D73">
              <w:rPr>
                <w:rFonts w:ascii="Times New Roman" w:hAnsi="Times New Roman"/>
                <w:b/>
                <w:color w:val="000000"/>
              </w:rPr>
              <w:t xml:space="preserve"> (2,0)</w:t>
            </w:r>
          </w:p>
          <w:p w:rsidR="004F5624" w:rsidRPr="00186D73" w:rsidRDefault="004F5624" w:rsidP="00596F5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60 – 69,9%</w:t>
            </w:r>
            <w:r w:rsidRPr="00186D73">
              <w:rPr>
                <w:rFonts w:ascii="Times New Roman" w:hAnsi="Times New Roman"/>
                <w:b/>
                <w:color w:val="000000"/>
              </w:rPr>
              <w:t xml:space="preserve"> dostateczny (3,0)</w:t>
            </w:r>
          </w:p>
          <w:p w:rsidR="004F5624" w:rsidRPr="00186D73" w:rsidRDefault="004F5624" w:rsidP="00596F5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70 – 79,9%</w:t>
            </w:r>
            <w:r w:rsidRPr="00186D73">
              <w:rPr>
                <w:rFonts w:ascii="Times New Roman" w:hAnsi="Times New Roman"/>
                <w:b/>
                <w:color w:val="000000"/>
              </w:rPr>
              <w:t xml:space="preserve"> dość dobry (3,5)</w:t>
            </w:r>
          </w:p>
          <w:p w:rsidR="004F5624" w:rsidRPr="00186D73" w:rsidRDefault="004F5624" w:rsidP="00596F5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80 – 85%</w:t>
            </w:r>
            <w:r w:rsidRPr="00186D73">
              <w:rPr>
                <w:rFonts w:ascii="Times New Roman" w:hAnsi="Times New Roman"/>
                <w:b/>
                <w:color w:val="000000"/>
              </w:rPr>
              <w:t xml:space="preserve"> dobry (4,0)</w:t>
            </w:r>
          </w:p>
          <w:p w:rsidR="004F5624" w:rsidRPr="00186D73" w:rsidRDefault="004F5624" w:rsidP="00596F5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85,1 – 95,1%</w:t>
            </w:r>
            <w:r w:rsidRPr="00186D73">
              <w:rPr>
                <w:rFonts w:ascii="Times New Roman" w:hAnsi="Times New Roman"/>
                <w:b/>
                <w:color w:val="000000"/>
              </w:rPr>
              <w:t xml:space="preserve"> ponad dobry (4,5)</w:t>
            </w:r>
          </w:p>
          <w:p w:rsidR="004F5624" w:rsidRPr="00186D73" w:rsidRDefault="004F5624" w:rsidP="00596F5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95,2 – 100%</w:t>
            </w:r>
            <w:r w:rsidRPr="00186D73">
              <w:rPr>
                <w:rFonts w:ascii="Times New Roman" w:hAnsi="Times New Roman"/>
                <w:b/>
                <w:color w:val="000000"/>
              </w:rPr>
              <w:t xml:space="preserve"> bardzo dobry (5,0)</w:t>
            </w:r>
          </w:p>
          <w:p w:rsidR="004F5624" w:rsidRPr="00886D13" w:rsidRDefault="004F5624" w:rsidP="00886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D13">
              <w:rPr>
                <w:rFonts w:ascii="Times New Roman" w:hAnsi="Times New Roman"/>
                <w:b/>
                <w:color w:val="000000"/>
              </w:rPr>
              <w:t xml:space="preserve">Efekty </w:t>
            </w:r>
            <w:r w:rsidR="00A234CB">
              <w:rPr>
                <w:rFonts w:ascii="Times New Roman" w:hAnsi="Times New Roman"/>
                <w:b/>
              </w:rPr>
              <w:t>P_U01</w:t>
            </w:r>
            <w:r w:rsidRPr="00886D13">
              <w:rPr>
                <w:rFonts w:ascii="Times New Roman" w:hAnsi="Times New Roman"/>
                <w:b/>
                <w:color w:val="000000"/>
              </w:rPr>
              <w:t xml:space="preserve"> (umiejętności) oceniane są metodą </w:t>
            </w:r>
          </w:p>
          <w:p w:rsidR="004F5624" w:rsidRPr="00886D13" w:rsidRDefault="004F5624" w:rsidP="00886D13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D13">
              <w:rPr>
                <w:rFonts w:ascii="Times New Roman" w:hAnsi="Times New Roman"/>
                <w:color w:val="000000"/>
              </w:rPr>
              <w:t>Realizacji zleconego zadania</w:t>
            </w:r>
          </w:p>
          <w:p w:rsidR="004F5624" w:rsidRPr="00886D13" w:rsidRDefault="004F5624" w:rsidP="00886D13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D13">
              <w:rPr>
                <w:rFonts w:ascii="Times New Roman" w:hAnsi="Times New Roman"/>
                <w:color w:val="000000"/>
              </w:rPr>
              <w:lastRenderedPageBreak/>
              <w:t>Czas prezentacji wykonanego zadania 5 – 10 minut</w:t>
            </w:r>
          </w:p>
          <w:p w:rsidR="004F5624" w:rsidRPr="00886D13" w:rsidRDefault="004F5624" w:rsidP="00886D13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D13">
              <w:rPr>
                <w:rFonts w:ascii="Times New Roman" w:hAnsi="Times New Roman"/>
                <w:color w:val="000000"/>
              </w:rPr>
              <w:t xml:space="preserve">Kryterium uzyskania oceny pozytywnej prawidłowe wykonanie zadania </w:t>
            </w:r>
          </w:p>
          <w:p w:rsidR="004F5624" w:rsidRPr="00886D13" w:rsidRDefault="004F5624" w:rsidP="00886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86D13">
              <w:rPr>
                <w:rFonts w:ascii="Times New Roman" w:hAnsi="Times New Roman"/>
                <w:b/>
                <w:color w:val="000000"/>
              </w:rPr>
              <w:t xml:space="preserve">Efekt </w:t>
            </w:r>
            <w:r w:rsidR="00A234CB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_K01</w:t>
            </w:r>
            <w:r w:rsidRPr="00886D13">
              <w:rPr>
                <w:rFonts w:ascii="Times New Roman" w:hAnsi="Times New Roman"/>
                <w:b/>
                <w:color w:val="000000"/>
              </w:rPr>
              <w:t xml:space="preserve"> (kompetencje) oceniane są metodą:</w:t>
            </w:r>
          </w:p>
          <w:p w:rsidR="004F5624" w:rsidRPr="00886D13" w:rsidRDefault="004F5624" w:rsidP="00886D13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D13">
              <w:rPr>
                <w:rFonts w:ascii="Times New Roman" w:hAnsi="Times New Roman"/>
                <w:color w:val="000000"/>
              </w:rPr>
              <w:t>Samooceny</w:t>
            </w:r>
          </w:p>
          <w:p w:rsidR="004F5624" w:rsidRPr="00886D13" w:rsidRDefault="004F5624" w:rsidP="00886D13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D13">
              <w:rPr>
                <w:rFonts w:ascii="Times New Roman" w:hAnsi="Times New Roman"/>
                <w:color w:val="000000"/>
                <w:lang w:eastAsia="ar-SA"/>
              </w:rPr>
              <w:t>Przedłużonej obserwacji przez  prowadzącego zajęcia</w:t>
            </w:r>
          </w:p>
          <w:p w:rsidR="004F5624" w:rsidRPr="00CA750A" w:rsidRDefault="004F5624" w:rsidP="0059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F5624" w:rsidRPr="00CA750A" w:rsidTr="00495A87">
        <w:trPr>
          <w:trHeight w:val="100"/>
        </w:trPr>
        <w:tc>
          <w:tcPr>
            <w:tcW w:w="155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24" w:rsidRPr="00F432CE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lastRenderedPageBreak/>
              <w:t xml:space="preserve">OSIĄGNIĘCIE ZAŁOŻONYCH EFEKTÓW KSZTAŁCENIA I </w:t>
            </w:r>
          </w:p>
          <w:p w:rsidR="004F5624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□  </w:t>
            </w:r>
            <w:r w:rsidRPr="00CA750A">
              <w:rPr>
                <w:rFonts w:ascii="Times New Roman" w:hAnsi="Times New Roman"/>
                <w:color w:val="000000"/>
              </w:rPr>
              <w:t>pozytywny wynik końcowego egzaminu</w:t>
            </w:r>
          </w:p>
          <w:p w:rsidR="004F5624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egzamin teoretyczny pisemny</w:t>
            </w:r>
          </w:p>
          <w:p w:rsidR="004F5624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4F5624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egzamin praktyczny</w:t>
            </w:r>
          </w:p>
          <w:p w:rsidR="004F5624" w:rsidRPr="00CA750A" w:rsidRDefault="004F5624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  zaliczenie</w:t>
            </w:r>
          </w:p>
        </w:tc>
      </w:tr>
      <w:tr w:rsidR="00E00310" w:rsidRPr="00CA750A" w:rsidTr="00495A87">
        <w:trPr>
          <w:trHeight w:val="100"/>
        </w:trPr>
        <w:tc>
          <w:tcPr>
            <w:tcW w:w="155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0" w:rsidRPr="00F432CE" w:rsidRDefault="003728CE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Data opracowania programu </w:t>
            </w:r>
            <w:r w:rsidR="005833DF">
              <w:rPr>
                <w:rFonts w:ascii="Times New Roman" w:hAnsi="Times New Roman"/>
                <w:b/>
                <w:color w:val="000000"/>
              </w:rPr>
              <w:t>28.08.2018</w:t>
            </w:r>
            <w:r w:rsidR="00E00310">
              <w:rPr>
                <w:rFonts w:ascii="Times New Roman" w:hAnsi="Times New Roman"/>
                <w:b/>
                <w:color w:val="000000"/>
              </w:rPr>
              <w:t xml:space="preserve">   Program opracował: </w:t>
            </w:r>
            <w:r w:rsidR="005833DF">
              <w:rPr>
                <w:b/>
                <w:bCs/>
                <w:sz w:val="23"/>
                <w:szCs w:val="23"/>
              </w:rPr>
              <w:t>dr Ewa</w:t>
            </w:r>
            <w:r w:rsidR="00E00310">
              <w:rPr>
                <w:b/>
                <w:bCs/>
                <w:sz w:val="23"/>
                <w:szCs w:val="23"/>
              </w:rPr>
              <w:t xml:space="preserve"> Czyżewska</w:t>
            </w:r>
          </w:p>
        </w:tc>
      </w:tr>
    </w:tbl>
    <w:p w:rsidR="003D3353" w:rsidRDefault="003D3353" w:rsidP="003D3353">
      <w:pPr>
        <w:pStyle w:val="Default"/>
        <w:rPr>
          <w:b/>
          <w:bCs/>
          <w:sz w:val="22"/>
          <w:szCs w:val="22"/>
        </w:rPr>
      </w:pPr>
    </w:p>
    <w:p w:rsidR="003D3353" w:rsidRDefault="003D3353" w:rsidP="003D3353">
      <w:pPr>
        <w:pStyle w:val="Default"/>
        <w:rPr>
          <w:sz w:val="22"/>
          <w:szCs w:val="22"/>
        </w:rPr>
      </w:pPr>
    </w:p>
    <w:sectPr w:rsidR="003D3353" w:rsidSect="005F78BD">
      <w:headerReference w:type="default" r:id="rId8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3C" w:rsidRDefault="00D7463C" w:rsidP="000B464C">
      <w:pPr>
        <w:spacing w:after="0" w:line="240" w:lineRule="auto"/>
      </w:pPr>
      <w:r>
        <w:separator/>
      </w:r>
    </w:p>
  </w:endnote>
  <w:endnote w:type="continuationSeparator" w:id="0">
    <w:p w:rsidR="00D7463C" w:rsidRDefault="00D7463C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3C" w:rsidRDefault="00D7463C" w:rsidP="000B464C">
      <w:pPr>
        <w:spacing w:after="0" w:line="240" w:lineRule="auto"/>
      </w:pPr>
      <w:r>
        <w:separator/>
      </w:r>
    </w:p>
  </w:footnote>
  <w:footnote w:type="continuationSeparator" w:id="0">
    <w:p w:rsidR="00D7463C" w:rsidRDefault="00D7463C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6A" w:rsidRDefault="00386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BF9"/>
    <w:multiLevelType w:val="hybridMultilevel"/>
    <w:tmpl w:val="18DAE60A"/>
    <w:lvl w:ilvl="0" w:tplc="F356E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3A3E"/>
    <w:multiLevelType w:val="hybridMultilevel"/>
    <w:tmpl w:val="8B0CBDBA"/>
    <w:lvl w:ilvl="0" w:tplc="80E8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76E56"/>
    <w:multiLevelType w:val="hybridMultilevel"/>
    <w:tmpl w:val="367C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489D"/>
    <w:multiLevelType w:val="hybridMultilevel"/>
    <w:tmpl w:val="A4F61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86C27"/>
    <w:multiLevelType w:val="hybridMultilevel"/>
    <w:tmpl w:val="DCBEE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82520"/>
    <w:multiLevelType w:val="hybridMultilevel"/>
    <w:tmpl w:val="5790A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552B"/>
    <w:multiLevelType w:val="hybridMultilevel"/>
    <w:tmpl w:val="2DFC9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E2A2C"/>
    <w:multiLevelType w:val="hybridMultilevel"/>
    <w:tmpl w:val="1A629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B01F6"/>
    <w:multiLevelType w:val="hybridMultilevel"/>
    <w:tmpl w:val="79B2F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823"/>
    <w:multiLevelType w:val="hybridMultilevel"/>
    <w:tmpl w:val="A4F61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61B98"/>
    <w:multiLevelType w:val="hybridMultilevel"/>
    <w:tmpl w:val="9A203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F3149"/>
    <w:multiLevelType w:val="hybridMultilevel"/>
    <w:tmpl w:val="9498F1A8"/>
    <w:lvl w:ilvl="0" w:tplc="C28E4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419B3"/>
    <w:multiLevelType w:val="hybridMultilevel"/>
    <w:tmpl w:val="A96C0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136CB"/>
    <w:multiLevelType w:val="hybridMultilevel"/>
    <w:tmpl w:val="27F897EC"/>
    <w:lvl w:ilvl="0" w:tplc="996E968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01D05"/>
    <w:multiLevelType w:val="hybridMultilevel"/>
    <w:tmpl w:val="F7A63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F56C3"/>
    <w:multiLevelType w:val="hybridMultilevel"/>
    <w:tmpl w:val="9D96F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C286F"/>
    <w:multiLevelType w:val="hybridMultilevel"/>
    <w:tmpl w:val="EE8E646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A8C5503"/>
    <w:multiLevelType w:val="hybridMultilevel"/>
    <w:tmpl w:val="37587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873EF"/>
    <w:multiLevelType w:val="hybridMultilevel"/>
    <w:tmpl w:val="F43A1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4609D"/>
    <w:multiLevelType w:val="hybridMultilevel"/>
    <w:tmpl w:val="6EDEC2EE"/>
    <w:lvl w:ilvl="0" w:tplc="8334E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9651A"/>
    <w:multiLevelType w:val="hybridMultilevel"/>
    <w:tmpl w:val="29202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0417F"/>
    <w:multiLevelType w:val="hybridMultilevel"/>
    <w:tmpl w:val="72F46E4E"/>
    <w:lvl w:ilvl="0" w:tplc="996E968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2" w15:restartNumberingAfterBreak="0">
    <w:nsid w:val="7EAF4256"/>
    <w:multiLevelType w:val="hybridMultilevel"/>
    <w:tmpl w:val="48E4D82C"/>
    <w:lvl w:ilvl="0" w:tplc="ADDA2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0"/>
  </w:num>
  <w:num w:numId="5">
    <w:abstractNumId w:val="10"/>
  </w:num>
  <w:num w:numId="6">
    <w:abstractNumId w:val="5"/>
  </w:num>
  <w:num w:numId="7">
    <w:abstractNumId w:val="1"/>
  </w:num>
  <w:num w:numId="8">
    <w:abstractNumId w:val="17"/>
  </w:num>
  <w:num w:numId="9">
    <w:abstractNumId w:val="0"/>
  </w:num>
  <w:num w:numId="10">
    <w:abstractNumId w:val="7"/>
  </w:num>
  <w:num w:numId="11">
    <w:abstractNumId w:val="15"/>
  </w:num>
  <w:num w:numId="12">
    <w:abstractNumId w:val="14"/>
  </w:num>
  <w:num w:numId="13">
    <w:abstractNumId w:val="6"/>
  </w:num>
  <w:num w:numId="14">
    <w:abstractNumId w:val="2"/>
  </w:num>
  <w:num w:numId="15">
    <w:abstractNumId w:val="16"/>
  </w:num>
  <w:num w:numId="16">
    <w:abstractNumId w:val="18"/>
  </w:num>
  <w:num w:numId="17">
    <w:abstractNumId w:val="21"/>
  </w:num>
  <w:num w:numId="18">
    <w:abstractNumId w:val="9"/>
  </w:num>
  <w:num w:numId="19">
    <w:abstractNumId w:val="13"/>
  </w:num>
  <w:num w:numId="20">
    <w:abstractNumId w:val="11"/>
  </w:num>
  <w:num w:numId="21">
    <w:abstractNumId w:val="4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55"/>
    <w:rsid w:val="000169EE"/>
    <w:rsid w:val="00031F48"/>
    <w:rsid w:val="0005020E"/>
    <w:rsid w:val="000733BB"/>
    <w:rsid w:val="000B4327"/>
    <w:rsid w:val="000B464C"/>
    <w:rsid w:val="00105770"/>
    <w:rsid w:val="00125DF7"/>
    <w:rsid w:val="001268E5"/>
    <w:rsid w:val="001410E6"/>
    <w:rsid w:val="001608F4"/>
    <w:rsid w:val="00185A0C"/>
    <w:rsid w:val="001870A0"/>
    <w:rsid w:val="001A36C8"/>
    <w:rsid w:val="001D159F"/>
    <w:rsid w:val="00203182"/>
    <w:rsid w:val="0020705C"/>
    <w:rsid w:val="0021224B"/>
    <w:rsid w:val="00242E1C"/>
    <w:rsid w:val="00264D20"/>
    <w:rsid w:val="002A4156"/>
    <w:rsid w:val="002B1D0F"/>
    <w:rsid w:val="002C1F82"/>
    <w:rsid w:val="00311D4E"/>
    <w:rsid w:val="0033695D"/>
    <w:rsid w:val="00354C6C"/>
    <w:rsid w:val="00356A88"/>
    <w:rsid w:val="003728CE"/>
    <w:rsid w:val="0038686A"/>
    <w:rsid w:val="003D3353"/>
    <w:rsid w:val="003D3E95"/>
    <w:rsid w:val="004414BA"/>
    <w:rsid w:val="00443A46"/>
    <w:rsid w:val="004470C9"/>
    <w:rsid w:val="00454965"/>
    <w:rsid w:val="00493C72"/>
    <w:rsid w:val="00495A87"/>
    <w:rsid w:val="004B225B"/>
    <w:rsid w:val="004B3C8B"/>
    <w:rsid w:val="004C5B68"/>
    <w:rsid w:val="004F234D"/>
    <w:rsid w:val="004F5624"/>
    <w:rsid w:val="00557D30"/>
    <w:rsid w:val="00562983"/>
    <w:rsid w:val="005716A8"/>
    <w:rsid w:val="005833DF"/>
    <w:rsid w:val="00596F52"/>
    <w:rsid w:val="005B05A2"/>
    <w:rsid w:val="005D0F8A"/>
    <w:rsid w:val="005D36BF"/>
    <w:rsid w:val="005D4472"/>
    <w:rsid w:val="005F3DC3"/>
    <w:rsid w:val="005F78BD"/>
    <w:rsid w:val="0061201B"/>
    <w:rsid w:val="00615755"/>
    <w:rsid w:val="00626B86"/>
    <w:rsid w:val="006600D0"/>
    <w:rsid w:val="00670E9B"/>
    <w:rsid w:val="006F501F"/>
    <w:rsid w:val="0075294F"/>
    <w:rsid w:val="00756CF8"/>
    <w:rsid w:val="007774C6"/>
    <w:rsid w:val="007B115E"/>
    <w:rsid w:val="007C21B2"/>
    <w:rsid w:val="007C3A9B"/>
    <w:rsid w:val="007D100A"/>
    <w:rsid w:val="00800C36"/>
    <w:rsid w:val="00803358"/>
    <w:rsid w:val="008231E1"/>
    <w:rsid w:val="00851BEF"/>
    <w:rsid w:val="00866950"/>
    <w:rsid w:val="00873254"/>
    <w:rsid w:val="00886D13"/>
    <w:rsid w:val="00901C4E"/>
    <w:rsid w:val="009040D0"/>
    <w:rsid w:val="009170FF"/>
    <w:rsid w:val="009A291B"/>
    <w:rsid w:val="009B3FDD"/>
    <w:rsid w:val="009D37E3"/>
    <w:rsid w:val="00A17373"/>
    <w:rsid w:val="00A22DC9"/>
    <w:rsid w:val="00A234CB"/>
    <w:rsid w:val="00A2367E"/>
    <w:rsid w:val="00A51D2A"/>
    <w:rsid w:val="00A92984"/>
    <w:rsid w:val="00AA1FD9"/>
    <w:rsid w:val="00AF1CE9"/>
    <w:rsid w:val="00B02BD3"/>
    <w:rsid w:val="00B36C88"/>
    <w:rsid w:val="00B505CF"/>
    <w:rsid w:val="00B724E6"/>
    <w:rsid w:val="00B8173D"/>
    <w:rsid w:val="00B8761A"/>
    <w:rsid w:val="00B926CB"/>
    <w:rsid w:val="00B932CB"/>
    <w:rsid w:val="00BB47EC"/>
    <w:rsid w:val="00BC2523"/>
    <w:rsid w:val="00BE3093"/>
    <w:rsid w:val="00BF3728"/>
    <w:rsid w:val="00C15548"/>
    <w:rsid w:val="00C2589B"/>
    <w:rsid w:val="00C26FE2"/>
    <w:rsid w:val="00C32FC6"/>
    <w:rsid w:val="00C73063"/>
    <w:rsid w:val="00C963D6"/>
    <w:rsid w:val="00CA750A"/>
    <w:rsid w:val="00CC7781"/>
    <w:rsid w:val="00D20724"/>
    <w:rsid w:val="00D2335E"/>
    <w:rsid w:val="00D46A44"/>
    <w:rsid w:val="00D7463C"/>
    <w:rsid w:val="00D96611"/>
    <w:rsid w:val="00DB71EC"/>
    <w:rsid w:val="00DB7AC6"/>
    <w:rsid w:val="00DC2F50"/>
    <w:rsid w:val="00E00310"/>
    <w:rsid w:val="00E104BB"/>
    <w:rsid w:val="00E10A25"/>
    <w:rsid w:val="00E131C1"/>
    <w:rsid w:val="00E24035"/>
    <w:rsid w:val="00EB5B2B"/>
    <w:rsid w:val="00EF0D11"/>
    <w:rsid w:val="00EF10FA"/>
    <w:rsid w:val="00F105BD"/>
    <w:rsid w:val="00F432CE"/>
    <w:rsid w:val="00F50E56"/>
    <w:rsid w:val="00F704F1"/>
    <w:rsid w:val="00FB2CE5"/>
    <w:rsid w:val="00F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C2D31-E3E7-43D6-9062-D89013A1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F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9040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724"/>
    <w:pPr>
      <w:ind w:left="720"/>
      <w:contextualSpacing/>
    </w:pPr>
  </w:style>
  <w:style w:type="paragraph" w:styleId="Bezodstpw">
    <w:name w:val="No Spacing"/>
    <w:uiPriority w:val="1"/>
    <w:qFormat/>
    <w:rsid w:val="008732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diet@umw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11400</CharactersWithSpaces>
  <SharedDoc>false</SharedDoc>
  <HLinks>
    <vt:vector size="6" baseType="variant"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mailto:zdiet@umwb.edu.pl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Użytkownik systemu Windows</cp:lastModifiedBy>
  <cp:revision>2</cp:revision>
  <cp:lastPrinted>2013-03-14T19:55:00Z</cp:lastPrinted>
  <dcterms:created xsi:type="dcterms:W3CDTF">2018-11-09T09:11:00Z</dcterms:created>
  <dcterms:modified xsi:type="dcterms:W3CDTF">2018-11-09T09:11:00Z</dcterms:modified>
</cp:coreProperties>
</file>