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E6F3B" w14:textId="77777777" w:rsidR="00220785" w:rsidRPr="00FA0B8D" w:rsidRDefault="00220785" w:rsidP="00220785">
      <w:bookmarkStart w:id="0" w:name="_GoBack"/>
      <w:r>
        <w:t xml:space="preserve">Epidemiologia, </w:t>
      </w:r>
      <w:proofErr w:type="spellStart"/>
      <w:r>
        <w:t>Elektroradiologia</w:t>
      </w:r>
      <w:proofErr w:type="spellEnd"/>
      <w:r>
        <w:t xml:space="preserve"> I stopień, I rok</w:t>
      </w:r>
      <w:bookmarkEnd w:id="0"/>
      <w:r>
        <w:br/>
        <w:t xml:space="preserve">Osoba odpowiedzialna za nauczanie: prof. dr. hab. Małgorzata </w:t>
      </w:r>
      <w:proofErr w:type="spellStart"/>
      <w:r>
        <w:t>Żendzian</w:t>
      </w:r>
      <w:proofErr w:type="spellEnd"/>
      <w:r>
        <w:t>-Piotrowska</w:t>
      </w:r>
    </w:p>
    <w:p w14:paraId="122E12BD" w14:textId="77777777" w:rsidR="00220785" w:rsidRDefault="00220785" w:rsidP="00220785">
      <w:r>
        <w:t>Forma zajęć: w</w:t>
      </w:r>
      <w:r w:rsidRPr="00FA0B8D">
        <w:t>ykłady (online)</w:t>
      </w:r>
    </w:p>
    <w:p w14:paraId="0C918A25" w14:textId="77777777" w:rsidR="00220785" w:rsidRDefault="00220785" w:rsidP="00220785">
      <w:r>
        <w:t xml:space="preserve">Konsultacje: poniedziałki 11:00-12:00 lub po uzgodnieniu </w:t>
      </w:r>
      <w:proofErr w:type="spellStart"/>
      <w:r>
        <w:t>mejlowym</w:t>
      </w:r>
      <w:proofErr w:type="spellEnd"/>
    </w:p>
    <w:p w14:paraId="466D6ABC" w14:textId="77777777" w:rsidR="00220785" w:rsidRDefault="00220785" w:rsidP="00220785"/>
    <w:p w14:paraId="6EA47819" w14:textId="77777777" w:rsidR="00220785" w:rsidRPr="00FA0B8D" w:rsidRDefault="00220785" w:rsidP="00220785"/>
    <w:p w14:paraId="36A05410" w14:textId="77777777" w:rsidR="00220785" w:rsidRDefault="00220785" w:rsidP="00220785"/>
    <w:p w14:paraId="3FC5C2C1" w14:textId="77777777" w:rsidR="00220785" w:rsidRPr="00FA0B8D" w:rsidRDefault="00220785" w:rsidP="00220785"/>
    <w:p w14:paraId="20CD30E5" w14:textId="77777777" w:rsidR="00220785" w:rsidRPr="00FA0B8D" w:rsidRDefault="00220785" w:rsidP="00220785"/>
    <w:p w14:paraId="7AD97F4E" w14:textId="77777777" w:rsidR="00220785" w:rsidRPr="00FA0B8D" w:rsidRDefault="00220785" w:rsidP="00220785"/>
    <w:p w14:paraId="04F5C36F" w14:textId="77777777" w:rsidR="00220785" w:rsidRDefault="00220785" w:rsidP="00220785"/>
    <w:p w14:paraId="6357229C" w14:textId="77777777" w:rsidR="00220785" w:rsidRDefault="00220785" w:rsidP="00220785"/>
    <w:p w14:paraId="20D797BC" w14:textId="77777777" w:rsidR="00220785" w:rsidRPr="00FA0B8D" w:rsidRDefault="00220785" w:rsidP="00220785"/>
    <w:p w14:paraId="09E4D1B4" w14:textId="77777777" w:rsidR="00220785" w:rsidRPr="00FA0B8D" w:rsidRDefault="00220785" w:rsidP="00220785"/>
    <w:tbl>
      <w:tblPr>
        <w:tblpPr w:leftFromText="141" w:rightFromText="141" w:vertAnchor="page" w:horzAnchor="margin" w:tblpXSpec="center" w:tblpY="3010"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0"/>
        <w:gridCol w:w="3772"/>
      </w:tblGrid>
      <w:tr w:rsidR="00220785" w:rsidRPr="003D15B0" w14:paraId="63F96F83" w14:textId="77777777" w:rsidTr="000C4BE8">
        <w:trPr>
          <w:trHeight w:val="729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A4DA808" w14:textId="77777777" w:rsidR="00220785" w:rsidRPr="003D15B0" w:rsidRDefault="00220785" w:rsidP="000C4BE8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15B0">
              <w:rPr>
                <w:rFonts w:ascii="Times New Roman" w:hAnsi="Times New Roman"/>
                <w:b/>
              </w:rPr>
              <w:t>Treści programowe poszczególnych zajęć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033F2E2" w14:textId="77777777" w:rsidR="00220785" w:rsidRPr="003D15B0" w:rsidRDefault="00220785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</w:tr>
      <w:tr w:rsidR="00220785" w:rsidRPr="003D15B0" w14:paraId="6CBDBC03" w14:textId="77777777" w:rsidTr="000C4BE8">
        <w:trPr>
          <w:trHeight w:val="51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342" w14:textId="77777777" w:rsidR="00220785" w:rsidRPr="009D24CA" w:rsidRDefault="00220785" w:rsidP="000C4BE8">
            <w:pPr>
              <w:jc w:val="both"/>
              <w:rPr>
                <w:rFonts w:ascii="Times New Roman" w:hAnsi="Times New Roman"/>
              </w:rPr>
            </w:pPr>
            <w:r w:rsidRPr="002018DD">
              <w:rPr>
                <w:rStyle w:val="markedcontent"/>
                <w:rFonts w:ascii="Times New Roman" w:hAnsi="Times New Roman"/>
              </w:rPr>
              <w:t>Podstawowe pojęcia w epidemiologii.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4E11" w14:textId="77777777" w:rsidR="00220785" w:rsidRPr="003D15B0" w:rsidRDefault="00220785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5.10./12.10.</w:t>
            </w:r>
          </w:p>
        </w:tc>
      </w:tr>
      <w:tr w:rsidR="00220785" w:rsidRPr="003D15B0" w14:paraId="5816C76B" w14:textId="77777777" w:rsidTr="000C4BE8">
        <w:trPr>
          <w:trHeight w:val="74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B720" w14:textId="77777777" w:rsidR="00220785" w:rsidRPr="009D24CA" w:rsidRDefault="00220785" w:rsidP="000C4BE8">
            <w:pPr>
              <w:jc w:val="both"/>
              <w:rPr>
                <w:rFonts w:ascii="Times New Roman" w:hAnsi="Times New Roman"/>
              </w:rPr>
            </w:pPr>
            <w:r w:rsidRPr="002018DD">
              <w:rPr>
                <w:rStyle w:val="markedcontent"/>
                <w:rFonts w:ascii="Times New Roman" w:hAnsi="Times New Roman"/>
              </w:rPr>
              <w:t>Rutynowe źródła informacji o stanie zdrowia ludności.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202B" w14:textId="77777777" w:rsidR="00220785" w:rsidRPr="003D15B0" w:rsidRDefault="00220785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</w:tr>
      <w:tr w:rsidR="00220785" w:rsidRPr="003D15B0" w14:paraId="5E73535F" w14:textId="77777777" w:rsidTr="000C4BE8">
        <w:trPr>
          <w:trHeight w:val="74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3DBE" w14:textId="77777777" w:rsidR="00220785" w:rsidRPr="009D24CA" w:rsidRDefault="00220785" w:rsidP="000C4BE8">
            <w:pPr>
              <w:jc w:val="both"/>
              <w:rPr>
                <w:rFonts w:ascii="Times New Roman" w:hAnsi="Times New Roman"/>
              </w:rPr>
            </w:pPr>
            <w:r w:rsidRPr="002018DD">
              <w:rPr>
                <w:rStyle w:val="markedcontent"/>
                <w:rFonts w:ascii="Times New Roman" w:hAnsi="Times New Roman"/>
              </w:rPr>
              <w:t>Mierniki stanu zdrowia.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51D" w14:textId="77777777" w:rsidR="00220785" w:rsidRPr="003D15B0" w:rsidRDefault="00220785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</w:tr>
      <w:tr w:rsidR="00220785" w:rsidRPr="003D15B0" w14:paraId="7FB0DC79" w14:textId="77777777" w:rsidTr="000C4BE8">
        <w:trPr>
          <w:trHeight w:val="74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B8D" w14:textId="77777777" w:rsidR="00220785" w:rsidRPr="009D24CA" w:rsidRDefault="00220785" w:rsidP="000C4BE8">
            <w:pPr>
              <w:jc w:val="both"/>
              <w:rPr>
                <w:rFonts w:ascii="Times New Roman" w:hAnsi="Times New Roman"/>
              </w:rPr>
            </w:pPr>
            <w:r w:rsidRPr="002018DD">
              <w:rPr>
                <w:rStyle w:val="markedcontent"/>
                <w:rFonts w:ascii="Times New Roman" w:hAnsi="Times New Roman"/>
              </w:rPr>
              <w:t>Rodzaje badań epidemiologicznych z zakresu epidemiologii opisowej.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E340" w14:textId="77777777" w:rsidR="00220785" w:rsidRPr="003D15B0" w:rsidRDefault="00220785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19.10/26.10</w:t>
            </w:r>
          </w:p>
        </w:tc>
      </w:tr>
      <w:tr w:rsidR="00220785" w:rsidRPr="003D15B0" w14:paraId="69B70C7D" w14:textId="77777777" w:rsidTr="000C4BE8">
        <w:trPr>
          <w:trHeight w:val="37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0013" w14:textId="77777777" w:rsidR="00220785" w:rsidRPr="009D24CA" w:rsidRDefault="00220785" w:rsidP="000C4BE8">
            <w:pPr>
              <w:jc w:val="both"/>
              <w:rPr>
                <w:rFonts w:ascii="Times New Roman" w:hAnsi="Times New Roman"/>
              </w:rPr>
            </w:pPr>
            <w:r w:rsidRPr="002018DD">
              <w:rPr>
                <w:rStyle w:val="markedcontent"/>
                <w:rFonts w:ascii="Times New Roman" w:hAnsi="Times New Roman"/>
              </w:rPr>
              <w:t>Rodzaje badań z zakresu</w:t>
            </w:r>
            <w:r>
              <w:t xml:space="preserve"> </w:t>
            </w:r>
            <w:r w:rsidRPr="002018DD">
              <w:rPr>
                <w:rStyle w:val="markedcontent"/>
                <w:rFonts w:ascii="Times New Roman" w:hAnsi="Times New Roman"/>
              </w:rPr>
              <w:t>epidemiologii analitycznej.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4F5" w14:textId="77777777" w:rsidR="00220785" w:rsidRPr="003D15B0" w:rsidRDefault="00220785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26.10/9.11</w:t>
            </w:r>
          </w:p>
        </w:tc>
      </w:tr>
      <w:tr w:rsidR="00220785" w:rsidRPr="003D15B0" w14:paraId="49AFE1EB" w14:textId="77777777" w:rsidTr="000C4BE8">
        <w:trPr>
          <w:trHeight w:val="74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0E2C" w14:textId="77777777" w:rsidR="00220785" w:rsidRPr="009D24CA" w:rsidRDefault="00220785" w:rsidP="000C4BE8">
            <w:pPr>
              <w:jc w:val="both"/>
              <w:rPr>
                <w:rFonts w:ascii="Times New Roman" w:hAnsi="Times New Roman"/>
              </w:rPr>
            </w:pPr>
            <w:r w:rsidRPr="002018DD">
              <w:rPr>
                <w:rStyle w:val="markedcontent"/>
                <w:rFonts w:ascii="Times New Roman" w:hAnsi="Times New Roman"/>
              </w:rPr>
              <w:t>Epidemiologia kliniczna.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8401" w14:textId="77777777" w:rsidR="00220785" w:rsidRPr="003D15B0" w:rsidRDefault="00220785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</w:tr>
      <w:tr w:rsidR="00220785" w:rsidRPr="003D15B0" w14:paraId="4F852F37" w14:textId="77777777" w:rsidTr="000C4BE8">
        <w:trPr>
          <w:trHeight w:val="74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E01D" w14:textId="77777777" w:rsidR="00220785" w:rsidRPr="009D24CA" w:rsidRDefault="00220785" w:rsidP="000C4BE8">
            <w:pPr>
              <w:jc w:val="both"/>
              <w:rPr>
                <w:rFonts w:ascii="Times New Roman" w:hAnsi="Times New Roman"/>
              </w:rPr>
            </w:pPr>
            <w:r w:rsidRPr="002018DD">
              <w:rPr>
                <w:rStyle w:val="markedcontent"/>
                <w:rFonts w:ascii="Times New Roman" w:hAnsi="Times New Roman"/>
              </w:rPr>
              <w:t>Epidemiologia chorób zakaźnych.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062" w14:textId="77777777" w:rsidR="00220785" w:rsidRPr="003D15B0" w:rsidRDefault="00220785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</w:tr>
      <w:tr w:rsidR="00220785" w:rsidRPr="003D15B0" w14:paraId="56F54BD6" w14:textId="77777777" w:rsidTr="000C4BE8">
        <w:trPr>
          <w:trHeight w:val="74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32FD" w14:textId="77777777" w:rsidR="00220785" w:rsidRPr="009D24CA" w:rsidRDefault="00220785" w:rsidP="000C4BE8">
            <w:pPr>
              <w:jc w:val="both"/>
              <w:rPr>
                <w:rFonts w:ascii="Times New Roman" w:hAnsi="Times New Roman"/>
              </w:rPr>
            </w:pPr>
            <w:r w:rsidRPr="002018DD">
              <w:rPr>
                <w:rStyle w:val="markedcontent"/>
                <w:rFonts w:ascii="Times New Roman" w:hAnsi="Times New Roman"/>
              </w:rPr>
              <w:t>Epidemiologia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2018DD">
              <w:rPr>
                <w:rStyle w:val="markedcontent"/>
                <w:rFonts w:ascii="Times New Roman" w:hAnsi="Times New Roman"/>
              </w:rPr>
              <w:t>chorób cywilizacyjnych (choroby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2018DD">
              <w:rPr>
                <w:rStyle w:val="markedcontent"/>
                <w:rFonts w:ascii="Times New Roman" w:hAnsi="Times New Roman"/>
              </w:rPr>
              <w:t>nowotworowe, choroby układu krążenia, cukrzyca, otyłość).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DDDD" w14:textId="77777777" w:rsidR="00220785" w:rsidRPr="003D15B0" w:rsidRDefault="00220785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23.11/30.11</w:t>
            </w:r>
          </w:p>
        </w:tc>
      </w:tr>
      <w:tr w:rsidR="00220785" w:rsidRPr="003D15B0" w14:paraId="28D94E39" w14:textId="77777777" w:rsidTr="000C4BE8">
        <w:trPr>
          <w:trHeight w:val="74"/>
        </w:trPr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47CE" w14:textId="77777777" w:rsidR="00220785" w:rsidRPr="009D24CA" w:rsidRDefault="00220785" w:rsidP="000C4BE8">
            <w:pPr>
              <w:jc w:val="both"/>
              <w:rPr>
                <w:rFonts w:ascii="Times New Roman" w:hAnsi="Times New Roman"/>
              </w:rPr>
            </w:pPr>
            <w:r w:rsidRPr="00453BF1">
              <w:rPr>
                <w:rFonts w:ascii="Times New Roman" w:hAnsi="Times New Roman"/>
              </w:rPr>
              <w:t xml:space="preserve">Epidemiologia chorób zawodowych i obciążeń zawodowych związanych z pracą </w:t>
            </w:r>
            <w:proofErr w:type="spellStart"/>
            <w:r w:rsidRPr="00453BF1">
              <w:rPr>
                <w:rFonts w:ascii="Times New Roman" w:hAnsi="Times New Roman"/>
              </w:rPr>
              <w:t>elektroradiologa</w:t>
            </w:r>
            <w:proofErr w:type="spellEnd"/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755C" w14:textId="77777777" w:rsidR="00220785" w:rsidRPr="003D15B0" w:rsidRDefault="00220785" w:rsidP="000C4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30.11/7.12</w:t>
            </w:r>
          </w:p>
        </w:tc>
      </w:tr>
    </w:tbl>
    <w:p w14:paraId="339AA7AA" w14:textId="77777777" w:rsidR="00220785" w:rsidRDefault="00220785" w:rsidP="00220785">
      <w:pPr>
        <w:rPr>
          <w:lang w:val="en-US"/>
        </w:rPr>
      </w:pPr>
    </w:p>
    <w:p w14:paraId="4F1EFF1F" w14:textId="77777777" w:rsidR="00220785" w:rsidRDefault="00220785" w:rsidP="00220785">
      <w:pPr>
        <w:rPr>
          <w:lang w:val="en-US"/>
        </w:rPr>
      </w:pPr>
    </w:p>
    <w:p w14:paraId="732E2459" w14:textId="77777777" w:rsidR="00220785" w:rsidRDefault="00220785" w:rsidP="00220785">
      <w:pPr>
        <w:rPr>
          <w:lang w:val="en-US"/>
        </w:rPr>
      </w:pPr>
    </w:p>
    <w:p w14:paraId="4C354D3D" w14:textId="77777777" w:rsidR="00220785" w:rsidRDefault="00220785" w:rsidP="00220785">
      <w:pPr>
        <w:rPr>
          <w:lang w:val="en-US"/>
        </w:rPr>
      </w:pPr>
    </w:p>
    <w:p w14:paraId="33E0EE02" w14:textId="77777777" w:rsidR="00220785" w:rsidRDefault="00220785" w:rsidP="00220785">
      <w:pPr>
        <w:rPr>
          <w:lang w:val="en-US"/>
        </w:rPr>
      </w:pPr>
    </w:p>
    <w:p w14:paraId="57179C31" w14:textId="77777777" w:rsidR="00220785" w:rsidRDefault="00220785" w:rsidP="00220785">
      <w:pPr>
        <w:rPr>
          <w:lang w:val="en-US"/>
        </w:rPr>
      </w:pPr>
    </w:p>
    <w:p w14:paraId="3FCFD8FF" w14:textId="77777777" w:rsidR="00220785" w:rsidRDefault="00220785" w:rsidP="00220785">
      <w:pPr>
        <w:rPr>
          <w:lang w:val="en-US"/>
        </w:rPr>
      </w:pPr>
    </w:p>
    <w:p w14:paraId="23C47645" w14:textId="77777777" w:rsidR="00220785" w:rsidRDefault="00220785" w:rsidP="00220785">
      <w:pPr>
        <w:rPr>
          <w:lang w:val="en-US"/>
        </w:rPr>
      </w:pPr>
    </w:p>
    <w:p w14:paraId="42FA016B" w14:textId="77777777" w:rsidR="00220785" w:rsidRDefault="00220785" w:rsidP="00220785">
      <w:pPr>
        <w:rPr>
          <w:lang w:val="en-US"/>
        </w:rPr>
      </w:pPr>
    </w:p>
    <w:p w14:paraId="0C15433C" w14:textId="77777777" w:rsidR="00220785" w:rsidRDefault="00220785" w:rsidP="00220785">
      <w:pPr>
        <w:rPr>
          <w:lang w:val="en-US"/>
        </w:rPr>
      </w:pPr>
    </w:p>
    <w:p w14:paraId="26C114B6" w14:textId="77777777" w:rsidR="00220785" w:rsidRDefault="00220785" w:rsidP="00220785">
      <w:pPr>
        <w:rPr>
          <w:lang w:val="en-US"/>
        </w:rPr>
      </w:pPr>
    </w:p>
    <w:p w14:paraId="584461A2" w14:textId="77777777" w:rsidR="00220785" w:rsidRDefault="00220785" w:rsidP="00220785">
      <w:pPr>
        <w:rPr>
          <w:lang w:val="en-US"/>
        </w:rPr>
      </w:pPr>
    </w:p>
    <w:p w14:paraId="526263AF" w14:textId="77777777" w:rsidR="00220785" w:rsidRDefault="00220785" w:rsidP="00220785">
      <w:pPr>
        <w:rPr>
          <w:lang w:val="en-US"/>
        </w:rPr>
      </w:pPr>
    </w:p>
    <w:p w14:paraId="239716A1" w14:textId="77777777" w:rsidR="00220785" w:rsidRDefault="00220785" w:rsidP="00220785">
      <w:pPr>
        <w:rPr>
          <w:lang w:val="en-US"/>
        </w:rPr>
      </w:pPr>
    </w:p>
    <w:p w14:paraId="764BE119" w14:textId="77777777" w:rsidR="00220785" w:rsidRDefault="00220785" w:rsidP="00220785">
      <w:pPr>
        <w:rPr>
          <w:lang w:val="en-US"/>
        </w:rPr>
      </w:pPr>
    </w:p>
    <w:p w14:paraId="58076847" w14:textId="77777777" w:rsidR="00220785" w:rsidRDefault="00220785" w:rsidP="00220785">
      <w:pPr>
        <w:rPr>
          <w:lang w:val="en-US"/>
        </w:rPr>
      </w:pPr>
    </w:p>
    <w:p w14:paraId="2F3850B9" w14:textId="77777777" w:rsidR="00220785" w:rsidRDefault="00220785" w:rsidP="00220785">
      <w:pPr>
        <w:rPr>
          <w:lang w:val="en-US"/>
        </w:rPr>
      </w:pPr>
    </w:p>
    <w:p w14:paraId="0AD1A289" w14:textId="77777777" w:rsidR="002A1815" w:rsidRDefault="002A1815"/>
    <w:sectPr w:rsidR="002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B7"/>
    <w:rsid w:val="00220785"/>
    <w:rsid w:val="002A1815"/>
    <w:rsid w:val="0054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D4BE5-2A3D-49CA-827D-BDA8F378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78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rsid w:val="0022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Malinowska</dc:creator>
  <cp:keywords/>
  <dc:description/>
  <cp:lastModifiedBy>Dominika Malinowska</cp:lastModifiedBy>
  <cp:revision>2</cp:revision>
  <dcterms:created xsi:type="dcterms:W3CDTF">2022-10-10T09:28:00Z</dcterms:created>
  <dcterms:modified xsi:type="dcterms:W3CDTF">2022-10-10T09:29:00Z</dcterms:modified>
</cp:coreProperties>
</file>