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DA3848" w14:textId="58ADCBF8" w:rsidR="003B7611" w:rsidRDefault="003B7611" w:rsidP="00A62B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76C136" w14:textId="4CDEFF78" w:rsidR="003B7611" w:rsidRDefault="003B7611" w:rsidP="00A62B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FB8A0B" w14:textId="49EB8D9B" w:rsidR="003B7611" w:rsidRDefault="003B7611" w:rsidP="00A62B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A44354" w14:textId="74B7ED6A" w:rsidR="003B7611" w:rsidRPr="00E34160" w:rsidRDefault="003B7611" w:rsidP="00A62B1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A92DB32" w14:textId="77777777" w:rsidR="00573D01" w:rsidRDefault="003B7611" w:rsidP="00A62B16">
      <w:pPr>
        <w:spacing w:after="0" w:line="240" w:lineRule="auto"/>
        <w:jc w:val="both"/>
        <w:rPr>
          <w:rFonts w:ascii="Calibri" w:eastAsia="Times New Roman" w:hAnsi="Calibri" w:cs="Calibri"/>
          <w:b/>
          <w:sz w:val="32"/>
          <w:szCs w:val="32"/>
          <w:highlight w:val="yellow"/>
          <w:lang w:eastAsia="pl-PL"/>
        </w:rPr>
      </w:pPr>
      <w:bookmarkStart w:id="0" w:name="_Hlk93302337"/>
      <w:r w:rsidRPr="00E34160">
        <w:rPr>
          <w:rFonts w:ascii="Calibri" w:eastAsia="Times New Roman" w:hAnsi="Calibri" w:cs="Calibri"/>
          <w:b/>
          <w:sz w:val="32"/>
          <w:szCs w:val="32"/>
          <w:highlight w:val="yellow"/>
          <w:lang w:eastAsia="pl-PL"/>
        </w:rPr>
        <w:t>UREGULOWANIA DO</w:t>
      </w:r>
      <w:r w:rsidR="00E34160">
        <w:rPr>
          <w:rFonts w:ascii="Calibri" w:eastAsia="Times New Roman" w:hAnsi="Calibri" w:cs="Calibri"/>
          <w:b/>
          <w:sz w:val="32"/>
          <w:szCs w:val="32"/>
          <w:highlight w:val="yellow"/>
          <w:lang w:eastAsia="pl-PL"/>
        </w:rPr>
        <w:t>TYCZĄCE DANYCH OSOBOWYCH DO</w:t>
      </w:r>
      <w:r w:rsidRPr="00E34160">
        <w:rPr>
          <w:rFonts w:ascii="Calibri" w:eastAsia="Times New Roman" w:hAnsi="Calibri" w:cs="Calibri"/>
          <w:b/>
          <w:sz w:val="32"/>
          <w:szCs w:val="32"/>
          <w:highlight w:val="yellow"/>
          <w:lang w:eastAsia="pl-PL"/>
        </w:rPr>
        <w:t xml:space="preserve"> UMÓW Z</w:t>
      </w:r>
      <w:r w:rsidR="00573D01">
        <w:rPr>
          <w:rFonts w:ascii="Calibri" w:eastAsia="Times New Roman" w:hAnsi="Calibri" w:cs="Calibri"/>
          <w:b/>
          <w:sz w:val="32"/>
          <w:szCs w:val="32"/>
          <w:highlight w:val="yellow"/>
          <w:lang w:eastAsia="pl-PL"/>
        </w:rPr>
        <w:t xml:space="preserve">: </w:t>
      </w:r>
    </w:p>
    <w:p w14:paraId="1F2E28A0" w14:textId="77777777" w:rsidR="00573D01" w:rsidRDefault="00573D01" w:rsidP="00A62B16">
      <w:pPr>
        <w:spacing w:after="0" w:line="240" w:lineRule="auto"/>
        <w:jc w:val="both"/>
        <w:rPr>
          <w:rFonts w:ascii="Calibri" w:eastAsia="Times New Roman" w:hAnsi="Calibri" w:cs="Calibri"/>
          <w:b/>
          <w:sz w:val="32"/>
          <w:szCs w:val="32"/>
          <w:highlight w:val="yellow"/>
          <w:lang w:eastAsia="pl-PL"/>
        </w:rPr>
      </w:pPr>
      <w:r>
        <w:rPr>
          <w:rFonts w:ascii="Calibri" w:eastAsia="Times New Roman" w:hAnsi="Calibri" w:cs="Calibri"/>
          <w:b/>
          <w:sz w:val="32"/>
          <w:szCs w:val="32"/>
          <w:highlight w:val="yellow"/>
          <w:lang w:eastAsia="pl-PL"/>
        </w:rPr>
        <w:t>-</w:t>
      </w:r>
      <w:r w:rsidR="003B7611" w:rsidRPr="00E34160">
        <w:rPr>
          <w:rFonts w:ascii="Calibri" w:eastAsia="Times New Roman" w:hAnsi="Calibri" w:cs="Calibri"/>
          <w:b/>
          <w:sz w:val="32"/>
          <w:szCs w:val="32"/>
          <w:highlight w:val="yellow"/>
          <w:lang w:eastAsia="pl-PL"/>
        </w:rPr>
        <w:t>KRAJAMI UE I EOG</w:t>
      </w:r>
      <w:r w:rsidR="004F7E92">
        <w:rPr>
          <w:rFonts w:ascii="Calibri" w:eastAsia="Times New Roman" w:hAnsi="Calibri" w:cs="Calibri"/>
          <w:b/>
          <w:sz w:val="32"/>
          <w:szCs w:val="32"/>
          <w:highlight w:val="yellow"/>
          <w:lang w:eastAsia="pl-PL"/>
        </w:rPr>
        <w:t xml:space="preserve"> </w:t>
      </w:r>
    </w:p>
    <w:p w14:paraId="3F3CA925" w14:textId="4061BD0B" w:rsidR="003B7611" w:rsidRPr="00573D01" w:rsidRDefault="00573D01" w:rsidP="00A62B16">
      <w:pPr>
        <w:spacing w:after="0" w:line="240" w:lineRule="auto"/>
        <w:jc w:val="both"/>
        <w:rPr>
          <w:rFonts w:ascii="Calibri" w:eastAsia="Times New Roman" w:hAnsi="Calibri" w:cs="Calibri"/>
          <w:b/>
          <w:sz w:val="32"/>
          <w:szCs w:val="32"/>
          <w:highlight w:val="yellow"/>
          <w:lang w:eastAsia="pl-PL"/>
        </w:rPr>
      </w:pPr>
      <w:r>
        <w:rPr>
          <w:rFonts w:ascii="Calibri" w:eastAsia="Times New Roman" w:hAnsi="Calibri" w:cs="Calibri"/>
          <w:b/>
          <w:sz w:val="32"/>
          <w:szCs w:val="32"/>
          <w:highlight w:val="yellow"/>
          <w:lang w:eastAsia="pl-PL"/>
        </w:rPr>
        <w:t>-</w:t>
      </w:r>
      <w:r w:rsidR="004F7E92">
        <w:rPr>
          <w:rFonts w:ascii="Calibri" w:eastAsia="Times New Roman" w:hAnsi="Calibri" w:cs="Calibri"/>
          <w:b/>
          <w:sz w:val="32"/>
          <w:szCs w:val="32"/>
          <w:highlight w:val="yellow"/>
          <w:lang w:eastAsia="pl-PL"/>
        </w:rPr>
        <w:t xml:space="preserve">Z KRAJAMI SPOZA </w:t>
      </w:r>
      <w:r>
        <w:rPr>
          <w:rFonts w:ascii="Calibri" w:eastAsia="Times New Roman" w:hAnsi="Calibri" w:cs="Calibri"/>
          <w:b/>
          <w:sz w:val="32"/>
          <w:szCs w:val="32"/>
          <w:highlight w:val="yellow"/>
          <w:lang w:eastAsia="pl-PL"/>
        </w:rPr>
        <w:t>UE, D</w:t>
      </w:r>
      <w:r w:rsidR="004F7E92">
        <w:rPr>
          <w:rFonts w:ascii="Calibri" w:eastAsia="Times New Roman" w:hAnsi="Calibri" w:cs="Calibri"/>
          <w:b/>
          <w:sz w:val="32"/>
          <w:szCs w:val="32"/>
          <w:highlight w:val="yellow"/>
          <w:lang w:eastAsia="pl-PL"/>
        </w:rPr>
        <w:t xml:space="preserve">LA KTÓRYCH </w:t>
      </w:r>
      <w:commentRangeStart w:id="1"/>
      <w:r w:rsidR="004F7E92">
        <w:rPr>
          <w:rFonts w:ascii="Calibri" w:eastAsia="Times New Roman" w:hAnsi="Calibri" w:cs="Calibri"/>
          <w:b/>
          <w:sz w:val="32"/>
          <w:szCs w:val="32"/>
          <w:highlight w:val="yellow"/>
          <w:lang w:eastAsia="pl-PL"/>
        </w:rPr>
        <w:t xml:space="preserve">KOMISJA EUROPEJSKA WYDAŁA DECYZJĘ O BEZPIECZNYM PRZETWARZANIU DANYCH </w:t>
      </w:r>
      <w:commentRangeEnd w:id="1"/>
      <w:r w:rsidR="004F7E92">
        <w:rPr>
          <w:rStyle w:val="Odwoaniedokomentarza"/>
        </w:rPr>
        <w:commentReference w:id="1"/>
      </w:r>
    </w:p>
    <w:bookmarkEnd w:id="0"/>
    <w:p w14:paraId="618925D2" w14:textId="12602334" w:rsidR="003B7611" w:rsidRPr="00E34160" w:rsidRDefault="003B7611" w:rsidP="003B7611">
      <w:pPr>
        <w:tabs>
          <w:tab w:val="num" w:pos="720"/>
        </w:tabs>
        <w:spacing w:after="0" w:line="360" w:lineRule="auto"/>
        <w:ind w:hanging="360"/>
        <w:contextualSpacing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D3342EF" w14:textId="66D2FDA4" w:rsidR="004643B8" w:rsidRPr="00E34160" w:rsidRDefault="004643B8" w:rsidP="003B7611">
      <w:pPr>
        <w:tabs>
          <w:tab w:val="num" w:pos="720"/>
        </w:tabs>
        <w:spacing w:after="0" w:line="360" w:lineRule="auto"/>
        <w:ind w:hanging="360"/>
        <w:contextualSpacing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pl-PL"/>
        </w:rPr>
      </w:pPr>
      <w:r w:rsidRPr="00E34160">
        <w:rPr>
          <w:rFonts w:ascii="Calibri" w:eastAsia="Times New Roman" w:hAnsi="Calibri" w:cs="Calibri"/>
          <w:sz w:val="24"/>
          <w:szCs w:val="24"/>
          <w:lang w:eastAsia="pl-PL"/>
        </w:rPr>
        <w:tab/>
      </w:r>
    </w:p>
    <w:p w14:paraId="657CC35A" w14:textId="2135F344" w:rsidR="003B7611" w:rsidRPr="00E34160" w:rsidRDefault="004643B8" w:rsidP="003B7611">
      <w:pPr>
        <w:tabs>
          <w:tab w:val="num" w:pos="720"/>
        </w:tabs>
        <w:spacing w:after="0" w:line="360" w:lineRule="auto"/>
        <w:ind w:hanging="360"/>
        <w:contextualSpacing/>
        <w:jc w:val="both"/>
        <w:rPr>
          <w:rFonts w:ascii="Calibri" w:eastAsia="Times New Roman" w:hAnsi="Calibri" w:cs="Calibri"/>
          <w:color w:val="FF0000"/>
          <w:sz w:val="24"/>
          <w:szCs w:val="24"/>
          <w:lang w:eastAsia="pl-PL"/>
        </w:rPr>
      </w:pPr>
      <w:r w:rsidRPr="00E34160">
        <w:rPr>
          <w:rFonts w:ascii="Calibri" w:eastAsia="Times New Roman" w:hAnsi="Calibri" w:cs="Calibri"/>
          <w:sz w:val="24"/>
          <w:szCs w:val="24"/>
          <w:lang w:eastAsia="pl-PL"/>
        </w:rPr>
        <w:tab/>
      </w:r>
      <w:commentRangeStart w:id="2"/>
      <w:r w:rsidR="003B7611" w:rsidRPr="00E34160">
        <w:rPr>
          <w:rFonts w:ascii="Calibri" w:eastAsia="Times New Roman" w:hAnsi="Calibri" w:cs="Calibri"/>
          <w:color w:val="FF0000"/>
          <w:sz w:val="24"/>
          <w:szCs w:val="24"/>
          <w:lang w:eastAsia="pl-PL"/>
        </w:rPr>
        <w:t>§ OCHRONA DANYCH OSOBOWYCH</w:t>
      </w:r>
    </w:p>
    <w:p w14:paraId="7E5F3A45" w14:textId="0260AB8B" w:rsidR="003B7611" w:rsidRPr="00E34160" w:rsidRDefault="003B7611" w:rsidP="00790786">
      <w:pPr>
        <w:pStyle w:val="Akapitzlist"/>
        <w:numPr>
          <w:ilvl w:val="0"/>
          <w:numId w:val="9"/>
        </w:numPr>
        <w:tabs>
          <w:tab w:val="num" w:pos="720"/>
        </w:tabs>
        <w:spacing w:after="0" w:line="276" w:lineRule="auto"/>
        <w:jc w:val="both"/>
        <w:rPr>
          <w:rFonts w:ascii="Calibri" w:eastAsia="Times New Roman" w:hAnsi="Calibri" w:cs="Calibri"/>
          <w:color w:val="FF0000"/>
          <w:lang w:eastAsia="pl-PL"/>
        </w:rPr>
      </w:pPr>
      <w:r w:rsidRPr="00E34160">
        <w:rPr>
          <w:rFonts w:ascii="Calibri" w:eastAsia="Times New Roman" w:hAnsi="Calibri" w:cs="Calibri"/>
          <w:color w:val="FF0000"/>
          <w:lang w:eastAsia="pl-PL"/>
        </w:rPr>
        <w:t xml:space="preserve">Strony zobowiązują się do przestrzegania przepisów o ochronie danych osobowych, </w:t>
      </w:r>
      <w:r w:rsidRPr="00E34160">
        <w:rPr>
          <w:rFonts w:ascii="Calibri" w:eastAsia="Times New Roman" w:hAnsi="Calibri" w:cs="Calibri"/>
          <w:iCs/>
          <w:color w:val="FF0000"/>
          <w:lang w:eastAsia="pl-PL"/>
        </w:rPr>
        <w:t xml:space="preserve">w szczególności </w:t>
      </w:r>
      <w:r w:rsidRPr="00E34160">
        <w:rPr>
          <w:rFonts w:ascii="Calibri" w:eastAsia="Times New Roman" w:hAnsi="Calibri" w:cs="Calibri"/>
          <w:bCs/>
          <w:color w:val="FF0000"/>
          <w:lang w:eastAsia="pl-PL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dalej zwane RODO).</w:t>
      </w:r>
    </w:p>
    <w:p w14:paraId="264B5C75" w14:textId="77777777" w:rsidR="003B7611" w:rsidRPr="00E34160" w:rsidRDefault="003B7611" w:rsidP="00790786">
      <w:pPr>
        <w:pStyle w:val="Akapitzlist"/>
        <w:numPr>
          <w:ilvl w:val="0"/>
          <w:numId w:val="9"/>
        </w:numPr>
        <w:tabs>
          <w:tab w:val="num" w:pos="720"/>
        </w:tabs>
        <w:spacing w:after="0" w:line="276" w:lineRule="auto"/>
        <w:jc w:val="both"/>
        <w:rPr>
          <w:rFonts w:ascii="Calibri" w:eastAsia="Times New Roman" w:hAnsi="Calibri" w:cs="Calibri"/>
          <w:color w:val="FF0000"/>
          <w:lang w:eastAsia="pl-PL"/>
        </w:rPr>
      </w:pPr>
      <w:r w:rsidRPr="00E34160">
        <w:rPr>
          <w:rFonts w:ascii="Calibri" w:eastAsia="Times New Roman" w:hAnsi="Calibri" w:cs="Calibri"/>
          <w:color w:val="FF0000"/>
          <w:lang w:eastAsia="pl-PL"/>
        </w:rPr>
        <w:t xml:space="preserve">Strony zobowiązują się do </w:t>
      </w:r>
      <w:r w:rsidRPr="00E34160">
        <w:rPr>
          <w:rFonts w:ascii="Calibri" w:eastAsia="Times New Roman" w:hAnsi="Calibri" w:cs="Calibri"/>
          <w:iCs/>
          <w:color w:val="FF0000"/>
          <w:lang w:eastAsia="pl-PL"/>
        </w:rPr>
        <w:t>zabezpieczenia i zachowania w tajemnicy - zarówno w trakcie trwania umowy, jak i po jej ustaniu - danych osobowych, do których uzyskają dostęp w związku z realizacją umowy.</w:t>
      </w:r>
    </w:p>
    <w:p w14:paraId="3426C3DB" w14:textId="02EF80F1" w:rsidR="003B7611" w:rsidRDefault="003B7611" w:rsidP="00790786">
      <w:pPr>
        <w:pStyle w:val="Akapitzlist"/>
        <w:numPr>
          <w:ilvl w:val="0"/>
          <w:numId w:val="9"/>
        </w:numPr>
        <w:tabs>
          <w:tab w:val="num" w:pos="720"/>
        </w:tabs>
        <w:spacing w:after="0" w:line="276" w:lineRule="auto"/>
        <w:jc w:val="both"/>
        <w:rPr>
          <w:rFonts w:ascii="Calibri" w:eastAsia="Times New Roman" w:hAnsi="Calibri" w:cs="Calibri"/>
          <w:color w:val="FF0000"/>
          <w:lang w:eastAsia="pl-PL"/>
        </w:rPr>
      </w:pPr>
      <w:r w:rsidRPr="00E34160">
        <w:rPr>
          <w:rFonts w:ascii="Calibri" w:eastAsia="Times New Roman" w:hAnsi="Calibri" w:cs="Calibri"/>
          <w:color w:val="FF0000"/>
          <w:lang w:eastAsia="pl-PL"/>
        </w:rPr>
        <w:t>Strony zobowiązują się stosować ochronę danych przed niedozwolonym lub niezgodnym z prawem przetwarzaniem oraz przypadkową utratą, zniszczeniem lub uszkodzeniem, za pomocą odpowiednich środków technicznych lub organizacyjnych.</w:t>
      </w:r>
    </w:p>
    <w:p w14:paraId="393245A3" w14:textId="4C2CE7D1" w:rsidR="00D10704" w:rsidRDefault="00D10704" w:rsidP="00790786">
      <w:pPr>
        <w:pStyle w:val="Akapitzlist"/>
        <w:numPr>
          <w:ilvl w:val="0"/>
          <w:numId w:val="9"/>
        </w:numPr>
        <w:tabs>
          <w:tab w:val="num" w:pos="720"/>
        </w:tabs>
        <w:spacing w:after="0" w:line="276" w:lineRule="auto"/>
        <w:jc w:val="both"/>
        <w:rPr>
          <w:rFonts w:ascii="Calibri" w:eastAsia="Times New Roman" w:hAnsi="Calibri" w:cs="Calibri"/>
          <w:color w:val="FF0000"/>
          <w:lang w:eastAsia="pl-PL"/>
        </w:rPr>
      </w:pPr>
      <w:r>
        <w:rPr>
          <w:rFonts w:ascii="Calibri" w:eastAsia="Times New Roman" w:hAnsi="Calibri" w:cs="Calibri"/>
          <w:color w:val="FF0000"/>
          <w:lang w:eastAsia="pl-PL"/>
        </w:rPr>
        <w:t>Uniwersytet Medyczny w Białymstoku przekaże tylko takie dane, które są niezbędne do realizacji umowy.</w:t>
      </w:r>
    </w:p>
    <w:p w14:paraId="01A3AAD3" w14:textId="77777777" w:rsidR="00D10704" w:rsidRPr="00E34160" w:rsidRDefault="00D10704" w:rsidP="00D10704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Calibri" w:hAnsi="Calibri" w:cs="Calibri"/>
          <w:color w:val="FF0000"/>
        </w:rPr>
      </w:pPr>
      <w:r w:rsidRPr="00E34160">
        <w:rPr>
          <w:rFonts w:ascii="Calibri" w:hAnsi="Calibri" w:cs="Calibri"/>
          <w:color w:val="FF0000"/>
        </w:rPr>
        <w:t xml:space="preserve">Informacja o przetwarzaniu przez Uniwersytet Medyczny w Białymstoku danych osobowych Strony umowy, osób reprezentujących Stronę umowy i osób biorących udział przy realizacji umowy,  zgodna z art. 13 lub 14 RODO, znajduje się na stronie internetowej Uniwersytetu Medycznego w Białymstoku </w:t>
      </w:r>
      <w:hyperlink r:id="rId11" w:history="1">
        <w:r w:rsidRPr="00E34160">
          <w:rPr>
            <w:rStyle w:val="Hipercze"/>
            <w:rFonts w:ascii="Calibri" w:hAnsi="Calibri" w:cs="Calibri"/>
            <w:color w:val="FF0000"/>
          </w:rPr>
          <w:t>www.umb.edu.pl/rodo</w:t>
        </w:r>
      </w:hyperlink>
      <w:r w:rsidRPr="00E34160">
        <w:rPr>
          <w:rFonts w:ascii="Calibri" w:hAnsi="Calibri" w:cs="Calibri"/>
          <w:color w:val="FF0000"/>
        </w:rPr>
        <w:t xml:space="preserve">. Strona umowy zobowiązuje się do przekazania informacji wszystkim osobom, których dane osobowe przekazuje do Uniwersytetu Medycznego w Białymstoku. </w:t>
      </w:r>
      <w:commentRangeEnd w:id="2"/>
      <w:r w:rsidR="004F732B">
        <w:rPr>
          <w:rStyle w:val="Odwoaniedokomentarza"/>
        </w:rPr>
        <w:commentReference w:id="2"/>
      </w:r>
    </w:p>
    <w:p w14:paraId="3BDABEF0" w14:textId="77777777" w:rsidR="00D10704" w:rsidRDefault="00D10704" w:rsidP="003B7611">
      <w:pPr>
        <w:pStyle w:val="Akapitzlist"/>
        <w:rPr>
          <w:b/>
          <w:highlight w:val="yellow"/>
        </w:rPr>
      </w:pPr>
    </w:p>
    <w:p w14:paraId="78090DE7" w14:textId="77777777" w:rsidR="00D10704" w:rsidRDefault="00D10704" w:rsidP="003B7611">
      <w:pPr>
        <w:pStyle w:val="Akapitzlist"/>
        <w:rPr>
          <w:b/>
          <w:highlight w:val="yellow"/>
        </w:rPr>
      </w:pPr>
    </w:p>
    <w:p w14:paraId="2E88C65F" w14:textId="77777777" w:rsidR="00D10704" w:rsidRDefault="00D10704" w:rsidP="003B7611">
      <w:pPr>
        <w:pStyle w:val="Akapitzlist"/>
        <w:rPr>
          <w:b/>
          <w:highlight w:val="yellow"/>
        </w:rPr>
      </w:pPr>
    </w:p>
    <w:p w14:paraId="33E9C359" w14:textId="77777777" w:rsidR="00D10704" w:rsidRDefault="00D10704" w:rsidP="003B7611">
      <w:pPr>
        <w:pStyle w:val="Akapitzlist"/>
        <w:rPr>
          <w:b/>
          <w:highlight w:val="yellow"/>
        </w:rPr>
      </w:pPr>
    </w:p>
    <w:p w14:paraId="27A8BDA8" w14:textId="77777777" w:rsidR="00D10704" w:rsidRDefault="00D10704" w:rsidP="003B7611">
      <w:pPr>
        <w:pStyle w:val="Akapitzlist"/>
        <w:rPr>
          <w:b/>
          <w:highlight w:val="yellow"/>
        </w:rPr>
      </w:pPr>
    </w:p>
    <w:p w14:paraId="4355DA03" w14:textId="29F7EF6C" w:rsidR="004643B8" w:rsidRDefault="004643B8" w:rsidP="003B7611">
      <w:pPr>
        <w:pStyle w:val="Akapitzlist"/>
        <w:rPr>
          <w:b/>
          <w:highlight w:val="yellow"/>
        </w:rPr>
      </w:pPr>
      <w:commentRangeStart w:id="3"/>
      <w:r w:rsidRPr="00CF5A63">
        <w:rPr>
          <w:b/>
          <w:highlight w:val="yellow"/>
        </w:rPr>
        <w:t>DO WYBORU WARIANTY:</w:t>
      </w:r>
      <w:commentRangeEnd w:id="3"/>
      <w:r w:rsidR="00E34160" w:rsidRPr="00CF5A63">
        <w:rPr>
          <w:rStyle w:val="Odwoaniedokomentarza"/>
          <w:b/>
        </w:rPr>
        <w:commentReference w:id="3"/>
      </w:r>
    </w:p>
    <w:p w14:paraId="1A270162" w14:textId="77777777" w:rsidR="00CF5A63" w:rsidRPr="00CF5A63" w:rsidRDefault="00CF5A63" w:rsidP="003B7611">
      <w:pPr>
        <w:pStyle w:val="Akapitzlist"/>
        <w:rPr>
          <w:b/>
        </w:rPr>
      </w:pPr>
    </w:p>
    <w:p w14:paraId="2A2F8016" w14:textId="0EACD9D4" w:rsidR="003B7611" w:rsidRPr="00281F33" w:rsidRDefault="003B7611" w:rsidP="003B7611">
      <w:pPr>
        <w:pStyle w:val="Akapitzlist"/>
        <w:rPr>
          <w:b/>
          <w:highlight w:val="green"/>
        </w:rPr>
      </w:pPr>
      <w:commentRangeStart w:id="4"/>
      <w:r w:rsidRPr="00281F33">
        <w:rPr>
          <w:b/>
          <w:highlight w:val="green"/>
        </w:rPr>
        <w:t>WARIANT 1 - BEZ DANYCH OSOBOWYCH</w:t>
      </w:r>
      <w:commentRangeEnd w:id="4"/>
      <w:r w:rsidR="00CF5A63">
        <w:rPr>
          <w:rStyle w:val="Odwoaniedokomentarza"/>
        </w:rPr>
        <w:commentReference w:id="4"/>
      </w:r>
    </w:p>
    <w:p w14:paraId="7B518FB9" w14:textId="296466E2" w:rsidR="003B7611" w:rsidRPr="00483DA7" w:rsidRDefault="00BF5B96" w:rsidP="00483DA7">
      <w:pPr>
        <w:spacing w:line="256" w:lineRule="auto"/>
        <w:rPr>
          <w:highlight w:val="green"/>
        </w:rPr>
      </w:pPr>
      <w:r>
        <w:rPr>
          <w:highlight w:val="green"/>
        </w:rPr>
        <w:t>6</w:t>
      </w:r>
      <w:r w:rsidR="00483DA7">
        <w:rPr>
          <w:highlight w:val="green"/>
        </w:rPr>
        <w:t xml:space="preserve">. </w:t>
      </w:r>
      <w:r w:rsidR="003B7611" w:rsidRPr="00483DA7">
        <w:rPr>
          <w:highlight w:val="green"/>
        </w:rPr>
        <w:t xml:space="preserve">W ramach realizacji umowy nie nastąpi przekazywanie danych osobowych, poza danymi, o których mowa w ust. </w:t>
      </w:r>
      <w:r>
        <w:rPr>
          <w:highlight w:val="green"/>
        </w:rPr>
        <w:t>5</w:t>
      </w:r>
      <w:r w:rsidR="003B7611" w:rsidRPr="00483DA7">
        <w:rPr>
          <w:highlight w:val="green"/>
        </w:rPr>
        <w:t xml:space="preserve"> niniejszego paragrafu.</w:t>
      </w:r>
    </w:p>
    <w:p w14:paraId="676548A2" w14:textId="79F1942C" w:rsidR="000A4C0F" w:rsidRPr="00FC5F24" w:rsidRDefault="00BF5B96" w:rsidP="00483DA7">
      <w:pPr>
        <w:spacing w:line="256" w:lineRule="auto"/>
        <w:rPr>
          <w:highlight w:val="green"/>
        </w:rPr>
      </w:pPr>
      <w:r>
        <w:rPr>
          <w:highlight w:val="green"/>
        </w:rPr>
        <w:t>7</w:t>
      </w:r>
      <w:commentRangeStart w:id="5"/>
      <w:r w:rsidR="00483DA7" w:rsidRPr="00FC5F24">
        <w:rPr>
          <w:highlight w:val="green"/>
        </w:rPr>
        <w:t xml:space="preserve">. </w:t>
      </w:r>
      <w:r w:rsidR="000A4C0F" w:rsidRPr="00FC5F24">
        <w:rPr>
          <w:highlight w:val="green"/>
        </w:rPr>
        <w:t xml:space="preserve">W ramach realizacji umowy nastąpi </w:t>
      </w:r>
      <w:r w:rsidR="00CF5A63" w:rsidRPr="00FC5F24">
        <w:rPr>
          <w:highlight w:val="green"/>
        </w:rPr>
        <w:t>przekazywanie …………………………..</w:t>
      </w:r>
    </w:p>
    <w:p w14:paraId="14F3B681" w14:textId="215078ED" w:rsidR="000A4C0F" w:rsidRPr="00FC5F24" w:rsidRDefault="00BF5B96" w:rsidP="00483DA7">
      <w:pPr>
        <w:spacing w:line="256" w:lineRule="auto"/>
        <w:rPr>
          <w:highlight w:val="green"/>
        </w:rPr>
      </w:pPr>
      <w:r>
        <w:rPr>
          <w:highlight w:val="green"/>
        </w:rPr>
        <w:t>8</w:t>
      </w:r>
      <w:r w:rsidR="00483DA7" w:rsidRPr="00FC5F24">
        <w:rPr>
          <w:highlight w:val="green"/>
        </w:rPr>
        <w:t xml:space="preserve">. </w:t>
      </w:r>
      <w:r w:rsidR="000A4C0F" w:rsidRPr="00FC5F24">
        <w:rPr>
          <w:highlight w:val="green"/>
        </w:rPr>
        <w:t xml:space="preserve">Wzór umowy na przekazywanie materiału biologicznego stanowi załącznik </w:t>
      </w:r>
      <w:r w:rsidR="00CF5A63" w:rsidRPr="00FC5F24">
        <w:rPr>
          <w:highlight w:val="green"/>
        </w:rPr>
        <w:t>nr ………….</w:t>
      </w:r>
      <w:r w:rsidR="000A4C0F" w:rsidRPr="00FC5F24">
        <w:rPr>
          <w:highlight w:val="green"/>
        </w:rPr>
        <w:t>do niniejszej umowy.</w:t>
      </w:r>
      <w:commentRangeEnd w:id="5"/>
      <w:r w:rsidR="00CF5A63" w:rsidRPr="00FC5F24">
        <w:rPr>
          <w:rStyle w:val="Odwoaniedokomentarza"/>
          <w:highlight w:val="green"/>
        </w:rPr>
        <w:commentReference w:id="5"/>
      </w:r>
    </w:p>
    <w:p w14:paraId="0303B435" w14:textId="77777777" w:rsidR="003B7611" w:rsidRDefault="003B7611" w:rsidP="003B7611">
      <w:pPr>
        <w:ind w:firstLine="708"/>
      </w:pPr>
    </w:p>
    <w:p w14:paraId="4024FC71" w14:textId="05349B3D" w:rsidR="003B7611" w:rsidRPr="00040F97" w:rsidRDefault="00281F33" w:rsidP="003B7611">
      <w:pPr>
        <w:ind w:firstLine="708"/>
        <w:rPr>
          <w:b/>
          <w:highlight w:val="cyan"/>
        </w:rPr>
      </w:pPr>
      <w:commentRangeStart w:id="6"/>
      <w:r w:rsidRPr="00040F97">
        <w:rPr>
          <w:b/>
          <w:highlight w:val="cyan"/>
        </w:rPr>
        <w:t xml:space="preserve">WARIANT 2 - </w:t>
      </w:r>
      <w:r w:rsidR="003B7611" w:rsidRPr="00040F97">
        <w:rPr>
          <w:b/>
          <w:highlight w:val="cyan"/>
        </w:rPr>
        <w:t>UDOSTĘPNIENIE DANYCH OSOBOWYCH</w:t>
      </w:r>
      <w:commentRangeEnd w:id="6"/>
      <w:r w:rsidR="007664DF" w:rsidRPr="00040F97">
        <w:rPr>
          <w:rStyle w:val="Odwoaniedokomentarza"/>
          <w:b/>
        </w:rPr>
        <w:commentReference w:id="6"/>
      </w:r>
    </w:p>
    <w:p w14:paraId="18291800" w14:textId="3F7F8A94" w:rsidR="000A4C0F" w:rsidRPr="00483DA7" w:rsidRDefault="00BF5B96" w:rsidP="00483DA7">
      <w:pPr>
        <w:spacing w:line="256" w:lineRule="auto"/>
        <w:rPr>
          <w:highlight w:val="cyan"/>
        </w:rPr>
      </w:pPr>
      <w:r>
        <w:rPr>
          <w:highlight w:val="cyan"/>
        </w:rPr>
        <w:t>6</w:t>
      </w:r>
      <w:r w:rsidR="00483DA7">
        <w:rPr>
          <w:highlight w:val="cyan"/>
        </w:rPr>
        <w:t xml:space="preserve">. </w:t>
      </w:r>
      <w:r w:rsidR="003B7611" w:rsidRPr="00483DA7">
        <w:rPr>
          <w:highlight w:val="cyan"/>
        </w:rPr>
        <w:t>Realizacja umowy będzie wymagać przekazywania danych osobowych pomiędzy stronami umowy, innych niż dane</w:t>
      </w:r>
      <w:r w:rsidR="000A4C0F" w:rsidRPr="00483DA7">
        <w:rPr>
          <w:highlight w:val="cyan"/>
        </w:rPr>
        <w:t xml:space="preserve">, o których mowa w ust. </w:t>
      </w:r>
      <w:r w:rsidR="007664DF">
        <w:rPr>
          <w:highlight w:val="cyan"/>
        </w:rPr>
        <w:t>4</w:t>
      </w:r>
      <w:r w:rsidR="000A4C0F" w:rsidRPr="00483DA7">
        <w:rPr>
          <w:highlight w:val="cyan"/>
        </w:rPr>
        <w:t xml:space="preserve"> niniejszego paragrafu. </w:t>
      </w:r>
    </w:p>
    <w:p w14:paraId="0FC3B7A3" w14:textId="24E145FD" w:rsidR="003B7611" w:rsidRDefault="00BF5B96" w:rsidP="00483DA7">
      <w:pPr>
        <w:spacing w:line="256" w:lineRule="auto"/>
        <w:rPr>
          <w:highlight w:val="cyan"/>
        </w:rPr>
      </w:pPr>
      <w:r>
        <w:rPr>
          <w:highlight w:val="cyan"/>
        </w:rPr>
        <w:t>7</w:t>
      </w:r>
      <w:r w:rsidR="00483DA7">
        <w:rPr>
          <w:highlight w:val="cyan"/>
        </w:rPr>
        <w:t xml:space="preserve">. </w:t>
      </w:r>
      <w:r w:rsidR="003B7611" w:rsidRPr="00483DA7">
        <w:rPr>
          <w:highlight w:val="cyan"/>
        </w:rPr>
        <w:t xml:space="preserve">W wyniku realizacji niniejszej umowy nastąpi udostępnienie danych osobowych przez </w:t>
      </w:r>
      <w:r w:rsidR="009951B0">
        <w:rPr>
          <w:highlight w:val="cyan"/>
        </w:rPr>
        <w:t>Uniwersytet Medyczny w Białymstoku</w:t>
      </w:r>
      <w:r w:rsidR="003B7611" w:rsidRPr="00483DA7">
        <w:rPr>
          <w:highlight w:val="cyan"/>
        </w:rPr>
        <w:t xml:space="preserve"> na rzecz </w:t>
      </w:r>
      <w:r w:rsidR="009951B0">
        <w:rPr>
          <w:highlight w:val="cyan"/>
        </w:rPr>
        <w:t>Odbiorcy</w:t>
      </w:r>
      <w:r w:rsidR="003B7611" w:rsidRPr="00483DA7">
        <w:rPr>
          <w:highlight w:val="cyan"/>
        </w:rPr>
        <w:t>, który na mocy przepisów prawa stanie się ich administratorem w rozumieniu art. 4 pkt 7 RODO.</w:t>
      </w:r>
    </w:p>
    <w:p w14:paraId="6268964B" w14:textId="241E7D4C" w:rsidR="003B7611" w:rsidRPr="00040F97" w:rsidRDefault="000A4C0F" w:rsidP="00483DA7">
      <w:pPr>
        <w:ind w:firstLine="708"/>
        <w:rPr>
          <w:b/>
          <w:highlight w:val="red"/>
        </w:rPr>
      </w:pPr>
      <w:commentRangeStart w:id="7"/>
      <w:r w:rsidRPr="00040F97">
        <w:rPr>
          <w:b/>
          <w:highlight w:val="red"/>
        </w:rPr>
        <w:t xml:space="preserve">WARIANT 3 - </w:t>
      </w:r>
      <w:r w:rsidR="003B7611" w:rsidRPr="00040F97">
        <w:rPr>
          <w:b/>
          <w:highlight w:val="red"/>
        </w:rPr>
        <w:t>POWIERZENIE DANYCH OSOBOWYCH</w:t>
      </w:r>
    </w:p>
    <w:p w14:paraId="4FC935FB" w14:textId="7FEEFE88" w:rsidR="00EF6466" w:rsidRPr="00483DA7" w:rsidRDefault="00BF5B96" w:rsidP="00483DA7">
      <w:pPr>
        <w:rPr>
          <w:highlight w:val="red"/>
        </w:rPr>
      </w:pPr>
      <w:r>
        <w:rPr>
          <w:highlight w:val="red"/>
        </w:rPr>
        <w:t>6</w:t>
      </w:r>
      <w:r w:rsidR="00483DA7">
        <w:rPr>
          <w:highlight w:val="red"/>
        </w:rPr>
        <w:t xml:space="preserve">. </w:t>
      </w:r>
      <w:r w:rsidR="003B7611" w:rsidRPr="00483DA7">
        <w:rPr>
          <w:highlight w:val="red"/>
        </w:rPr>
        <w:t xml:space="preserve">Realizacja umowy będzie wymagać przekazywania danych osobowych pomiędzy stronami umowy, innych niż </w:t>
      </w:r>
      <w:r w:rsidR="000A4C0F" w:rsidRPr="00483DA7">
        <w:rPr>
          <w:highlight w:val="red"/>
        </w:rPr>
        <w:t xml:space="preserve">dane, o których mowa w ust. </w:t>
      </w:r>
      <w:r>
        <w:rPr>
          <w:highlight w:val="red"/>
        </w:rPr>
        <w:t>5</w:t>
      </w:r>
      <w:r w:rsidR="000A4C0F" w:rsidRPr="00483DA7">
        <w:rPr>
          <w:highlight w:val="red"/>
        </w:rPr>
        <w:t xml:space="preserve"> niniejszego paragrafu</w:t>
      </w:r>
      <w:r w:rsidR="00EF6466" w:rsidRPr="00483DA7">
        <w:rPr>
          <w:highlight w:val="red"/>
        </w:rPr>
        <w:t>.</w:t>
      </w:r>
    </w:p>
    <w:p w14:paraId="1D46C65F" w14:textId="4C45646B" w:rsidR="00EF6466" w:rsidRPr="00483DA7" w:rsidRDefault="00BF5B96" w:rsidP="00483DA7">
      <w:pPr>
        <w:rPr>
          <w:highlight w:val="red"/>
        </w:rPr>
      </w:pPr>
      <w:r>
        <w:rPr>
          <w:highlight w:val="red"/>
        </w:rPr>
        <w:t>7</w:t>
      </w:r>
      <w:r w:rsidR="00483DA7">
        <w:rPr>
          <w:highlight w:val="red"/>
        </w:rPr>
        <w:t xml:space="preserve">. </w:t>
      </w:r>
      <w:r w:rsidR="003B7611" w:rsidRPr="00483DA7">
        <w:rPr>
          <w:highlight w:val="red"/>
        </w:rPr>
        <w:t>W wyniku realizacji niniejszej umowy nastąpi</w:t>
      </w:r>
      <w:r w:rsidR="00EF6466" w:rsidRPr="00483DA7">
        <w:rPr>
          <w:highlight w:val="red"/>
        </w:rPr>
        <w:t xml:space="preserve"> </w:t>
      </w:r>
      <w:r w:rsidR="003B7611" w:rsidRPr="00483DA7">
        <w:rPr>
          <w:highlight w:val="red"/>
        </w:rPr>
        <w:t xml:space="preserve">powierzenie </w:t>
      </w:r>
      <w:r w:rsidR="00EF6466" w:rsidRPr="00483DA7">
        <w:rPr>
          <w:highlight w:val="red"/>
        </w:rPr>
        <w:t xml:space="preserve">przez Uniwersytet Medyczny w Białymstoku </w:t>
      </w:r>
      <w:r w:rsidR="00483DA7">
        <w:rPr>
          <w:highlight w:val="red"/>
        </w:rPr>
        <w:t xml:space="preserve">przetwarzania </w:t>
      </w:r>
      <w:r w:rsidR="003B7611" w:rsidRPr="00483DA7">
        <w:rPr>
          <w:highlight w:val="red"/>
        </w:rPr>
        <w:t>danych osobowych</w:t>
      </w:r>
      <w:r w:rsidR="00EF6466" w:rsidRPr="00483DA7">
        <w:rPr>
          <w:highlight w:val="red"/>
        </w:rPr>
        <w:t xml:space="preserve"> na rzecz </w:t>
      </w:r>
      <w:r w:rsidR="009951B0">
        <w:rPr>
          <w:highlight w:val="red"/>
        </w:rPr>
        <w:t>Odbiorcy.</w:t>
      </w:r>
    </w:p>
    <w:p w14:paraId="4ADFBDA2" w14:textId="78CF26C9" w:rsidR="00CF5A63" w:rsidRDefault="00BF5B96" w:rsidP="00483DA7">
      <w:pPr>
        <w:rPr>
          <w:highlight w:val="red"/>
        </w:rPr>
      </w:pPr>
      <w:r>
        <w:rPr>
          <w:highlight w:val="red"/>
        </w:rPr>
        <w:t>8</w:t>
      </w:r>
      <w:r w:rsidR="00483DA7">
        <w:rPr>
          <w:highlight w:val="red"/>
        </w:rPr>
        <w:t xml:space="preserve">. </w:t>
      </w:r>
      <w:r w:rsidR="003B7611" w:rsidRPr="00483DA7">
        <w:rPr>
          <w:highlight w:val="red"/>
        </w:rPr>
        <w:t xml:space="preserve">Realizując obowiązki wynikające z RODO strony umowy zawrą umowę powierzenia </w:t>
      </w:r>
      <w:r w:rsidR="00483DA7">
        <w:rPr>
          <w:highlight w:val="red"/>
        </w:rPr>
        <w:t>przetwarzania danych osobowych</w:t>
      </w:r>
      <w:r w:rsidR="00CF5A63">
        <w:rPr>
          <w:highlight w:val="red"/>
        </w:rPr>
        <w:t>.</w:t>
      </w:r>
    </w:p>
    <w:p w14:paraId="17A9016A" w14:textId="51BD42F8" w:rsidR="003B7611" w:rsidRPr="00483DA7" w:rsidRDefault="00BF5B96" w:rsidP="00483DA7">
      <w:pPr>
        <w:rPr>
          <w:highlight w:val="red"/>
        </w:rPr>
      </w:pPr>
      <w:r>
        <w:rPr>
          <w:highlight w:val="red"/>
        </w:rPr>
        <w:t>9</w:t>
      </w:r>
      <w:r w:rsidR="00CF5A63">
        <w:rPr>
          <w:highlight w:val="red"/>
        </w:rPr>
        <w:t>. Wzór umowy powierzenia przetwarzania danych osobowych</w:t>
      </w:r>
      <w:r w:rsidR="00483DA7">
        <w:rPr>
          <w:highlight w:val="red"/>
        </w:rPr>
        <w:t xml:space="preserve"> stanowi załącznik </w:t>
      </w:r>
      <w:r w:rsidR="00CF5A63">
        <w:rPr>
          <w:highlight w:val="red"/>
        </w:rPr>
        <w:t xml:space="preserve">nr ….. </w:t>
      </w:r>
      <w:r w:rsidR="00483DA7">
        <w:rPr>
          <w:highlight w:val="red"/>
        </w:rPr>
        <w:t xml:space="preserve">do niniejszej umowy. </w:t>
      </w:r>
      <w:commentRangeEnd w:id="7"/>
      <w:r w:rsidR="007664DF">
        <w:rPr>
          <w:rStyle w:val="Odwoaniedokomentarza"/>
        </w:rPr>
        <w:commentReference w:id="7"/>
      </w:r>
    </w:p>
    <w:p w14:paraId="68A05A60" w14:textId="77777777" w:rsidR="00483DA7" w:rsidRDefault="00483DA7" w:rsidP="003B7611">
      <w:pPr>
        <w:rPr>
          <w:highlight w:val="red"/>
        </w:rPr>
      </w:pPr>
    </w:p>
    <w:p w14:paraId="3CD42414" w14:textId="77777777" w:rsidR="00483DA7" w:rsidRPr="00F95CF8" w:rsidRDefault="00483DA7" w:rsidP="00483DA7">
      <w:pPr>
        <w:ind w:firstLine="708"/>
        <w:rPr>
          <w:b/>
          <w:highlight w:val="darkGray"/>
        </w:rPr>
      </w:pPr>
      <w:commentRangeStart w:id="8"/>
      <w:r w:rsidRPr="00F95CF8">
        <w:rPr>
          <w:b/>
          <w:highlight w:val="darkGray"/>
        </w:rPr>
        <w:t xml:space="preserve">WARIANT 4 - </w:t>
      </w:r>
      <w:r w:rsidR="003B7611" w:rsidRPr="00F95CF8">
        <w:rPr>
          <w:b/>
          <w:highlight w:val="darkGray"/>
        </w:rPr>
        <w:t>WSPÓŁADMINISTROWANIE DANYMI OSOBOWYMI</w:t>
      </w:r>
    </w:p>
    <w:p w14:paraId="76FB20FD" w14:textId="109BCEEB" w:rsidR="003B7611" w:rsidRPr="00483DA7" w:rsidRDefault="00BF5B96" w:rsidP="00CF5A63">
      <w:pPr>
        <w:jc w:val="both"/>
        <w:rPr>
          <w:highlight w:val="darkGray"/>
        </w:rPr>
      </w:pPr>
      <w:r>
        <w:rPr>
          <w:highlight w:val="darkGray"/>
        </w:rPr>
        <w:t>6</w:t>
      </w:r>
      <w:r w:rsidR="00483DA7">
        <w:rPr>
          <w:highlight w:val="darkGray"/>
        </w:rPr>
        <w:t xml:space="preserve">. </w:t>
      </w:r>
      <w:r w:rsidR="003B7611" w:rsidRPr="00483DA7">
        <w:rPr>
          <w:highlight w:val="darkGray"/>
        </w:rPr>
        <w:t xml:space="preserve"> Realizacja umowy będzie wymagać przekazywania danych osobowych pomiędzy stronami umowy, innych </w:t>
      </w:r>
      <w:r w:rsidR="00483DA7" w:rsidRPr="00483DA7">
        <w:rPr>
          <w:highlight w:val="darkGray"/>
        </w:rPr>
        <w:t xml:space="preserve">niż dane, o których mowa w ust. </w:t>
      </w:r>
      <w:r w:rsidR="00FF4F0F">
        <w:rPr>
          <w:highlight w:val="darkGray"/>
        </w:rPr>
        <w:t>4</w:t>
      </w:r>
      <w:r w:rsidR="00483DA7" w:rsidRPr="00483DA7">
        <w:rPr>
          <w:highlight w:val="darkGray"/>
        </w:rPr>
        <w:t xml:space="preserve"> niniejszego paragrafu.</w:t>
      </w:r>
    </w:p>
    <w:p w14:paraId="1B2D8818" w14:textId="5D292614" w:rsidR="003B7611" w:rsidRPr="00483DA7" w:rsidRDefault="00BF5B96" w:rsidP="00CF5A63">
      <w:pPr>
        <w:jc w:val="both"/>
        <w:rPr>
          <w:highlight w:val="darkGray"/>
        </w:rPr>
      </w:pPr>
      <w:r>
        <w:rPr>
          <w:highlight w:val="darkGray"/>
        </w:rPr>
        <w:t>7</w:t>
      </w:r>
      <w:r w:rsidR="003B7611" w:rsidRPr="00483DA7">
        <w:rPr>
          <w:highlight w:val="darkGray"/>
        </w:rPr>
        <w:t xml:space="preserve">. W wyniku realizacji niniejszej umowy strony wspólnie będą administrowały danymi osobowymi i staną się </w:t>
      </w:r>
      <w:proofErr w:type="spellStart"/>
      <w:r w:rsidR="003B7611" w:rsidRPr="00483DA7">
        <w:rPr>
          <w:highlight w:val="darkGray"/>
        </w:rPr>
        <w:t>współadministratorami</w:t>
      </w:r>
      <w:proofErr w:type="spellEnd"/>
      <w:r w:rsidR="003B7611" w:rsidRPr="00483DA7">
        <w:rPr>
          <w:highlight w:val="darkGray"/>
        </w:rPr>
        <w:t xml:space="preserve"> w rozumieniu art. 26 ust. 1 RODO.</w:t>
      </w:r>
    </w:p>
    <w:p w14:paraId="3CCAAFB3" w14:textId="2C625197" w:rsidR="003B7611" w:rsidRPr="00CF5A63" w:rsidRDefault="00BF5B96" w:rsidP="00CF5A63">
      <w:pPr>
        <w:jc w:val="both"/>
        <w:rPr>
          <w:highlight w:val="darkGray"/>
        </w:rPr>
      </w:pPr>
      <w:r>
        <w:rPr>
          <w:highlight w:val="darkGray"/>
        </w:rPr>
        <w:t>8</w:t>
      </w:r>
      <w:r w:rsidR="003B7611" w:rsidRPr="00483DA7">
        <w:rPr>
          <w:highlight w:val="darkGray"/>
        </w:rPr>
        <w:t xml:space="preserve">. </w:t>
      </w:r>
      <w:r w:rsidR="00CF5A63">
        <w:rPr>
          <w:highlight w:val="darkGray"/>
        </w:rPr>
        <w:t>S</w:t>
      </w:r>
      <w:r w:rsidR="003B7611" w:rsidRPr="00483DA7">
        <w:rPr>
          <w:highlight w:val="darkGray"/>
        </w:rPr>
        <w:t xml:space="preserve">trony umowy, w ramach wspólnych uzgodnień , o których mowa w art. 26 ust. 1, </w:t>
      </w:r>
      <w:r w:rsidR="00CF5A63">
        <w:rPr>
          <w:highlight w:val="darkGray"/>
        </w:rPr>
        <w:t xml:space="preserve">uregulują kwestie dotyczące przetwarzania danych osobowych, w tym </w:t>
      </w:r>
      <w:r w:rsidR="003B7611" w:rsidRPr="00483DA7">
        <w:rPr>
          <w:highlight w:val="darkGray"/>
        </w:rPr>
        <w:t>ustalą zakresy swojej odpowiedzialności</w:t>
      </w:r>
      <w:r w:rsidR="00CF5A63">
        <w:rPr>
          <w:highlight w:val="darkGray"/>
        </w:rPr>
        <w:t xml:space="preserve"> </w:t>
      </w:r>
      <w:r w:rsidR="00CF5A63" w:rsidRPr="00CF5A63">
        <w:rPr>
          <w:highlight w:val="darkGray"/>
        </w:rPr>
        <w:t xml:space="preserve">dotyczącej wypełniania obowiązków wynikających z RODO i </w:t>
      </w:r>
      <w:r w:rsidR="003B7611" w:rsidRPr="00CF5A63">
        <w:rPr>
          <w:highlight w:val="darkGray"/>
        </w:rPr>
        <w:t>zawrą umow</w:t>
      </w:r>
      <w:r w:rsidR="00CF5A63" w:rsidRPr="00CF5A63">
        <w:rPr>
          <w:highlight w:val="darkGray"/>
        </w:rPr>
        <w:t>ę o</w:t>
      </w:r>
      <w:r w:rsidR="003B7611" w:rsidRPr="00CF5A63">
        <w:rPr>
          <w:highlight w:val="darkGray"/>
        </w:rPr>
        <w:t xml:space="preserve"> współadministr</w:t>
      </w:r>
      <w:r w:rsidR="00CF5A63" w:rsidRPr="00CF5A63">
        <w:rPr>
          <w:highlight w:val="darkGray"/>
        </w:rPr>
        <w:t xml:space="preserve">owaniu </w:t>
      </w:r>
      <w:r w:rsidR="003B7611" w:rsidRPr="00CF5A63">
        <w:rPr>
          <w:highlight w:val="darkGray"/>
        </w:rPr>
        <w:t>danymi osobowymi</w:t>
      </w:r>
      <w:r w:rsidR="00CF5A63" w:rsidRPr="00CF5A63">
        <w:rPr>
          <w:highlight w:val="darkGray"/>
        </w:rPr>
        <w:t>.</w:t>
      </w:r>
    </w:p>
    <w:p w14:paraId="450DC6E5" w14:textId="19000B05" w:rsidR="00CF5A63" w:rsidRDefault="00BF5B96" w:rsidP="00CF5A63">
      <w:pPr>
        <w:jc w:val="both"/>
      </w:pPr>
      <w:r>
        <w:rPr>
          <w:highlight w:val="darkGray"/>
        </w:rPr>
        <w:t>9</w:t>
      </w:r>
      <w:bookmarkStart w:id="9" w:name="_GoBack"/>
      <w:bookmarkEnd w:id="9"/>
      <w:r w:rsidR="00CF5A63" w:rsidRPr="00CF5A63">
        <w:rPr>
          <w:highlight w:val="darkGray"/>
        </w:rPr>
        <w:t>. Wzór umowy o współadministrowaniu danymi osobowymi stanowi załącznik nr ….. do niniejszej umowy.</w:t>
      </w:r>
      <w:commentRangeEnd w:id="8"/>
      <w:r w:rsidR="00FF4F0F">
        <w:rPr>
          <w:rStyle w:val="Odwoaniedokomentarza"/>
        </w:rPr>
        <w:commentReference w:id="8"/>
      </w:r>
    </w:p>
    <w:sectPr w:rsidR="00CF5A63" w:rsidSect="00473558">
      <w:footerReference w:type="default" r:id="rId12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Emilia Minasz" w:date="2022-01-17T09:14:00Z" w:initials="EM">
    <w:p w14:paraId="718BC345" w14:textId="077749DB" w:rsidR="004F7E92" w:rsidRDefault="004F7E92">
      <w:pPr>
        <w:pStyle w:val="Tekstkomentarza"/>
        <w:rPr>
          <w:rFonts w:ascii="Calibri" w:eastAsia="+mn-ea" w:hAnsi="Calibri" w:cs="+mn-cs"/>
          <w:color w:val="000000"/>
          <w:kern w:val="24"/>
          <w:sz w:val="42"/>
          <w:szCs w:val="42"/>
        </w:rPr>
      </w:pPr>
      <w:r>
        <w:rPr>
          <w:rStyle w:val="Odwoaniedokomentarza"/>
        </w:rPr>
        <w:annotationRef/>
      </w:r>
      <w:r>
        <w:t xml:space="preserve">NA DZIEŃ DZISIEJSZY SĄ TO  </w:t>
      </w:r>
      <w:r>
        <w:rPr>
          <w:rFonts w:ascii="Calibri" w:eastAsia="+mn-ea" w:hAnsi="Calibri" w:cs="+mn-cs"/>
          <w:color w:val="000000"/>
          <w:kern w:val="24"/>
          <w:sz w:val="42"/>
          <w:szCs w:val="42"/>
        </w:rPr>
        <w:t xml:space="preserve">Andora, Argentyna, Kanada, Wyspy Owcze, Guernsey, Izrael, Wyspa Man, Japonia, Jersey, Nowa Zelandia, Szwajcaria, Urugwaj, </w:t>
      </w:r>
      <w:r w:rsidR="00307576">
        <w:rPr>
          <w:rFonts w:ascii="Calibri" w:eastAsia="+mn-ea" w:hAnsi="Calibri" w:cs="+mn-cs"/>
          <w:color w:val="000000"/>
          <w:kern w:val="24"/>
          <w:sz w:val="42"/>
          <w:szCs w:val="42"/>
        </w:rPr>
        <w:t xml:space="preserve">Republika Korei, Zjednoczone </w:t>
      </w:r>
      <w:proofErr w:type="spellStart"/>
      <w:r w:rsidR="00307576">
        <w:rPr>
          <w:rFonts w:ascii="Calibri" w:eastAsia="+mn-ea" w:hAnsi="Calibri" w:cs="+mn-cs"/>
          <w:color w:val="000000"/>
          <w:kern w:val="24"/>
          <w:sz w:val="42"/>
          <w:szCs w:val="42"/>
        </w:rPr>
        <w:t>Królewstwo</w:t>
      </w:r>
      <w:proofErr w:type="spellEnd"/>
    </w:p>
    <w:p w14:paraId="63B1DC9C" w14:textId="49554738" w:rsidR="00307576" w:rsidRDefault="00307576">
      <w:pPr>
        <w:pStyle w:val="Tekstkomentarza"/>
      </w:pPr>
      <w:r>
        <w:t xml:space="preserve">LINK </w:t>
      </w:r>
      <w:r w:rsidRPr="00307576">
        <w:t>https://ec.europa.eu/info/law/law-topic/data-protection/international-dimension-data-protection/adequacy-decisions_en</w:t>
      </w:r>
    </w:p>
  </w:comment>
  <w:comment w:id="2" w:author="Emilia Minasz" w:date="2022-01-17T13:46:00Z" w:initials="EM">
    <w:p w14:paraId="5B2E34F6" w14:textId="501443BB" w:rsidR="004F732B" w:rsidRDefault="004F732B">
      <w:pPr>
        <w:pStyle w:val="Tekstkomentarza"/>
      </w:pPr>
      <w:r>
        <w:rPr>
          <w:rStyle w:val="Odwoaniedokomentarza"/>
        </w:rPr>
        <w:annotationRef/>
      </w:r>
      <w:r>
        <w:t>Te zapisy ogólnie do wszystkich umów</w:t>
      </w:r>
    </w:p>
  </w:comment>
  <w:comment w:id="3" w:author="Emilia Minasz" w:date="2022-01-14T11:10:00Z" w:initials="EM">
    <w:p w14:paraId="0469C5C8" w14:textId="5F77B2F9" w:rsidR="0085041C" w:rsidRDefault="0085041C">
      <w:pPr>
        <w:pStyle w:val="Tekstkomentarza"/>
      </w:pPr>
      <w:r>
        <w:rPr>
          <w:rStyle w:val="Odwoaniedokomentarza"/>
        </w:rPr>
        <w:annotationRef/>
      </w:r>
      <w:r>
        <w:t xml:space="preserve">PONIŻSZE WARIANTY DO WYBORU W ZALEŻNOŚCI OD PRZEDMIOTU UMOWY I RODZAJU PRZEKAZYWANYCH DANYCH </w:t>
      </w:r>
    </w:p>
  </w:comment>
  <w:comment w:id="4" w:author="Emilia Minasz" w:date="2022-01-14T11:32:00Z" w:initials="EM">
    <w:p w14:paraId="656CCDCA" w14:textId="17A21A2F" w:rsidR="0085041C" w:rsidRDefault="0085041C">
      <w:pPr>
        <w:pStyle w:val="Tekstkomentarza"/>
      </w:pPr>
      <w:r>
        <w:rPr>
          <w:rStyle w:val="Odwoaniedokomentarza"/>
        </w:rPr>
        <w:annotationRef/>
      </w:r>
      <w:r>
        <w:t>Ten wariant dotyczy sytuacji gdy nie przekazuje danych osobowych czyli albo dane są anonimowe albo ich nie ma (jest tylko np. próbka biologiczna nieidentyfikująca w żaden sposób konkretnej osoby)</w:t>
      </w:r>
    </w:p>
  </w:comment>
  <w:comment w:id="5" w:author="Emilia Minasz" w:date="2022-01-14T11:34:00Z" w:initials="EM">
    <w:p w14:paraId="31954C4E" w14:textId="77777777" w:rsidR="0085041C" w:rsidRDefault="0085041C">
      <w:pPr>
        <w:pStyle w:val="Tekstkomentarza"/>
      </w:pPr>
      <w:r>
        <w:rPr>
          <w:rStyle w:val="Odwoaniedokomentarza"/>
        </w:rPr>
        <w:annotationRef/>
      </w:r>
      <w:r>
        <w:t>Tu wpisać w zależności co przekazujemy:</w:t>
      </w:r>
    </w:p>
    <w:p w14:paraId="4D5F5A8D" w14:textId="7BB23DD1" w:rsidR="0085041C" w:rsidRDefault="0085041C">
      <w:pPr>
        <w:pStyle w:val="Tekstkomentarza"/>
      </w:pPr>
      <w:r>
        <w:t>- jeśli materiał biologiczny nieidentyfikujący to można tu uregulować przekazywanie materiału biologicznego nieidentyfikującego konkretnych osób (poprzez dołączenie wzoru umowy )</w:t>
      </w:r>
    </w:p>
    <w:p w14:paraId="7D9D6BBD" w14:textId="3E310DFB" w:rsidR="0085041C" w:rsidRDefault="0085041C">
      <w:pPr>
        <w:pStyle w:val="Tekstkomentarza"/>
      </w:pPr>
      <w:r>
        <w:t>- jeśli przekazujemy dane anonimowe ale nie materiał biologiczny to wpisać, że dane anonimowe np. jakieś dane z anonimowych ankiet  i wtedy bez wzoru umowy</w:t>
      </w:r>
    </w:p>
  </w:comment>
  <w:comment w:id="6" w:author="Emilia Minasz" w:date="2022-01-14T11:39:00Z" w:initials="EM">
    <w:p w14:paraId="0EDDF54C" w14:textId="77777777" w:rsidR="0085041C" w:rsidRDefault="0085041C">
      <w:pPr>
        <w:pStyle w:val="Tekstkomentarza"/>
      </w:pPr>
      <w:r>
        <w:rPr>
          <w:rStyle w:val="Odwoaniedokomentarza"/>
        </w:rPr>
        <w:annotationRef/>
      </w:r>
      <w:r>
        <w:t>Ten wariant dotyczy udostępniania danych osobowych w przypadku gdy podmiot otrzymujący dane staje się również ich administratorem</w:t>
      </w:r>
    </w:p>
    <w:p w14:paraId="7D337038" w14:textId="77777777" w:rsidR="0085041C" w:rsidRDefault="0085041C">
      <w:pPr>
        <w:pStyle w:val="Tekstkomentarza"/>
      </w:pPr>
      <w:r>
        <w:t xml:space="preserve">Administrator to ten co decyduje o celach i sposobach przetwarzania danych </w:t>
      </w:r>
    </w:p>
    <w:p w14:paraId="7E8AD9A2" w14:textId="77777777" w:rsidR="0085041C" w:rsidRDefault="0085041C">
      <w:pPr>
        <w:pStyle w:val="Tekstkomentarza"/>
      </w:pPr>
      <w:r>
        <w:t xml:space="preserve">Np. Uczelnia przekazuje dane osobowe podmiotowi zewnętrznemu i tak jakby „traci nad nimi kontrolę” </w:t>
      </w:r>
    </w:p>
    <w:p w14:paraId="40ACE586" w14:textId="77777777" w:rsidR="0085041C" w:rsidRDefault="0085041C">
      <w:pPr>
        <w:pStyle w:val="Tekstkomentarza"/>
      </w:pPr>
      <w:r>
        <w:t>Bo podmiot zewnętrzny o tych danych u siebie już dalej decyduje</w:t>
      </w:r>
    </w:p>
    <w:p w14:paraId="4614AD1B" w14:textId="77777777" w:rsidR="0085041C" w:rsidRDefault="0085041C">
      <w:pPr>
        <w:pStyle w:val="Tekstkomentarza"/>
      </w:pPr>
      <w:r>
        <w:t xml:space="preserve">Uczelnia u siebie decyduje o nich a Podmiot zewnętrzny u siebie </w:t>
      </w:r>
    </w:p>
    <w:p w14:paraId="66988314" w14:textId="77777777" w:rsidR="0085041C" w:rsidRDefault="0085041C">
      <w:pPr>
        <w:pStyle w:val="Tekstkomentarza"/>
      </w:pPr>
      <w:r>
        <w:t>Są to odrębni administratorzy – każdy realizuje swoje cele</w:t>
      </w:r>
    </w:p>
    <w:p w14:paraId="1E5E2459" w14:textId="77777777" w:rsidR="0085041C" w:rsidRDefault="0085041C">
      <w:pPr>
        <w:pStyle w:val="Tekstkomentarza"/>
      </w:pPr>
      <w:r>
        <w:t>Przykłady:</w:t>
      </w:r>
    </w:p>
    <w:p w14:paraId="2A343AC6" w14:textId="77777777" w:rsidR="0085041C" w:rsidRDefault="0085041C">
      <w:pPr>
        <w:pStyle w:val="Tekstkomentarza"/>
      </w:pPr>
      <w:r>
        <w:t>Uczelnia udostępnia dane osobowe uczestnika badania szpitalowi w celu wykonania badań, ale ten uczestnik będzie również pacjentem szpitala, i szpital na mocy ustawy ma obowiązki swoje, Uczelnia dostaje wyniki ale nic nie ma już do tych danych bo szpital ma obowiązki ustawowe np. przechowywania dokumentacji pacjenta</w:t>
      </w:r>
    </w:p>
    <w:p w14:paraId="0B587822" w14:textId="70D6D865" w:rsidR="0085041C" w:rsidRDefault="0085041C">
      <w:pPr>
        <w:pStyle w:val="Tekstkomentarza"/>
      </w:pPr>
      <w:r>
        <w:t xml:space="preserve">Podobnie może być z laboratorium </w:t>
      </w:r>
    </w:p>
  </w:comment>
  <w:comment w:id="7" w:author="Emilia Minasz" w:date="2022-01-14T11:45:00Z" w:initials="EM">
    <w:p w14:paraId="0BAF1331" w14:textId="77777777" w:rsidR="0085041C" w:rsidRDefault="0085041C">
      <w:pPr>
        <w:pStyle w:val="Tekstkomentarza"/>
      </w:pPr>
      <w:r>
        <w:rPr>
          <w:rStyle w:val="Odwoaniedokomentarza"/>
        </w:rPr>
        <w:annotationRef/>
      </w:r>
      <w:r>
        <w:t>Powierzenie danych jest wtedy kiedy Uczelnia zleca jakieś zadanie do wykonania na danych osobowych na zewnątrz  , Podmiot zewnętrzny wyłącznie robi je na polecenie Uczelni, sam nie decyduje o celach i sposobach przetwarzania; po wykonaniu zadań w zależności od decyzji Uczelni zwraca lub usuwa te dane</w:t>
      </w:r>
    </w:p>
    <w:p w14:paraId="7D388AEE" w14:textId="58144FD8" w:rsidR="0085041C" w:rsidRDefault="0085041C">
      <w:pPr>
        <w:pStyle w:val="Tekstkomentarza"/>
      </w:pPr>
    </w:p>
  </w:comment>
  <w:comment w:id="8" w:author="Emilia Minasz" w:date="2022-01-14T11:48:00Z" w:initials="EM">
    <w:p w14:paraId="0E6C0E67" w14:textId="77777777" w:rsidR="0085041C" w:rsidRDefault="0085041C">
      <w:pPr>
        <w:pStyle w:val="Tekstkomentarza"/>
      </w:pPr>
      <w:r>
        <w:rPr>
          <w:rStyle w:val="Odwoaniedokomentarza"/>
        </w:rPr>
        <w:annotationRef/>
      </w:r>
      <w:r>
        <w:t xml:space="preserve">Współadministrowanie jest wtedy gdy strony umowy wspólnie realizują jakiś projekt, ustalają wspólne cele sposoby przetwarzania danych, wspólnie uzgadniają </w:t>
      </w:r>
    </w:p>
    <w:p w14:paraId="1E47F80C" w14:textId="4158EF90" w:rsidR="0085041C" w:rsidRDefault="0085041C">
      <w:pPr>
        <w:pStyle w:val="Tekstkomentarza"/>
      </w:pPr>
      <w:r>
        <w:t>Np. dwie uczelnie wykonują wspólnie jakieś badania projekt związany też z danymi osobowymi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3B1DC9C" w15:done="0"/>
  <w15:commentEx w15:paraId="5B2E34F6" w15:done="0"/>
  <w15:commentEx w15:paraId="0469C5C8" w15:done="0"/>
  <w15:commentEx w15:paraId="656CCDCA" w15:done="0"/>
  <w15:commentEx w15:paraId="7D9D6BBD" w15:done="0"/>
  <w15:commentEx w15:paraId="0B587822" w15:done="0"/>
  <w15:commentEx w15:paraId="7D388AEE" w15:done="0"/>
  <w15:commentEx w15:paraId="1E47F80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3B1DC9C" w16cid:durableId="258FB1DB"/>
  <w16cid:commentId w16cid:paraId="5B2E34F6" w16cid:durableId="258FF1B4"/>
  <w16cid:commentId w16cid:paraId="0469C5C8" w16cid:durableId="258BD8BC"/>
  <w16cid:commentId w16cid:paraId="656CCDCA" w16cid:durableId="258BDDDB"/>
  <w16cid:commentId w16cid:paraId="7D9D6BBD" w16cid:durableId="258BDE43"/>
  <w16cid:commentId w16cid:paraId="0B587822" w16cid:durableId="258BDF57"/>
  <w16cid:commentId w16cid:paraId="7D388AEE" w16cid:durableId="258BE0DA"/>
  <w16cid:commentId w16cid:paraId="1E47F80C" w16cid:durableId="258BE1A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DA9AF7" w14:textId="77777777" w:rsidR="0075191A" w:rsidRDefault="0075191A" w:rsidP="00BA51CA">
      <w:pPr>
        <w:spacing w:after="0" w:line="240" w:lineRule="auto"/>
      </w:pPr>
      <w:r>
        <w:separator/>
      </w:r>
    </w:p>
  </w:endnote>
  <w:endnote w:type="continuationSeparator" w:id="0">
    <w:p w14:paraId="6018AB9A" w14:textId="77777777" w:rsidR="0075191A" w:rsidRDefault="0075191A" w:rsidP="00BA5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pecial#Default Metrics Font">
    <w:altName w:val="Cambria"/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9E568F" w14:textId="1D90FC86" w:rsidR="0085041C" w:rsidRDefault="0085041C" w:rsidP="005D7B2F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6B69E4" w14:textId="77777777" w:rsidR="0075191A" w:rsidRDefault="0075191A" w:rsidP="00BA51CA">
      <w:pPr>
        <w:spacing w:after="0" w:line="240" w:lineRule="auto"/>
      </w:pPr>
      <w:r>
        <w:separator/>
      </w:r>
    </w:p>
  </w:footnote>
  <w:footnote w:type="continuationSeparator" w:id="0">
    <w:p w14:paraId="2F859B23" w14:textId="77777777" w:rsidR="0075191A" w:rsidRDefault="0075191A" w:rsidP="00BA51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1152" w:hanging="360"/>
      </w:pPr>
      <w:rPr>
        <w:rFonts w:cs="Times New Roman" w:hint="default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  <w:rPr>
        <w:rFonts w:ascii="Calibri" w:hAnsi="Calibri" w:cs="Times New Roman"/>
        <w:iCs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0"/>
        </w:tabs>
        <w:ind w:left="1789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0"/>
        </w:tabs>
        <w:ind w:left="1288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0"/>
        </w:tabs>
        <w:ind w:left="1789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"/>
      <w:lvlJc w:val="left"/>
      <w:pPr>
        <w:tabs>
          <w:tab w:val="num" w:pos="0"/>
        </w:tabs>
        <w:ind w:left="1571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3266526"/>
    <w:multiLevelType w:val="hybridMultilevel"/>
    <w:tmpl w:val="98045D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B6B27"/>
    <w:multiLevelType w:val="hybridMultilevel"/>
    <w:tmpl w:val="CB480F1E"/>
    <w:lvl w:ilvl="0" w:tplc="04150011">
      <w:start w:val="1"/>
      <w:numFmt w:val="decimal"/>
      <w:lvlText w:val="%1)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" w15:restartNumberingAfterBreak="0">
    <w:nsid w:val="10CB6E0B"/>
    <w:multiLevelType w:val="hybridMultilevel"/>
    <w:tmpl w:val="9F948ACC"/>
    <w:lvl w:ilvl="0" w:tplc="7E7E302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6F723F"/>
    <w:multiLevelType w:val="hybridMultilevel"/>
    <w:tmpl w:val="64882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AB6D8E"/>
    <w:multiLevelType w:val="hybridMultilevel"/>
    <w:tmpl w:val="C2B63E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736870"/>
    <w:multiLevelType w:val="hybridMultilevel"/>
    <w:tmpl w:val="96500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1D7B7D"/>
    <w:multiLevelType w:val="hybridMultilevel"/>
    <w:tmpl w:val="3280CA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F800BA"/>
    <w:multiLevelType w:val="hybridMultilevel"/>
    <w:tmpl w:val="EA4C12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571CE7"/>
    <w:multiLevelType w:val="hybridMultilevel"/>
    <w:tmpl w:val="04E8A53E"/>
    <w:lvl w:ilvl="0" w:tplc="0415000F">
      <w:start w:val="1"/>
      <w:numFmt w:val="decimal"/>
      <w:lvlText w:val="%1.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5" w15:restartNumberingAfterBreak="0">
    <w:nsid w:val="44DE37BD"/>
    <w:multiLevelType w:val="hybridMultilevel"/>
    <w:tmpl w:val="8E3AE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E35505"/>
    <w:multiLevelType w:val="hybridMultilevel"/>
    <w:tmpl w:val="DC52C946"/>
    <w:lvl w:ilvl="0" w:tplc="34F4E3A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B453C4"/>
    <w:multiLevelType w:val="hybridMultilevel"/>
    <w:tmpl w:val="84DEDA0C"/>
    <w:lvl w:ilvl="0" w:tplc="36CC7D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F1203A"/>
    <w:multiLevelType w:val="hybridMultilevel"/>
    <w:tmpl w:val="AF9C7582"/>
    <w:lvl w:ilvl="0" w:tplc="0DDCFD7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3827651"/>
    <w:multiLevelType w:val="hybridMultilevel"/>
    <w:tmpl w:val="4FDC0F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2B397F"/>
    <w:multiLevelType w:val="hybridMultilevel"/>
    <w:tmpl w:val="BD3E81E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01C6755"/>
    <w:multiLevelType w:val="hybridMultilevel"/>
    <w:tmpl w:val="83E6B178"/>
    <w:lvl w:ilvl="0" w:tplc="E6AA89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072108"/>
    <w:multiLevelType w:val="hybridMultilevel"/>
    <w:tmpl w:val="5908D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0F5B48"/>
    <w:multiLevelType w:val="hybridMultilevel"/>
    <w:tmpl w:val="2BA605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8A416F"/>
    <w:multiLevelType w:val="hybridMultilevel"/>
    <w:tmpl w:val="9B18789E"/>
    <w:lvl w:ilvl="0" w:tplc="FA4495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DC061E"/>
    <w:multiLevelType w:val="hybridMultilevel"/>
    <w:tmpl w:val="4C249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D63755"/>
    <w:multiLevelType w:val="hybridMultilevel"/>
    <w:tmpl w:val="C9348C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141CFD"/>
    <w:multiLevelType w:val="hybridMultilevel"/>
    <w:tmpl w:val="B39E6CF2"/>
    <w:lvl w:ilvl="0" w:tplc="0415000F">
      <w:start w:val="1"/>
      <w:numFmt w:val="decimal"/>
      <w:lvlText w:val="%1."/>
      <w:lvlJc w:val="left"/>
      <w:pPr>
        <w:ind w:left="1294" w:hanging="360"/>
      </w:pPr>
    </w:lvl>
    <w:lvl w:ilvl="1" w:tplc="04150019" w:tentative="1">
      <w:start w:val="1"/>
      <w:numFmt w:val="lowerLetter"/>
      <w:lvlText w:val="%2."/>
      <w:lvlJc w:val="left"/>
      <w:pPr>
        <w:ind w:left="2014" w:hanging="360"/>
      </w:pPr>
    </w:lvl>
    <w:lvl w:ilvl="2" w:tplc="0415001B" w:tentative="1">
      <w:start w:val="1"/>
      <w:numFmt w:val="lowerRoman"/>
      <w:lvlText w:val="%3."/>
      <w:lvlJc w:val="right"/>
      <w:pPr>
        <w:ind w:left="2734" w:hanging="180"/>
      </w:pPr>
    </w:lvl>
    <w:lvl w:ilvl="3" w:tplc="0415000F" w:tentative="1">
      <w:start w:val="1"/>
      <w:numFmt w:val="decimal"/>
      <w:lvlText w:val="%4."/>
      <w:lvlJc w:val="left"/>
      <w:pPr>
        <w:ind w:left="3454" w:hanging="360"/>
      </w:pPr>
    </w:lvl>
    <w:lvl w:ilvl="4" w:tplc="04150019" w:tentative="1">
      <w:start w:val="1"/>
      <w:numFmt w:val="lowerLetter"/>
      <w:lvlText w:val="%5."/>
      <w:lvlJc w:val="left"/>
      <w:pPr>
        <w:ind w:left="4174" w:hanging="360"/>
      </w:pPr>
    </w:lvl>
    <w:lvl w:ilvl="5" w:tplc="0415001B" w:tentative="1">
      <w:start w:val="1"/>
      <w:numFmt w:val="lowerRoman"/>
      <w:lvlText w:val="%6."/>
      <w:lvlJc w:val="right"/>
      <w:pPr>
        <w:ind w:left="4894" w:hanging="180"/>
      </w:pPr>
    </w:lvl>
    <w:lvl w:ilvl="6" w:tplc="0415000F" w:tentative="1">
      <w:start w:val="1"/>
      <w:numFmt w:val="decimal"/>
      <w:lvlText w:val="%7."/>
      <w:lvlJc w:val="left"/>
      <w:pPr>
        <w:ind w:left="5614" w:hanging="360"/>
      </w:pPr>
    </w:lvl>
    <w:lvl w:ilvl="7" w:tplc="04150019" w:tentative="1">
      <w:start w:val="1"/>
      <w:numFmt w:val="lowerLetter"/>
      <w:lvlText w:val="%8."/>
      <w:lvlJc w:val="left"/>
      <w:pPr>
        <w:ind w:left="6334" w:hanging="360"/>
      </w:pPr>
    </w:lvl>
    <w:lvl w:ilvl="8" w:tplc="0415001B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28" w15:restartNumberingAfterBreak="0">
    <w:nsid w:val="697D3725"/>
    <w:multiLevelType w:val="hybridMultilevel"/>
    <w:tmpl w:val="8E5830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F52DD9"/>
    <w:multiLevelType w:val="hybridMultilevel"/>
    <w:tmpl w:val="1CFE9A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D73D47"/>
    <w:multiLevelType w:val="hybridMultilevel"/>
    <w:tmpl w:val="8FA673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FD414D"/>
    <w:multiLevelType w:val="hybridMultilevel"/>
    <w:tmpl w:val="B74C8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632556"/>
    <w:multiLevelType w:val="hybridMultilevel"/>
    <w:tmpl w:val="7482FF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CD4C52"/>
    <w:multiLevelType w:val="hybridMultilevel"/>
    <w:tmpl w:val="04BAB7EC"/>
    <w:lvl w:ilvl="0" w:tplc="FDCAF2A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C57452"/>
    <w:multiLevelType w:val="hybridMultilevel"/>
    <w:tmpl w:val="4DB6A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30"/>
  </w:num>
  <w:num w:numId="3">
    <w:abstractNumId w:val="32"/>
  </w:num>
  <w:num w:numId="4">
    <w:abstractNumId w:val="17"/>
  </w:num>
  <w:num w:numId="5">
    <w:abstractNumId w:val="23"/>
  </w:num>
  <w:num w:numId="6">
    <w:abstractNumId w:val="18"/>
  </w:num>
  <w:num w:numId="7">
    <w:abstractNumId w:val="10"/>
  </w:num>
  <w:num w:numId="8">
    <w:abstractNumId w:val="12"/>
  </w:num>
  <w:num w:numId="9">
    <w:abstractNumId w:val="29"/>
  </w:num>
  <w:num w:numId="10">
    <w:abstractNumId w:val="24"/>
  </w:num>
  <w:num w:numId="11">
    <w:abstractNumId w:val="15"/>
  </w:num>
  <w:num w:numId="12">
    <w:abstractNumId w:val="34"/>
  </w:num>
  <w:num w:numId="13">
    <w:abstractNumId w:val="25"/>
  </w:num>
  <w:num w:numId="14">
    <w:abstractNumId w:val="16"/>
  </w:num>
  <w:num w:numId="15">
    <w:abstractNumId w:val="31"/>
  </w:num>
  <w:num w:numId="16">
    <w:abstractNumId w:val="11"/>
  </w:num>
  <w:num w:numId="17">
    <w:abstractNumId w:val="8"/>
  </w:num>
  <w:num w:numId="18">
    <w:abstractNumId w:val="28"/>
  </w:num>
  <w:num w:numId="19">
    <w:abstractNumId w:val="20"/>
  </w:num>
  <w:num w:numId="20">
    <w:abstractNumId w:val="1"/>
  </w:num>
  <w:num w:numId="21">
    <w:abstractNumId w:val="2"/>
  </w:num>
  <w:num w:numId="22">
    <w:abstractNumId w:val="3"/>
  </w:num>
  <w:num w:numId="23">
    <w:abstractNumId w:val="4"/>
  </w:num>
  <w:num w:numId="24">
    <w:abstractNumId w:val="5"/>
  </w:num>
  <w:num w:numId="25">
    <w:abstractNumId w:val="6"/>
  </w:num>
  <w:num w:numId="26">
    <w:abstractNumId w:val="27"/>
  </w:num>
  <w:num w:numId="27">
    <w:abstractNumId w:val="9"/>
  </w:num>
  <w:num w:numId="28">
    <w:abstractNumId w:val="7"/>
  </w:num>
  <w:num w:numId="29">
    <w:abstractNumId w:val="26"/>
  </w:num>
  <w:num w:numId="30">
    <w:abstractNumId w:val="22"/>
  </w:num>
  <w:num w:numId="31">
    <w:abstractNumId w:val="19"/>
  </w:num>
  <w:num w:numId="32">
    <w:abstractNumId w:val="14"/>
  </w:num>
  <w:num w:numId="33">
    <w:abstractNumId w:val="13"/>
  </w:num>
  <w:num w:numId="34">
    <w:abstractNumId w:val="21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milia Minasz">
    <w15:presenceInfo w15:providerId="AD" w15:userId="S-1-5-21-1712205624-3371851931-1393254348-603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4F2"/>
    <w:rsid w:val="00014B82"/>
    <w:rsid w:val="00040F97"/>
    <w:rsid w:val="0005101F"/>
    <w:rsid w:val="00052BA7"/>
    <w:rsid w:val="000577B7"/>
    <w:rsid w:val="00076BCB"/>
    <w:rsid w:val="00086E86"/>
    <w:rsid w:val="000A4C0F"/>
    <w:rsid w:val="00134CE1"/>
    <w:rsid w:val="00143894"/>
    <w:rsid w:val="00144FFE"/>
    <w:rsid w:val="001968FB"/>
    <w:rsid w:val="001A6FAB"/>
    <w:rsid w:val="001C0AAD"/>
    <w:rsid w:val="001E2D10"/>
    <w:rsid w:val="001F6F5D"/>
    <w:rsid w:val="00214A7A"/>
    <w:rsid w:val="00230FAA"/>
    <w:rsid w:val="00255415"/>
    <w:rsid w:val="002579B1"/>
    <w:rsid w:val="002579B8"/>
    <w:rsid w:val="00281F33"/>
    <w:rsid w:val="00283065"/>
    <w:rsid w:val="00287A42"/>
    <w:rsid w:val="00294E4E"/>
    <w:rsid w:val="002B5F4B"/>
    <w:rsid w:val="002B65EB"/>
    <w:rsid w:val="002C5B3C"/>
    <w:rsid w:val="002D44BF"/>
    <w:rsid w:val="002D79C3"/>
    <w:rsid w:val="002E677A"/>
    <w:rsid w:val="002E7A61"/>
    <w:rsid w:val="003006B5"/>
    <w:rsid w:val="00307576"/>
    <w:rsid w:val="00310A35"/>
    <w:rsid w:val="003353FE"/>
    <w:rsid w:val="00337071"/>
    <w:rsid w:val="00344234"/>
    <w:rsid w:val="003444C8"/>
    <w:rsid w:val="003544FF"/>
    <w:rsid w:val="00367CCA"/>
    <w:rsid w:val="00371AB0"/>
    <w:rsid w:val="00387DB1"/>
    <w:rsid w:val="00393F57"/>
    <w:rsid w:val="00396362"/>
    <w:rsid w:val="003B4637"/>
    <w:rsid w:val="003B7611"/>
    <w:rsid w:val="003D2E92"/>
    <w:rsid w:val="003E0429"/>
    <w:rsid w:val="00403F26"/>
    <w:rsid w:val="00417A55"/>
    <w:rsid w:val="004268A9"/>
    <w:rsid w:val="004461D8"/>
    <w:rsid w:val="004643B8"/>
    <w:rsid w:val="00473558"/>
    <w:rsid w:val="00477A91"/>
    <w:rsid w:val="00483DA7"/>
    <w:rsid w:val="00495697"/>
    <w:rsid w:val="004E2FA4"/>
    <w:rsid w:val="004F732B"/>
    <w:rsid w:val="004F7E92"/>
    <w:rsid w:val="00523F9C"/>
    <w:rsid w:val="00530931"/>
    <w:rsid w:val="00537D51"/>
    <w:rsid w:val="00566E4B"/>
    <w:rsid w:val="005674D4"/>
    <w:rsid w:val="00567785"/>
    <w:rsid w:val="00573D01"/>
    <w:rsid w:val="005B2F89"/>
    <w:rsid w:val="005C39B2"/>
    <w:rsid w:val="005D3ADA"/>
    <w:rsid w:val="005D7B2F"/>
    <w:rsid w:val="005E64F2"/>
    <w:rsid w:val="005F632E"/>
    <w:rsid w:val="00614FD3"/>
    <w:rsid w:val="00621381"/>
    <w:rsid w:val="00662E62"/>
    <w:rsid w:val="00665D42"/>
    <w:rsid w:val="00672FEB"/>
    <w:rsid w:val="00673A52"/>
    <w:rsid w:val="006836B2"/>
    <w:rsid w:val="006863FA"/>
    <w:rsid w:val="006943C3"/>
    <w:rsid w:val="00695E9A"/>
    <w:rsid w:val="006C27D5"/>
    <w:rsid w:val="006C51AE"/>
    <w:rsid w:val="00703D8C"/>
    <w:rsid w:val="00742B19"/>
    <w:rsid w:val="0074527C"/>
    <w:rsid w:val="0075191A"/>
    <w:rsid w:val="0075694C"/>
    <w:rsid w:val="0076070C"/>
    <w:rsid w:val="00760FDF"/>
    <w:rsid w:val="007664DF"/>
    <w:rsid w:val="00780373"/>
    <w:rsid w:val="00781156"/>
    <w:rsid w:val="0078480E"/>
    <w:rsid w:val="00790786"/>
    <w:rsid w:val="007959F1"/>
    <w:rsid w:val="007A5CA5"/>
    <w:rsid w:val="007B5406"/>
    <w:rsid w:val="007B713E"/>
    <w:rsid w:val="007D105D"/>
    <w:rsid w:val="007D467D"/>
    <w:rsid w:val="008247CE"/>
    <w:rsid w:val="0083665B"/>
    <w:rsid w:val="0085041C"/>
    <w:rsid w:val="008757E5"/>
    <w:rsid w:val="008933AF"/>
    <w:rsid w:val="008B73B0"/>
    <w:rsid w:val="00903AF0"/>
    <w:rsid w:val="00904F2F"/>
    <w:rsid w:val="009175AA"/>
    <w:rsid w:val="00920570"/>
    <w:rsid w:val="009369CA"/>
    <w:rsid w:val="00940F19"/>
    <w:rsid w:val="00947526"/>
    <w:rsid w:val="00981F8A"/>
    <w:rsid w:val="00984BCD"/>
    <w:rsid w:val="0098629C"/>
    <w:rsid w:val="009951B0"/>
    <w:rsid w:val="009968A8"/>
    <w:rsid w:val="009A04E1"/>
    <w:rsid w:val="009A4AFA"/>
    <w:rsid w:val="009B7C2D"/>
    <w:rsid w:val="009D7540"/>
    <w:rsid w:val="009E2DE4"/>
    <w:rsid w:val="009E52C2"/>
    <w:rsid w:val="009E5776"/>
    <w:rsid w:val="009F5107"/>
    <w:rsid w:val="00A01587"/>
    <w:rsid w:val="00A04EA7"/>
    <w:rsid w:val="00A20344"/>
    <w:rsid w:val="00A25ABF"/>
    <w:rsid w:val="00A34340"/>
    <w:rsid w:val="00A47DA9"/>
    <w:rsid w:val="00A55296"/>
    <w:rsid w:val="00A62B16"/>
    <w:rsid w:val="00A67B98"/>
    <w:rsid w:val="00A7115D"/>
    <w:rsid w:val="00A91CCA"/>
    <w:rsid w:val="00A94237"/>
    <w:rsid w:val="00AA3FCF"/>
    <w:rsid w:val="00AA59B2"/>
    <w:rsid w:val="00AC2657"/>
    <w:rsid w:val="00AE5A92"/>
    <w:rsid w:val="00B0456C"/>
    <w:rsid w:val="00B1534F"/>
    <w:rsid w:val="00B156BC"/>
    <w:rsid w:val="00B171B9"/>
    <w:rsid w:val="00B33CED"/>
    <w:rsid w:val="00B45868"/>
    <w:rsid w:val="00B72928"/>
    <w:rsid w:val="00BA51CA"/>
    <w:rsid w:val="00BF5B96"/>
    <w:rsid w:val="00C13E54"/>
    <w:rsid w:val="00C33C54"/>
    <w:rsid w:val="00C470B3"/>
    <w:rsid w:val="00C5529B"/>
    <w:rsid w:val="00C74E56"/>
    <w:rsid w:val="00C87879"/>
    <w:rsid w:val="00C92D43"/>
    <w:rsid w:val="00CA61C4"/>
    <w:rsid w:val="00CC6863"/>
    <w:rsid w:val="00CE756C"/>
    <w:rsid w:val="00CF5A63"/>
    <w:rsid w:val="00D05F2C"/>
    <w:rsid w:val="00D10704"/>
    <w:rsid w:val="00D339B1"/>
    <w:rsid w:val="00D47CDA"/>
    <w:rsid w:val="00D529D0"/>
    <w:rsid w:val="00D656F7"/>
    <w:rsid w:val="00D70C5A"/>
    <w:rsid w:val="00D7792C"/>
    <w:rsid w:val="00DA32A9"/>
    <w:rsid w:val="00DA3BD6"/>
    <w:rsid w:val="00DB51DC"/>
    <w:rsid w:val="00DC2602"/>
    <w:rsid w:val="00DD00CF"/>
    <w:rsid w:val="00DD2F8B"/>
    <w:rsid w:val="00DD625C"/>
    <w:rsid w:val="00DD7540"/>
    <w:rsid w:val="00E34160"/>
    <w:rsid w:val="00E34231"/>
    <w:rsid w:val="00E54403"/>
    <w:rsid w:val="00E750A4"/>
    <w:rsid w:val="00E84CE4"/>
    <w:rsid w:val="00E91A2C"/>
    <w:rsid w:val="00E929B6"/>
    <w:rsid w:val="00E9600F"/>
    <w:rsid w:val="00EA17F7"/>
    <w:rsid w:val="00EB7145"/>
    <w:rsid w:val="00EB789D"/>
    <w:rsid w:val="00EC1D57"/>
    <w:rsid w:val="00EC2075"/>
    <w:rsid w:val="00EC52EA"/>
    <w:rsid w:val="00ED35B6"/>
    <w:rsid w:val="00EE4AF9"/>
    <w:rsid w:val="00EF03E6"/>
    <w:rsid w:val="00EF6466"/>
    <w:rsid w:val="00F170F0"/>
    <w:rsid w:val="00F414E9"/>
    <w:rsid w:val="00F53424"/>
    <w:rsid w:val="00F56FE4"/>
    <w:rsid w:val="00F627D4"/>
    <w:rsid w:val="00F6355F"/>
    <w:rsid w:val="00F67820"/>
    <w:rsid w:val="00F72D0C"/>
    <w:rsid w:val="00F80AB9"/>
    <w:rsid w:val="00F95CF8"/>
    <w:rsid w:val="00FA1D0D"/>
    <w:rsid w:val="00FA6BEA"/>
    <w:rsid w:val="00FB5EB5"/>
    <w:rsid w:val="00FC5F24"/>
    <w:rsid w:val="00FD3C9E"/>
    <w:rsid w:val="00FF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37B8F"/>
  <w15:docId w15:val="{CC8EA6E0-540E-4A28-94D6-E61AD724C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64F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03D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3D8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A51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51CA"/>
  </w:style>
  <w:style w:type="paragraph" w:styleId="Stopka">
    <w:name w:val="footer"/>
    <w:basedOn w:val="Normalny"/>
    <w:link w:val="StopkaZnak"/>
    <w:uiPriority w:val="99"/>
    <w:unhideWhenUsed/>
    <w:rsid w:val="00BA51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51CA"/>
  </w:style>
  <w:style w:type="paragraph" w:customStyle="1" w:styleId="Style1">
    <w:name w:val="Style1"/>
    <w:basedOn w:val="Normalny"/>
    <w:uiPriority w:val="99"/>
    <w:rsid w:val="00BA51CA"/>
    <w:pPr>
      <w:widowControl w:val="0"/>
      <w:autoSpaceDE w:val="0"/>
      <w:autoSpaceDN w:val="0"/>
      <w:adjustRightInd w:val="0"/>
      <w:spacing w:after="0" w:line="233" w:lineRule="exact"/>
      <w:jc w:val="righ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12">
    <w:name w:val="Font Style12"/>
    <w:basedOn w:val="Domylnaczcionkaakapitu"/>
    <w:uiPriority w:val="99"/>
    <w:rsid w:val="00BA51CA"/>
    <w:rPr>
      <w:rFonts w:ascii="Times New Roman" w:hAnsi="Times New Roman" w:cs="Times New Roman"/>
      <w:b/>
      <w:bCs/>
      <w:sz w:val="18"/>
      <w:szCs w:val="18"/>
    </w:rPr>
  </w:style>
  <w:style w:type="character" w:customStyle="1" w:styleId="Bodytext2">
    <w:name w:val="Body text (2)_"/>
    <w:link w:val="Bodytext20"/>
    <w:rsid w:val="00B33CED"/>
    <w:rPr>
      <w:rFonts w:ascii="Special#Default Metrics Font" w:eastAsia="Special#Default Metrics Font" w:hAnsi="Special#Default Metrics Font" w:cs="Special#Default Metrics Font"/>
      <w:spacing w:val="-10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B33CED"/>
    <w:pPr>
      <w:widowControl w:val="0"/>
      <w:shd w:val="clear" w:color="auto" w:fill="FFFFFF"/>
      <w:spacing w:before="60" w:after="0" w:line="307" w:lineRule="exact"/>
      <w:ind w:hanging="409"/>
      <w:jc w:val="both"/>
    </w:pPr>
    <w:rPr>
      <w:rFonts w:ascii="Special#Default Metrics Font" w:eastAsia="Special#Default Metrics Font" w:hAnsi="Special#Default Metrics Font" w:cs="Special#Default Metrics Font"/>
      <w:spacing w:val="-10"/>
    </w:rPr>
  </w:style>
  <w:style w:type="character" w:customStyle="1" w:styleId="h2">
    <w:name w:val="h2"/>
    <w:basedOn w:val="Domylnaczcionkaakapitu"/>
    <w:rsid w:val="00FA1D0D"/>
  </w:style>
  <w:style w:type="character" w:customStyle="1" w:styleId="h1">
    <w:name w:val="h1"/>
    <w:basedOn w:val="Domylnaczcionkaakapitu"/>
    <w:rsid w:val="00FA1D0D"/>
  </w:style>
  <w:style w:type="character" w:styleId="Odwoaniedokomentarza">
    <w:name w:val="annotation reference"/>
    <w:basedOn w:val="Domylnaczcionkaakapitu"/>
    <w:uiPriority w:val="99"/>
    <w:semiHidden/>
    <w:unhideWhenUsed/>
    <w:rsid w:val="00F56F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56F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56F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6F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6FE4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D46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467D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467D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467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D467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339B1"/>
    <w:rPr>
      <w:color w:val="605E5C"/>
      <w:shd w:val="clear" w:color="auto" w:fill="E1DFDD"/>
    </w:rPr>
  </w:style>
  <w:style w:type="character" w:customStyle="1" w:styleId="jlqj4b">
    <w:name w:val="jlqj4b"/>
    <w:basedOn w:val="Domylnaczcionkaakapitu"/>
    <w:rsid w:val="00D10704"/>
  </w:style>
  <w:style w:type="character" w:customStyle="1" w:styleId="viiyi">
    <w:name w:val="viiyi"/>
    <w:basedOn w:val="Domylnaczcionkaakapitu"/>
    <w:rsid w:val="00D107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6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7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3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90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1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mb.edu.pl/rod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FCA5A-494E-4D51-8097-EA32AA9C9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2</Pages>
  <Words>537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Miśkiewicz</dc:creator>
  <cp:keywords/>
  <dc:description/>
  <cp:lastModifiedBy>Emilia Minasz</cp:lastModifiedBy>
  <cp:revision>39</cp:revision>
  <cp:lastPrinted>2020-12-01T12:30:00Z</cp:lastPrinted>
  <dcterms:created xsi:type="dcterms:W3CDTF">2021-09-13T07:04:00Z</dcterms:created>
  <dcterms:modified xsi:type="dcterms:W3CDTF">2022-04-13T09:12:00Z</dcterms:modified>
</cp:coreProperties>
</file>