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2CE10" w14:textId="3E537EDF" w:rsidR="00122659" w:rsidRPr="00E72A03" w:rsidRDefault="00FF1D15" w:rsidP="00E72A03">
      <w:pPr>
        <w:spacing w:after="0" w:line="276" w:lineRule="auto"/>
        <w:rPr>
          <w:rFonts w:eastAsia="Times New Roman" w:cstheme="minorHAnsi"/>
          <w:b/>
          <w:bCs/>
          <w:color w:val="000000" w:themeColor="text1"/>
          <w:sz w:val="24"/>
          <w:szCs w:val="24"/>
          <w:lang w:val="en-US" w:eastAsia="pl-PL"/>
        </w:rPr>
      </w:pPr>
      <w:bookmarkStart w:id="0" w:name="_GoBack"/>
      <w:bookmarkEnd w:id="0"/>
      <w:r w:rsidRPr="00E72A03">
        <w:rPr>
          <w:rFonts w:eastAsia="Times New Roman" w:cstheme="minorHAnsi"/>
          <w:b/>
          <w:bCs/>
          <w:color w:val="000000" w:themeColor="text1"/>
          <w:sz w:val="24"/>
          <w:szCs w:val="24"/>
          <w:lang w:val="en-US" w:eastAsia="pl-PL"/>
        </w:rPr>
        <w:t>Order</w:t>
      </w:r>
      <w:r w:rsidR="00122659" w:rsidRPr="00E72A03">
        <w:rPr>
          <w:rFonts w:eastAsia="Times New Roman" w:cstheme="minorHAnsi"/>
          <w:b/>
          <w:bCs/>
          <w:color w:val="000000" w:themeColor="text1"/>
          <w:sz w:val="24"/>
          <w:szCs w:val="24"/>
          <w:lang w:val="en-US" w:eastAsia="pl-PL"/>
        </w:rPr>
        <w:t xml:space="preserve"> No. 113/2020</w:t>
      </w:r>
    </w:p>
    <w:p w14:paraId="2492CE11" w14:textId="77777777" w:rsidR="00122659" w:rsidRPr="00E72A03" w:rsidRDefault="00122659" w:rsidP="00E72A03">
      <w:pPr>
        <w:spacing w:after="0" w:line="276" w:lineRule="auto"/>
        <w:rPr>
          <w:rFonts w:eastAsia="Times New Roman" w:cstheme="minorHAnsi"/>
          <w:b/>
          <w:bCs/>
          <w:color w:val="000000" w:themeColor="text1"/>
          <w:sz w:val="24"/>
          <w:szCs w:val="24"/>
          <w:lang w:val="en-US" w:eastAsia="pl-PL"/>
        </w:rPr>
      </w:pPr>
      <w:r w:rsidRPr="00E72A03">
        <w:rPr>
          <w:rFonts w:eastAsia="Times New Roman" w:cstheme="minorHAnsi"/>
          <w:b/>
          <w:bCs/>
          <w:color w:val="000000" w:themeColor="text1"/>
          <w:sz w:val="24"/>
          <w:szCs w:val="24"/>
          <w:lang w:val="en-US" w:eastAsia="pl-PL"/>
        </w:rPr>
        <w:t>of the Rector of the Medical University of Bialystok</w:t>
      </w:r>
    </w:p>
    <w:p w14:paraId="2492CE12" w14:textId="77777777" w:rsidR="00920DA7" w:rsidRPr="00E72A03" w:rsidRDefault="0034752C" w:rsidP="00E72A03">
      <w:pPr>
        <w:spacing w:after="0" w:line="276" w:lineRule="auto"/>
        <w:rPr>
          <w:rFonts w:eastAsia="Times New Roman" w:cstheme="minorHAnsi"/>
          <w:b/>
          <w:bCs/>
          <w:color w:val="000000" w:themeColor="text1"/>
          <w:sz w:val="24"/>
          <w:szCs w:val="24"/>
          <w:lang w:val="en-US" w:eastAsia="pl-PL"/>
        </w:rPr>
      </w:pPr>
      <w:r w:rsidRPr="00E72A03">
        <w:rPr>
          <w:rFonts w:eastAsia="Times New Roman" w:cstheme="minorHAnsi"/>
          <w:b/>
          <w:bCs/>
          <w:color w:val="000000" w:themeColor="text1"/>
          <w:sz w:val="24"/>
          <w:szCs w:val="24"/>
          <w:lang w:val="en-US" w:eastAsia="pl-PL"/>
        </w:rPr>
        <w:t xml:space="preserve">of 23’rd October 2020 </w:t>
      </w:r>
    </w:p>
    <w:p w14:paraId="2492CE13" w14:textId="745C4EBC" w:rsidR="00122659" w:rsidRPr="00E72A03" w:rsidRDefault="00122659" w:rsidP="00E72A03">
      <w:pPr>
        <w:spacing w:after="0" w:line="276" w:lineRule="auto"/>
        <w:rPr>
          <w:rFonts w:eastAsia="Times New Roman" w:cstheme="minorHAnsi"/>
          <w:b/>
          <w:bCs/>
          <w:color w:val="000000" w:themeColor="text1"/>
          <w:sz w:val="24"/>
          <w:szCs w:val="24"/>
          <w:lang w:val="en-US" w:eastAsia="pl-PL"/>
        </w:rPr>
      </w:pPr>
      <w:r w:rsidRPr="00E72A03">
        <w:rPr>
          <w:rFonts w:eastAsia="Times New Roman" w:cstheme="minorHAnsi"/>
          <w:b/>
          <w:bCs/>
          <w:color w:val="000000" w:themeColor="text1"/>
          <w:sz w:val="24"/>
          <w:szCs w:val="24"/>
          <w:lang w:val="en-US" w:eastAsia="pl-PL"/>
        </w:rPr>
        <w:t xml:space="preserve">on amending </w:t>
      </w:r>
      <w:r w:rsidR="0042527E" w:rsidRPr="00E72A03">
        <w:rPr>
          <w:rFonts w:eastAsia="Times New Roman" w:cstheme="minorHAnsi"/>
          <w:b/>
          <w:bCs/>
          <w:color w:val="000000" w:themeColor="text1"/>
          <w:sz w:val="24"/>
          <w:szCs w:val="24"/>
          <w:lang w:val="en-US" w:eastAsia="pl-PL"/>
        </w:rPr>
        <w:t>Order</w:t>
      </w:r>
      <w:r w:rsidRPr="00E72A03">
        <w:rPr>
          <w:rFonts w:eastAsia="Times New Roman" w:cstheme="minorHAnsi"/>
          <w:b/>
          <w:bCs/>
          <w:color w:val="000000" w:themeColor="text1"/>
          <w:sz w:val="24"/>
          <w:szCs w:val="24"/>
          <w:lang w:val="en-US" w:eastAsia="pl-PL"/>
        </w:rPr>
        <w:t xml:space="preserve"> No. 105/2020 of the Rector of the Medical University</w:t>
      </w:r>
    </w:p>
    <w:p w14:paraId="2492CE14" w14:textId="5A05F1DE" w:rsidR="00920DA7" w:rsidRPr="00E72A03" w:rsidRDefault="00122659" w:rsidP="00E72A03">
      <w:pPr>
        <w:spacing w:after="0" w:line="276" w:lineRule="auto"/>
        <w:rPr>
          <w:rFonts w:eastAsia="Times New Roman" w:cstheme="minorHAnsi"/>
          <w:b/>
          <w:bCs/>
          <w:color w:val="000000" w:themeColor="text1"/>
          <w:sz w:val="24"/>
          <w:szCs w:val="24"/>
          <w:lang w:val="en-US" w:eastAsia="pl-PL"/>
        </w:rPr>
      </w:pPr>
      <w:r w:rsidRPr="00E72A03">
        <w:rPr>
          <w:rFonts w:eastAsia="Times New Roman" w:cstheme="minorHAnsi"/>
          <w:b/>
          <w:bCs/>
          <w:color w:val="000000" w:themeColor="text1"/>
          <w:sz w:val="24"/>
          <w:szCs w:val="24"/>
          <w:lang w:val="en-US" w:eastAsia="pl-PL"/>
        </w:rPr>
        <w:t xml:space="preserve">in Białystok of October 16, 2020 on amending the </w:t>
      </w:r>
      <w:r w:rsidR="00B474E4" w:rsidRPr="00E72A03">
        <w:rPr>
          <w:rFonts w:eastAsia="Times New Roman" w:cstheme="minorHAnsi"/>
          <w:b/>
          <w:bCs/>
          <w:color w:val="000000" w:themeColor="text1"/>
          <w:sz w:val="24"/>
          <w:szCs w:val="24"/>
          <w:lang w:val="en-US" w:eastAsia="pl-PL"/>
        </w:rPr>
        <w:t>Order</w:t>
      </w:r>
      <w:r w:rsidRPr="00E72A03">
        <w:rPr>
          <w:rFonts w:eastAsia="Times New Roman" w:cstheme="minorHAnsi"/>
          <w:b/>
          <w:bCs/>
          <w:color w:val="000000" w:themeColor="text1"/>
          <w:sz w:val="24"/>
          <w:szCs w:val="24"/>
          <w:lang w:val="en-US" w:eastAsia="pl-PL"/>
        </w:rPr>
        <w:t xml:space="preserve"> no</w:t>
      </w:r>
      <w:r w:rsidR="00BD3981" w:rsidRPr="00E72A03">
        <w:rPr>
          <w:rFonts w:eastAsia="Times New Roman" w:cstheme="minorHAnsi"/>
          <w:b/>
          <w:bCs/>
          <w:color w:val="000000" w:themeColor="text1"/>
          <w:sz w:val="24"/>
          <w:szCs w:val="24"/>
          <w:lang w:val="en-US" w:eastAsia="pl-PL"/>
        </w:rPr>
        <w:t>.</w:t>
      </w:r>
      <w:r w:rsidR="00920DA7" w:rsidRPr="00E72A03">
        <w:rPr>
          <w:rFonts w:eastAsia="Times New Roman" w:cstheme="minorHAnsi"/>
          <w:b/>
          <w:bCs/>
          <w:color w:val="000000" w:themeColor="text1"/>
          <w:sz w:val="24"/>
          <w:szCs w:val="24"/>
          <w:lang w:val="en-US" w:eastAsia="pl-PL"/>
        </w:rPr>
        <w:t xml:space="preserve"> 51/2020</w:t>
      </w:r>
    </w:p>
    <w:p w14:paraId="2492CE15" w14:textId="77777777" w:rsidR="00920DA7" w:rsidRPr="00E72A03" w:rsidRDefault="00122659" w:rsidP="00E72A03">
      <w:pPr>
        <w:spacing w:after="0" w:line="276" w:lineRule="auto"/>
        <w:rPr>
          <w:rFonts w:eastAsia="Times New Roman" w:cstheme="minorHAnsi"/>
          <w:b/>
          <w:bCs/>
          <w:color w:val="000000" w:themeColor="text1"/>
          <w:sz w:val="24"/>
          <w:szCs w:val="24"/>
          <w:lang w:val="en-US" w:eastAsia="pl-PL"/>
        </w:rPr>
      </w:pPr>
      <w:r w:rsidRPr="00E72A03">
        <w:rPr>
          <w:rFonts w:eastAsia="Times New Roman" w:cstheme="minorHAnsi"/>
          <w:b/>
          <w:bCs/>
          <w:color w:val="000000" w:themeColor="text1"/>
          <w:sz w:val="24"/>
          <w:szCs w:val="24"/>
          <w:lang w:val="en-US" w:eastAsia="pl-PL"/>
        </w:rPr>
        <w:t xml:space="preserve">of the Rector of the Medical University in Białystok of 4’th June </w:t>
      </w:r>
      <w:r w:rsidR="00920DA7" w:rsidRPr="00E72A03">
        <w:rPr>
          <w:rFonts w:eastAsia="Times New Roman" w:cstheme="minorHAnsi"/>
          <w:b/>
          <w:bCs/>
          <w:color w:val="000000" w:themeColor="text1"/>
          <w:sz w:val="24"/>
          <w:szCs w:val="24"/>
          <w:lang w:val="en-US" w:eastAsia="pl-PL"/>
        </w:rPr>
        <w:t>2020</w:t>
      </w:r>
    </w:p>
    <w:p w14:paraId="2492CE16" w14:textId="77777777" w:rsidR="0088627C" w:rsidRPr="00E72A03" w:rsidRDefault="0088627C" w:rsidP="00E72A03">
      <w:pPr>
        <w:spacing w:after="0" w:line="276" w:lineRule="auto"/>
        <w:rPr>
          <w:rFonts w:eastAsia="Times New Roman" w:cstheme="minorHAnsi"/>
          <w:b/>
          <w:color w:val="000000" w:themeColor="text1"/>
          <w:sz w:val="24"/>
          <w:szCs w:val="24"/>
          <w:lang w:val="en-US" w:eastAsia="pl-PL"/>
        </w:rPr>
      </w:pPr>
      <w:r w:rsidRPr="00E72A03">
        <w:rPr>
          <w:rFonts w:eastAsia="Times New Roman" w:cstheme="minorHAnsi"/>
          <w:b/>
          <w:color w:val="000000" w:themeColor="text1"/>
          <w:sz w:val="24"/>
          <w:szCs w:val="24"/>
          <w:lang w:val="en-US" w:eastAsia="pl-PL"/>
        </w:rPr>
        <w:t>on the establishing the procedures for preventing, counteracting and combating COVID-19</w:t>
      </w:r>
    </w:p>
    <w:p w14:paraId="2492CE17" w14:textId="77777777" w:rsidR="00920DA7" w:rsidRPr="00E72A03" w:rsidRDefault="0088627C" w:rsidP="00E72A03">
      <w:pPr>
        <w:spacing w:line="276" w:lineRule="auto"/>
        <w:rPr>
          <w:rFonts w:eastAsia="Times New Roman" w:cstheme="minorHAnsi"/>
          <w:b/>
          <w:color w:val="000000" w:themeColor="text1"/>
          <w:sz w:val="24"/>
          <w:szCs w:val="24"/>
          <w:lang w:val="en-US" w:eastAsia="pl-PL"/>
        </w:rPr>
      </w:pPr>
      <w:r w:rsidRPr="00E72A03">
        <w:rPr>
          <w:rFonts w:eastAsia="Times New Roman" w:cstheme="minorHAnsi"/>
          <w:b/>
          <w:color w:val="000000" w:themeColor="text1"/>
          <w:sz w:val="24"/>
          <w:szCs w:val="24"/>
          <w:lang w:val="en-US" w:eastAsia="pl-PL"/>
        </w:rPr>
        <w:t xml:space="preserve"> at the Medical University of Bialystok</w:t>
      </w:r>
    </w:p>
    <w:p w14:paraId="2492CE19" w14:textId="2AF8549C" w:rsidR="00920DA7" w:rsidRPr="00E72A03" w:rsidRDefault="0034752C" w:rsidP="00E72A03">
      <w:pPr>
        <w:autoSpaceDE w:val="0"/>
        <w:autoSpaceDN w:val="0"/>
        <w:adjustRightInd w:val="0"/>
        <w:spacing w:after="0" w:line="276" w:lineRule="auto"/>
        <w:rPr>
          <w:rFonts w:eastAsia="Times New Roman" w:cstheme="minorHAnsi"/>
          <w:color w:val="000000" w:themeColor="text1"/>
          <w:sz w:val="24"/>
          <w:szCs w:val="24"/>
          <w:lang w:val="en-US" w:eastAsia="pl-PL"/>
        </w:rPr>
      </w:pPr>
      <w:r w:rsidRPr="00E72A03">
        <w:rPr>
          <w:rFonts w:eastAsia="Times New Roman" w:cstheme="minorHAnsi"/>
          <w:color w:val="000000" w:themeColor="text1"/>
          <w:sz w:val="24"/>
          <w:szCs w:val="24"/>
          <w:lang w:val="en-US" w:eastAsia="pl-PL"/>
        </w:rPr>
        <w:t xml:space="preserve">Based on Article </w:t>
      </w:r>
      <w:r w:rsidR="00122659" w:rsidRPr="00E72A03">
        <w:rPr>
          <w:rFonts w:eastAsia="Times New Roman" w:cstheme="minorHAnsi"/>
          <w:color w:val="000000" w:themeColor="text1"/>
          <w:sz w:val="24"/>
          <w:szCs w:val="24"/>
          <w:lang w:val="en-US" w:eastAsia="pl-PL"/>
        </w:rPr>
        <w:t>51 sec. 1 of the Act of 20’th July 2018 - Law on Higher Education and Science (i.e. Journal of Laws of 2020, item 85, as amended) and the recommendations of the County Sanitary Inspector in Białystok contained in the letter of 28’th May 28 No. HP.40.27.2020, letters of the Chief Sanitary Inspector of 12’th May 2020, No. EP.NE.743.64.2020, as well as Environmental Guidelines in connection with the Partial Restoration of University Activities</w:t>
      </w:r>
      <w:r w:rsidR="00FD54CF" w:rsidRPr="00E72A03">
        <w:rPr>
          <w:rFonts w:eastAsia="Times New Roman" w:cstheme="minorHAnsi"/>
          <w:color w:val="000000" w:themeColor="text1"/>
          <w:sz w:val="24"/>
          <w:szCs w:val="24"/>
          <w:lang w:val="en-US" w:eastAsia="pl-PL"/>
        </w:rPr>
        <w:t xml:space="preserve">, </w:t>
      </w:r>
      <w:r w:rsidR="00122659" w:rsidRPr="00E72A03">
        <w:rPr>
          <w:rFonts w:eastAsia="Times New Roman" w:cstheme="minorHAnsi"/>
          <w:color w:val="000000" w:themeColor="text1"/>
          <w:sz w:val="24"/>
          <w:szCs w:val="20"/>
          <w:lang w:val="en-US" w:eastAsia="pl-PL"/>
        </w:rPr>
        <w:t xml:space="preserve">I order to change the content of the </w:t>
      </w:r>
      <w:r w:rsidR="005D4355" w:rsidRPr="00E72A03">
        <w:rPr>
          <w:rFonts w:eastAsia="Times New Roman" w:cstheme="minorHAnsi"/>
          <w:color w:val="000000" w:themeColor="text1"/>
          <w:sz w:val="24"/>
          <w:szCs w:val="20"/>
          <w:lang w:val="en-US" w:eastAsia="pl-PL"/>
        </w:rPr>
        <w:t>Order</w:t>
      </w:r>
      <w:r w:rsidR="00122659" w:rsidRPr="00E72A03">
        <w:rPr>
          <w:rFonts w:eastAsia="Times New Roman" w:cstheme="minorHAnsi"/>
          <w:color w:val="000000" w:themeColor="text1"/>
          <w:sz w:val="24"/>
          <w:szCs w:val="20"/>
          <w:lang w:val="en-US" w:eastAsia="pl-PL"/>
        </w:rPr>
        <w:t xml:space="preserve"> No. 105/2020 of the Rector of the Medical University of Bialystok of </w:t>
      </w:r>
      <w:r w:rsidR="00DB693D" w:rsidRPr="00E72A03">
        <w:rPr>
          <w:rFonts w:eastAsia="Times New Roman" w:cstheme="minorHAnsi"/>
          <w:color w:val="000000" w:themeColor="text1"/>
          <w:sz w:val="24"/>
          <w:szCs w:val="20"/>
          <w:lang w:val="en-US" w:eastAsia="pl-PL"/>
        </w:rPr>
        <w:t xml:space="preserve">16’th </w:t>
      </w:r>
      <w:r w:rsidR="00122659" w:rsidRPr="00E72A03">
        <w:rPr>
          <w:rFonts w:eastAsia="Times New Roman" w:cstheme="minorHAnsi"/>
          <w:color w:val="000000" w:themeColor="text1"/>
          <w:sz w:val="24"/>
          <w:szCs w:val="20"/>
          <w:lang w:val="en-US" w:eastAsia="pl-PL"/>
        </w:rPr>
        <w:t xml:space="preserve">October  2020. on the amendment to the </w:t>
      </w:r>
      <w:r w:rsidR="00E50042" w:rsidRPr="00E72A03">
        <w:rPr>
          <w:rFonts w:eastAsia="Times New Roman" w:cstheme="minorHAnsi"/>
          <w:color w:val="000000" w:themeColor="text1"/>
          <w:sz w:val="24"/>
          <w:szCs w:val="20"/>
          <w:lang w:val="en-US" w:eastAsia="pl-PL"/>
        </w:rPr>
        <w:t>Order</w:t>
      </w:r>
      <w:r w:rsidR="00122659" w:rsidRPr="00E72A03">
        <w:rPr>
          <w:rFonts w:eastAsia="Times New Roman" w:cstheme="minorHAnsi"/>
          <w:color w:val="000000" w:themeColor="text1"/>
          <w:sz w:val="24"/>
          <w:szCs w:val="20"/>
          <w:lang w:val="en-US" w:eastAsia="pl-PL"/>
        </w:rPr>
        <w:t xml:space="preserve"> No. 51/2020 of the Rector of the Medical University of Bialystok of </w:t>
      </w:r>
      <w:r w:rsidR="00DB693D" w:rsidRPr="00E72A03">
        <w:rPr>
          <w:rFonts w:eastAsia="Times New Roman" w:cstheme="minorHAnsi"/>
          <w:color w:val="000000" w:themeColor="text1"/>
          <w:sz w:val="24"/>
          <w:szCs w:val="20"/>
          <w:lang w:val="en-US" w:eastAsia="pl-PL"/>
        </w:rPr>
        <w:t xml:space="preserve">4’th </w:t>
      </w:r>
      <w:r w:rsidR="00122659" w:rsidRPr="00E72A03">
        <w:rPr>
          <w:rFonts w:eastAsia="Times New Roman" w:cstheme="minorHAnsi"/>
          <w:color w:val="000000" w:themeColor="text1"/>
          <w:sz w:val="24"/>
          <w:szCs w:val="20"/>
          <w:lang w:val="en-US" w:eastAsia="pl-PL"/>
        </w:rPr>
        <w:t xml:space="preserve">June 2020 on the </w:t>
      </w:r>
      <w:r w:rsidR="00DB693D" w:rsidRPr="00E72A03">
        <w:rPr>
          <w:rFonts w:eastAsia="Times New Roman" w:cstheme="minorHAnsi"/>
          <w:color w:val="000000" w:themeColor="text1"/>
          <w:sz w:val="24"/>
          <w:szCs w:val="20"/>
          <w:lang w:val="en-US" w:eastAsia="pl-PL"/>
        </w:rPr>
        <w:t>establishing the</w:t>
      </w:r>
      <w:r w:rsidR="00122659" w:rsidRPr="00E72A03">
        <w:rPr>
          <w:rFonts w:eastAsia="Times New Roman" w:cstheme="minorHAnsi"/>
          <w:color w:val="000000" w:themeColor="text1"/>
          <w:sz w:val="24"/>
          <w:szCs w:val="20"/>
          <w:lang w:val="en-US" w:eastAsia="pl-PL"/>
        </w:rPr>
        <w:t xml:space="preserve"> procedure for preventing, counteracting and combating COVID-19 at the Medical University of Bialystok</w:t>
      </w:r>
    </w:p>
    <w:p w14:paraId="2492CE1A" w14:textId="77777777" w:rsidR="00255362" w:rsidRPr="00E72A03" w:rsidRDefault="00DB693D" w:rsidP="00E72A03">
      <w:pPr>
        <w:spacing w:after="0" w:line="276" w:lineRule="auto"/>
        <w:rPr>
          <w:rFonts w:eastAsia="Times New Roman" w:cstheme="minorHAnsi"/>
          <w:color w:val="000000" w:themeColor="text1"/>
          <w:sz w:val="24"/>
          <w:szCs w:val="24"/>
          <w:lang w:val="en-US" w:eastAsia="pl-PL"/>
        </w:rPr>
      </w:pPr>
      <w:r w:rsidRPr="00E72A03">
        <w:rPr>
          <w:rFonts w:eastAsia="Times New Roman" w:cstheme="minorHAnsi"/>
          <w:color w:val="000000" w:themeColor="text1"/>
          <w:sz w:val="24"/>
          <w:szCs w:val="24"/>
          <w:lang w:val="en-US" w:eastAsia="pl-PL"/>
        </w:rPr>
        <w:t>as follows</w:t>
      </w:r>
      <w:r w:rsidR="00FD54CF" w:rsidRPr="00E72A03">
        <w:rPr>
          <w:rFonts w:eastAsia="Times New Roman" w:cstheme="minorHAnsi"/>
          <w:color w:val="000000" w:themeColor="text1"/>
          <w:sz w:val="24"/>
          <w:szCs w:val="24"/>
          <w:lang w:val="en-US" w:eastAsia="pl-PL"/>
        </w:rPr>
        <w:t>:</w:t>
      </w:r>
    </w:p>
    <w:p w14:paraId="2492CE1B" w14:textId="77777777" w:rsidR="00FD54CF" w:rsidRPr="00E72A03" w:rsidRDefault="00FD54CF" w:rsidP="00E72A03">
      <w:pPr>
        <w:spacing w:line="276" w:lineRule="auto"/>
        <w:rPr>
          <w:rFonts w:eastAsia="Times New Roman" w:cstheme="minorHAnsi"/>
          <w:b/>
          <w:color w:val="000000" w:themeColor="text1"/>
          <w:sz w:val="24"/>
          <w:szCs w:val="24"/>
          <w:lang w:val="en-US" w:eastAsia="pl-PL"/>
        </w:rPr>
      </w:pPr>
      <w:r w:rsidRPr="00E72A03">
        <w:rPr>
          <w:rFonts w:eastAsia="Times New Roman" w:cstheme="minorHAnsi"/>
          <w:b/>
          <w:color w:val="000000" w:themeColor="text1"/>
          <w:sz w:val="24"/>
          <w:szCs w:val="24"/>
          <w:lang w:val="en-US" w:eastAsia="pl-PL"/>
        </w:rPr>
        <w:t>§ 1</w:t>
      </w:r>
    </w:p>
    <w:p w14:paraId="2492CE1C" w14:textId="1327760C" w:rsidR="00920DA7" w:rsidRPr="00E72A03" w:rsidRDefault="00DB693D" w:rsidP="00E72A03">
      <w:pPr>
        <w:pStyle w:val="Akapitzlist"/>
        <w:numPr>
          <w:ilvl w:val="0"/>
          <w:numId w:val="2"/>
        </w:numPr>
        <w:spacing w:line="276" w:lineRule="auto"/>
        <w:rPr>
          <w:rFonts w:asciiTheme="minorHAnsi" w:hAnsiTheme="minorHAnsi" w:cstheme="minorHAnsi"/>
          <w:color w:val="000000" w:themeColor="text1"/>
          <w:szCs w:val="24"/>
          <w:lang w:val="en-US"/>
        </w:rPr>
      </w:pPr>
      <w:r w:rsidRPr="00E72A03">
        <w:rPr>
          <w:rFonts w:asciiTheme="minorHAnsi" w:hAnsiTheme="minorHAnsi" w:cstheme="minorHAnsi"/>
          <w:color w:val="000000" w:themeColor="text1"/>
          <w:szCs w:val="24"/>
          <w:lang w:val="en-US"/>
        </w:rPr>
        <w:t xml:space="preserve">The content of the </w:t>
      </w:r>
      <w:r w:rsidR="00A24E9C" w:rsidRPr="00E72A03">
        <w:rPr>
          <w:rFonts w:asciiTheme="minorHAnsi" w:hAnsiTheme="minorHAnsi" w:cstheme="minorHAnsi"/>
          <w:color w:val="000000" w:themeColor="text1"/>
          <w:szCs w:val="24"/>
          <w:lang w:val="en-US"/>
        </w:rPr>
        <w:t>order</w:t>
      </w:r>
      <w:r w:rsidRPr="00E72A03">
        <w:rPr>
          <w:rFonts w:asciiTheme="minorHAnsi" w:hAnsiTheme="minorHAnsi" w:cstheme="minorHAnsi"/>
          <w:color w:val="000000" w:themeColor="text1"/>
          <w:szCs w:val="24"/>
          <w:lang w:val="en-US"/>
        </w:rPr>
        <w:t xml:space="preserve"> of the Rector of the Medical University of Bialystok No. 105/2020 of 16’th October 2020 is changed, in such a way that the template for the Procedure, template for Questionnaire No. 1 and template for Questionnaire No. 2 shall read as follows</w:t>
      </w:r>
      <w:r w:rsidR="00920DA7" w:rsidRPr="00E72A03">
        <w:rPr>
          <w:rFonts w:asciiTheme="minorHAnsi" w:hAnsiTheme="minorHAnsi" w:cstheme="minorHAnsi"/>
          <w:color w:val="000000" w:themeColor="text1"/>
          <w:szCs w:val="24"/>
          <w:lang w:val="en-US"/>
        </w:rPr>
        <w:t xml:space="preserve">: </w:t>
      </w:r>
    </w:p>
    <w:p w14:paraId="2492CE1D" w14:textId="77777777" w:rsidR="008B3DA3" w:rsidRPr="00E72A03" w:rsidRDefault="00DB693D" w:rsidP="00E72A03">
      <w:pPr>
        <w:pStyle w:val="Akapitzlist"/>
        <w:numPr>
          <w:ilvl w:val="0"/>
          <w:numId w:val="1"/>
        </w:numPr>
        <w:spacing w:line="276" w:lineRule="auto"/>
        <w:rPr>
          <w:rFonts w:asciiTheme="minorHAnsi" w:hAnsiTheme="minorHAnsi" w:cstheme="minorHAnsi"/>
          <w:szCs w:val="24"/>
          <w:lang w:val="en-US"/>
        </w:rPr>
      </w:pPr>
      <w:r w:rsidRPr="00E72A03">
        <w:rPr>
          <w:rFonts w:asciiTheme="minorHAnsi" w:hAnsiTheme="minorHAnsi" w:cstheme="minorHAnsi"/>
          <w:szCs w:val="24"/>
          <w:lang w:val="en-US"/>
        </w:rPr>
        <w:t>Procedure</w:t>
      </w:r>
      <w:r w:rsidR="00FD54CF" w:rsidRPr="00E72A03">
        <w:rPr>
          <w:rFonts w:asciiTheme="minorHAnsi" w:hAnsiTheme="minorHAnsi" w:cstheme="minorHAnsi"/>
          <w:szCs w:val="24"/>
          <w:lang w:val="en-US"/>
        </w:rPr>
        <w:t xml:space="preserve"> </w:t>
      </w:r>
      <w:r w:rsidR="00920DA7" w:rsidRPr="00E72A03">
        <w:rPr>
          <w:rFonts w:asciiTheme="minorHAnsi" w:hAnsiTheme="minorHAnsi" w:cstheme="minorHAnsi"/>
          <w:szCs w:val="24"/>
          <w:lang w:val="en-US"/>
        </w:rPr>
        <w:t>–</w:t>
      </w:r>
      <w:r w:rsidR="00FD54CF" w:rsidRPr="00E72A03">
        <w:rPr>
          <w:rFonts w:asciiTheme="minorHAnsi" w:hAnsiTheme="minorHAnsi" w:cstheme="minorHAnsi"/>
          <w:szCs w:val="24"/>
          <w:lang w:val="en-US"/>
        </w:rPr>
        <w:t xml:space="preserve"> </w:t>
      </w:r>
      <w:r w:rsidRPr="00E72A03">
        <w:rPr>
          <w:rFonts w:asciiTheme="minorHAnsi" w:hAnsiTheme="minorHAnsi" w:cstheme="minorHAnsi"/>
          <w:szCs w:val="24"/>
          <w:lang w:val="en-US"/>
        </w:rPr>
        <w:t>will be available at the link</w:t>
      </w:r>
      <w:r w:rsidR="00FD54CF" w:rsidRPr="00E72A03">
        <w:rPr>
          <w:rFonts w:asciiTheme="minorHAnsi" w:hAnsiTheme="minorHAnsi" w:cstheme="minorHAnsi"/>
          <w:szCs w:val="24"/>
          <w:lang w:val="en-US"/>
        </w:rPr>
        <w:t xml:space="preserve">: </w:t>
      </w:r>
      <w:hyperlink r:id="rId5" w:history="1">
        <w:r w:rsidR="008B3DA3" w:rsidRPr="00E72A03">
          <w:rPr>
            <w:rStyle w:val="Hipercze"/>
            <w:rFonts w:asciiTheme="minorHAnsi" w:hAnsiTheme="minorHAnsi" w:cstheme="minorHAnsi"/>
            <w:lang w:val="en-US"/>
          </w:rPr>
          <w:t>https://www.umb.edu.pl/photo/pliki/covid/schemat_postepowania.pdf</w:t>
        </w:r>
      </w:hyperlink>
    </w:p>
    <w:p w14:paraId="2492CE1E" w14:textId="77777777" w:rsidR="00FD54CF" w:rsidRPr="00E72A03" w:rsidRDefault="0034752C" w:rsidP="00E72A03">
      <w:pPr>
        <w:pStyle w:val="Akapitzlist"/>
        <w:numPr>
          <w:ilvl w:val="0"/>
          <w:numId w:val="1"/>
        </w:numPr>
        <w:spacing w:line="276" w:lineRule="auto"/>
        <w:rPr>
          <w:rFonts w:asciiTheme="minorHAnsi" w:hAnsiTheme="minorHAnsi" w:cstheme="minorHAnsi"/>
          <w:szCs w:val="24"/>
          <w:lang w:val="en-US"/>
        </w:rPr>
      </w:pPr>
      <w:r w:rsidRPr="00E72A03">
        <w:rPr>
          <w:rFonts w:asciiTheme="minorHAnsi" w:hAnsiTheme="minorHAnsi" w:cstheme="minorHAnsi"/>
          <w:color w:val="000000" w:themeColor="text1"/>
          <w:szCs w:val="24"/>
          <w:lang w:val="en-US"/>
        </w:rPr>
        <w:t>template for Questionnaire No. 1</w:t>
      </w:r>
      <w:r w:rsidR="00FD54CF" w:rsidRPr="00E72A03">
        <w:rPr>
          <w:rFonts w:asciiTheme="minorHAnsi" w:hAnsiTheme="minorHAnsi" w:cstheme="minorHAnsi"/>
          <w:szCs w:val="24"/>
          <w:lang w:val="en-US"/>
        </w:rPr>
        <w:t xml:space="preserve"> </w:t>
      </w:r>
      <w:r w:rsidR="00920DA7" w:rsidRPr="00E72A03">
        <w:rPr>
          <w:rFonts w:asciiTheme="minorHAnsi" w:hAnsiTheme="minorHAnsi" w:cstheme="minorHAnsi"/>
          <w:szCs w:val="24"/>
          <w:lang w:val="en-US"/>
        </w:rPr>
        <w:t>–</w:t>
      </w:r>
      <w:r w:rsidR="00FD54CF" w:rsidRPr="00E72A03">
        <w:rPr>
          <w:rFonts w:asciiTheme="minorHAnsi" w:hAnsiTheme="minorHAnsi" w:cstheme="minorHAnsi"/>
          <w:szCs w:val="24"/>
          <w:lang w:val="en-US"/>
        </w:rPr>
        <w:t xml:space="preserve"> </w:t>
      </w:r>
      <w:r w:rsidRPr="00E72A03">
        <w:rPr>
          <w:rFonts w:asciiTheme="minorHAnsi" w:hAnsiTheme="minorHAnsi" w:cstheme="minorHAnsi"/>
          <w:szCs w:val="24"/>
          <w:lang w:val="en-US"/>
        </w:rPr>
        <w:t>will be available at the link</w:t>
      </w:r>
      <w:r w:rsidR="00FD54CF" w:rsidRPr="00E72A03">
        <w:rPr>
          <w:rFonts w:asciiTheme="minorHAnsi" w:hAnsiTheme="minorHAnsi" w:cstheme="minorHAnsi"/>
          <w:szCs w:val="24"/>
          <w:lang w:val="en-US"/>
        </w:rPr>
        <w:t xml:space="preserve">: </w:t>
      </w:r>
      <w:hyperlink r:id="rId6" w:history="1">
        <w:r w:rsidR="008B3DA3" w:rsidRPr="00E72A03">
          <w:rPr>
            <w:rStyle w:val="Hipercze"/>
            <w:rFonts w:asciiTheme="minorHAnsi" w:hAnsiTheme="minorHAnsi" w:cstheme="minorHAnsi"/>
            <w:lang w:val="en-US"/>
          </w:rPr>
          <w:t>https://www.umb.edu.pl/photo/pliki/covid/ankieta1.doc</w:t>
        </w:r>
      </w:hyperlink>
    </w:p>
    <w:p w14:paraId="2492CE1F" w14:textId="77777777" w:rsidR="00FD54CF" w:rsidRPr="00E72A03" w:rsidRDefault="0034752C" w:rsidP="00E72A03">
      <w:pPr>
        <w:pStyle w:val="Akapitzlist"/>
        <w:numPr>
          <w:ilvl w:val="0"/>
          <w:numId w:val="1"/>
        </w:numPr>
        <w:spacing w:line="276" w:lineRule="auto"/>
        <w:rPr>
          <w:rFonts w:asciiTheme="minorHAnsi" w:hAnsiTheme="minorHAnsi" w:cstheme="minorHAnsi"/>
          <w:szCs w:val="24"/>
          <w:lang w:val="en-US"/>
        </w:rPr>
      </w:pPr>
      <w:r w:rsidRPr="00E72A03">
        <w:rPr>
          <w:rFonts w:asciiTheme="minorHAnsi" w:hAnsiTheme="minorHAnsi" w:cstheme="minorHAnsi"/>
          <w:color w:val="000000" w:themeColor="text1"/>
          <w:szCs w:val="24"/>
          <w:lang w:val="en-US"/>
        </w:rPr>
        <w:t xml:space="preserve">template for Questionnaire No. 2 </w:t>
      </w:r>
      <w:r w:rsidR="00FD54CF" w:rsidRPr="00E72A03">
        <w:rPr>
          <w:rFonts w:asciiTheme="minorHAnsi" w:hAnsiTheme="minorHAnsi" w:cstheme="minorHAnsi"/>
          <w:szCs w:val="24"/>
          <w:lang w:val="en-US"/>
        </w:rPr>
        <w:t xml:space="preserve">- </w:t>
      </w:r>
      <w:r w:rsidRPr="00E72A03">
        <w:rPr>
          <w:rFonts w:asciiTheme="minorHAnsi" w:hAnsiTheme="minorHAnsi" w:cstheme="minorHAnsi"/>
          <w:szCs w:val="24"/>
          <w:lang w:val="en-US"/>
        </w:rPr>
        <w:t>will be available at the link</w:t>
      </w:r>
      <w:r w:rsidR="00FD54CF" w:rsidRPr="00E72A03">
        <w:rPr>
          <w:rFonts w:asciiTheme="minorHAnsi" w:hAnsiTheme="minorHAnsi" w:cstheme="minorHAnsi"/>
          <w:szCs w:val="24"/>
          <w:lang w:val="en-US"/>
        </w:rPr>
        <w:t xml:space="preserve">: </w:t>
      </w:r>
      <w:hyperlink r:id="rId7" w:history="1">
        <w:r w:rsidR="008B3DA3" w:rsidRPr="00E72A03">
          <w:rPr>
            <w:rStyle w:val="Hipercze"/>
            <w:rFonts w:asciiTheme="minorHAnsi" w:hAnsiTheme="minorHAnsi" w:cstheme="minorHAnsi"/>
            <w:lang w:val="en-US"/>
          </w:rPr>
          <w:t>https://www.umb.edu.pl/photo/pliki/covid/ankieta2.doc</w:t>
        </w:r>
      </w:hyperlink>
    </w:p>
    <w:p w14:paraId="2492CE20" w14:textId="0A8BC1EB" w:rsidR="00FA5341" w:rsidRPr="00E72A03" w:rsidRDefault="0034752C" w:rsidP="00E72A03">
      <w:pPr>
        <w:pStyle w:val="Akapitzlist"/>
        <w:numPr>
          <w:ilvl w:val="0"/>
          <w:numId w:val="2"/>
        </w:numPr>
        <w:spacing w:line="276" w:lineRule="auto"/>
        <w:rPr>
          <w:rFonts w:asciiTheme="minorHAnsi" w:hAnsiTheme="minorHAnsi" w:cstheme="minorHAnsi"/>
          <w:szCs w:val="24"/>
          <w:lang w:val="en-US"/>
        </w:rPr>
      </w:pPr>
      <w:r w:rsidRPr="00E72A03">
        <w:rPr>
          <w:rFonts w:asciiTheme="minorHAnsi" w:hAnsiTheme="minorHAnsi" w:cstheme="minorHAnsi"/>
          <w:szCs w:val="24"/>
          <w:lang w:val="en-US"/>
        </w:rPr>
        <w:t xml:space="preserve">In the remaining scope, the </w:t>
      </w:r>
      <w:r w:rsidR="0050679E" w:rsidRPr="00E72A03">
        <w:rPr>
          <w:rFonts w:asciiTheme="minorHAnsi" w:hAnsiTheme="minorHAnsi" w:cstheme="minorHAnsi"/>
          <w:szCs w:val="24"/>
          <w:lang w:val="en-US"/>
        </w:rPr>
        <w:t>order</w:t>
      </w:r>
      <w:r w:rsidRPr="00E72A03">
        <w:rPr>
          <w:rFonts w:asciiTheme="minorHAnsi" w:hAnsiTheme="minorHAnsi" w:cstheme="minorHAnsi"/>
          <w:szCs w:val="24"/>
          <w:lang w:val="en-US"/>
        </w:rPr>
        <w:t xml:space="preserve"> remains unchanged</w:t>
      </w:r>
      <w:r w:rsidR="00920DA7" w:rsidRPr="00E72A03">
        <w:rPr>
          <w:rFonts w:asciiTheme="minorHAnsi" w:hAnsiTheme="minorHAnsi" w:cstheme="minorHAnsi"/>
          <w:szCs w:val="24"/>
          <w:lang w:val="en-US"/>
        </w:rPr>
        <w:t>.</w:t>
      </w:r>
    </w:p>
    <w:p w14:paraId="2492CE21" w14:textId="77777777" w:rsidR="008D1968" w:rsidRPr="00E72A03" w:rsidRDefault="008D1968" w:rsidP="00E72A03">
      <w:pPr>
        <w:pStyle w:val="Akapitzlist"/>
        <w:spacing w:line="276" w:lineRule="auto"/>
        <w:ind w:left="720"/>
        <w:rPr>
          <w:rFonts w:asciiTheme="minorHAnsi" w:hAnsiTheme="minorHAnsi" w:cstheme="minorHAnsi"/>
          <w:szCs w:val="24"/>
          <w:lang w:val="en-US"/>
        </w:rPr>
      </w:pPr>
    </w:p>
    <w:p w14:paraId="2492CE22" w14:textId="77777777" w:rsidR="00920DA7" w:rsidRPr="00E72A03" w:rsidRDefault="00920DA7" w:rsidP="00E72A03">
      <w:pPr>
        <w:spacing w:line="276" w:lineRule="auto"/>
        <w:rPr>
          <w:rFonts w:cstheme="minorHAnsi"/>
          <w:b/>
          <w:szCs w:val="24"/>
          <w:lang w:val="en-US"/>
        </w:rPr>
      </w:pPr>
      <w:r w:rsidRPr="00E72A03">
        <w:rPr>
          <w:rFonts w:cstheme="minorHAnsi"/>
          <w:b/>
          <w:szCs w:val="24"/>
          <w:lang w:val="en-US"/>
        </w:rPr>
        <w:t>§ 2</w:t>
      </w:r>
    </w:p>
    <w:p w14:paraId="2492CE23" w14:textId="1BBCF27A" w:rsidR="00920DA7" w:rsidRPr="00E72A03" w:rsidRDefault="00920DA7" w:rsidP="00E72A03">
      <w:pPr>
        <w:spacing w:line="360" w:lineRule="auto"/>
        <w:rPr>
          <w:rFonts w:cstheme="minorHAnsi"/>
          <w:szCs w:val="24"/>
          <w:lang w:val="en-US"/>
        </w:rPr>
      </w:pPr>
      <w:r w:rsidRPr="00E72A03">
        <w:rPr>
          <w:rFonts w:cstheme="minorHAnsi"/>
          <w:szCs w:val="24"/>
          <w:lang w:val="en-US"/>
        </w:rPr>
        <w:t xml:space="preserve"> </w:t>
      </w:r>
      <w:r w:rsidR="0034752C" w:rsidRPr="00E72A03">
        <w:rPr>
          <w:rFonts w:cstheme="minorHAnsi"/>
          <w:szCs w:val="24"/>
          <w:lang w:val="en-US"/>
        </w:rPr>
        <w:t xml:space="preserve">The </w:t>
      </w:r>
      <w:r w:rsidR="007067CF" w:rsidRPr="00E72A03">
        <w:rPr>
          <w:rFonts w:cstheme="minorHAnsi"/>
          <w:szCs w:val="24"/>
          <w:lang w:val="en-US"/>
        </w:rPr>
        <w:t>Order</w:t>
      </w:r>
      <w:r w:rsidR="0034752C" w:rsidRPr="00E72A03">
        <w:rPr>
          <w:rFonts w:cstheme="minorHAnsi"/>
          <w:szCs w:val="24"/>
          <w:lang w:val="en-US"/>
        </w:rPr>
        <w:t xml:space="preserve"> shall enter into force on the day of its adoption.</w:t>
      </w:r>
    </w:p>
    <w:p w14:paraId="2492CE25" w14:textId="77777777" w:rsidR="00920DA7" w:rsidRPr="00E72A03" w:rsidRDefault="00920DA7" w:rsidP="00E72A03">
      <w:pPr>
        <w:spacing w:line="720" w:lineRule="auto"/>
        <w:rPr>
          <w:rFonts w:eastAsia="Times New Roman" w:cstheme="minorHAnsi"/>
          <w:b/>
          <w:color w:val="000000" w:themeColor="text1"/>
          <w:sz w:val="24"/>
          <w:szCs w:val="24"/>
          <w:lang w:val="en-US" w:eastAsia="pl-PL"/>
        </w:rPr>
      </w:pPr>
      <w:r w:rsidRPr="00E72A03">
        <w:rPr>
          <w:rFonts w:eastAsia="Times New Roman" w:cstheme="minorHAnsi"/>
          <w:b/>
          <w:color w:val="000000" w:themeColor="text1"/>
          <w:sz w:val="24"/>
          <w:szCs w:val="24"/>
          <w:lang w:val="en-US" w:eastAsia="pl-PL"/>
        </w:rPr>
        <w:t>Re</w:t>
      </w:r>
      <w:r w:rsidR="0034752C" w:rsidRPr="00E72A03">
        <w:rPr>
          <w:rFonts w:eastAsia="Times New Roman" w:cstheme="minorHAnsi"/>
          <w:b/>
          <w:color w:val="000000" w:themeColor="text1"/>
          <w:sz w:val="24"/>
          <w:szCs w:val="24"/>
          <w:lang w:val="en-US" w:eastAsia="pl-PL"/>
        </w:rPr>
        <w:t>c</w:t>
      </w:r>
      <w:r w:rsidRPr="00E72A03">
        <w:rPr>
          <w:rFonts w:eastAsia="Times New Roman" w:cstheme="minorHAnsi"/>
          <w:b/>
          <w:color w:val="000000" w:themeColor="text1"/>
          <w:sz w:val="24"/>
          <w:szCs w:val="24"/>
          <w:lang w:val="en-US" w:eastAsia="pl-PL"/>
        </w:rPr>
        <w:t>tor</w:t>
      </w:r>
    </w:p>
    <w:p w14:paraId="2492CE27" w14:textId="77777777" w:rsidR="00FD54CF" w:rsidRPr="00E72A03" w:rsidRDefault="00920DA7" w:rsidP="00E72A03">
      <w:pPr>
        <w:spacing w:line="360" w:lineRule="auto"/>
        <w:rPr>
          <w:rFonts w:cstheme="minorHAnsi"/>
        </w:rPr>
      </w:pPr>
      <w:r w:rsidRPr="00E72A03">
        <w:rPr>
          <w:rFonts w:eastAsia="Times New Roman" w:cstheme="minorHAnsi"/>
          <w:b/>
          <w:color w:val="000000" w:themeColor="text1"/>
          <w:sz w:val="24"/>
          <w:szCs w:val="24"/>
          <w:lang w:eastAsia="pl-PL"/>
        </w:rPr>
        <w:t>prof. dr hab. Adam Krętowski</w:t>
      </w:r>
      <w:r w:rsidRPr="00E72A03">
        <w:rPr>
          <w:rFonts w:eastAsia="Times New Roman" w:cstheme="minorHAnsi"/>
          <w:color w:val="000000" w:themeColor="text1"/>
          <w:sz w:val="20"/>
          <w:szCs w:val="20"/>
          <w:lang w:eastAsia="pl-PL"/>
        </w:rPr>
        <w:br/>
      </w:r>
    </w:p>
    <w:sectPr w:rsidR="00FD54CF" w:rsidRPr="00E72A03" w:rsidSect="008D1968">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100B3"/>
    <w:multiLevelType w:val="hybridMultilevel"/>
    <w:tmpl w:val="C0645782"/>
    <w:lvl w:ilvl="0" w:tplc="2D76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7A13036E"/>
    <w:multiLevelType w:val="hybridMultilevel"/>
    <w:tmpl w:val="D95E7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4CF"/>
    <w:rsid w:val="00005F6C"/>
    <w:rsid w:val="000F7E58"/>
    <w:rsid w:val="00122659"/>
    <w:rsid w:val="001F7176"/>
    <w:rsid w:val="00255362"/>
    <w:rsid w:val="0034752C"/>
    <w:rsid w:val="003A2033"/>
    <w:rsid w:val="0042527E"/>
    <w:rsid w:val="0050679E"/>
    <w:rsid w:val="005D4355"/>
    <w:rsid w:val="006B00B5"/>
    <w:rsid w:val="007067CF"/>
    <w:rsid w:val="0074152A"/>
    <w:rsid w:val="0088627C"/>
    <w:rsid w:val="008B3DA3"/>
    <w:rsid w:val="008D1968"/>
    <w:rsid w:val="00920DA7"/>
    <w:rsid w:val="009B69D3"/>
    <w:rsid w:val="00A24E9C"/>
    <w:rsid w:val="00B474E4"/>
    <w:rsid w:val="00BA03AB"/>
    <w:rsid w:val="00BD3981"/>
    <w:rsid w:val="00DB693D"/>
    <w:rsid w:val="00E50042"/>
    <w:rsid w:val="00E72A03"/>
    <w:rsid w:val="00FA5341"/>
    <w:rsid w:val="00FD54CF"/>
    <w:rsid w:val="00FF1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E10"/>
  <w15:docId w15:val="{107888B8-F077-4764-A8F5-9B630F5E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D54C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D54CF"/>
    <w:pPr>
      <w:spacing w:after="0" w:line="240" w:lineRule="auto"/>
      <w:ind w:left="708"/>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920D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DA7"/>
    <w:rPr>
      <w:rFonts w:ascii="Segoe UI" w:hAnsi="Segoe UI" w:cs="Segoe UI"/>
      <w:sz w:val="18"/>
      <w:szCs w:val="18"/>
    </w:rPr>
  </w:style>
  <w:style w:type="character" w:styleId="Hipercze">
    <w:name w:val="Hyperlink"/>
    <w:basedOn w:val="Domylnaczcionkaakapitu"/>
    <w:uiPriority w:val="99"/>
    <w:semiHidden/>
    <w:unhideWhenUsed/>
    <w:rsid w:val="008B3D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mb.edu.pl/photo/pliki/covid/ankieta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b.edu.pl/photo/pliki/covid/ankieta1.doc" TargetMode="External"/><Relationship Id="rId5" Type="http://schemas.openxmlformats.org/officeDocument/2006/relationships/hyperlink" Target="https://www.umb.edu.pl/photo/pliki/covid/schemat_postepowania.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1956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Order No. 113/2020</vt:lpstr>
    </vt:vector>
  </TitlesOfParts>
  <Company>Uniwesytet Medyczny w Bialymstoku</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No. 113/2020</dc:title>
  <dc:creator>UMB</dc:creator>
  <cp:lastModifiedBy>Łukasz Lepionka</cp:lastModifiedBy>
  <cp:revision>2</cp:revision>
  <cp:lastPrinted>2020-10-23T13:32:00Z</cp:lastPrinted>
  <dcterms:created xsi:type="dcterms:W3CDTF">2021-12-13T13:26:00Z</dcterms:created>
  <dcterms:modified xsi:type="dcterms:W3CDTF">2021-12-13T13:26:00Z</dcterms:modified>
</cp:coreProperties>
</file>