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285F" w14:textId="533F7DE1" w:rsidR="00617296" w:rsidRPr="00D15EDB" w:rsidRDefault="00987388" w:rsidP="00D15EDB">
      <w:pPr>
        <w:jc w:val="both"/>
        <w:rPr>
          <w:b/>
          <w:bCs/>
        </w:rPr>
      </w:pPr>
      <w:r>
        <w:rPr>
          <w:b/>
          <w:bCs/>
        </w:rPr>
        <w:t>Centrum Medycyny Cyfrowej</w:t>
      </w:r>
      <w:r w:rsidR="00D15EDB">
        <w:rPr>
          <w:b/>
          <w:bCs/>
        </w:rPr>
        <w:t xml:space="preserve"> Uniwersytetu Medycznego w Białymstoku </w:t>
      </w:r>
      <w:r w:rsidR="00D15EDB" w:rsidRPr="00D15EDB">
        <w:rPr>
          <w:b/>
          <w:bCs/>
        </w:rPr>
        <w:t xml:space="preserve">ogłasza nabór na stanowisko: </w:t>
      </w:r>
      <w:r w:rsidR="005D5D21">
        <w:rPr>
          <w:b/>
          <w:bCs/>
        </w:rPr>
        <w:t>Bio</w:t>
      </w:r>
      <w:r w:rsidR="009C409C">
        <w:rPr>
          <w:b/>
          <w:bCs/>
        </w:rPr>
        <w:t>informatyk</w:t>
      </w:r>
      <w:r w:rsidR="00D15EDB">
        <w:rPr>
          <w:b/>
          <w:bCs/>
        </w:rPr>
        <w:t xml:space="preserve"> </w:t>
      </w:r>
    </w:p>
    <w:p w14:paraId="6CA71F19" w14:textId="77777777" w:rsidR="00D15EDB" w:rsidRPr="00D15EDB" w:rsidRDefault="00D15EDB" w:rsidP="00D15EDB">
      <w:r w:rsidRPr="00D15EDB">
        <w:rPr>
          <w:b/>
          <w:bCs/>
        </w:rPr>
        <w:t>Wymiar etatu</w:t>
      </w:r>
      <w:r w:rsidRPr="00D15EDB">
        <w:t>: pełny etat</w:t>
      </w:r>
    </w:p>
    <w:p w14:paraId="62610175" w14:textId="77777777" w:rsidR="00D15EDB" w:rsidRPr="00D15EDB" w:rsidRDefault="00D15EDB" w:rsidP="00D15EDB">
      <w:r w:rsidRPr="00D15EDB">
        <w:rPr>
          <w:b/>
          <w:bCs/>
        </w:rPr>
        <w:t>Liczba etatów:</w:t>
      </w:r>
      <w:r w:rsidRPr="00D15EDB">
        <w:t> 1</w:t>
      </w:r>
    </w:p>
    <w:p w14:paraId="031348D2" w14:textId="0B6B1443" w:rsidR="004314C1" w:rsidRDefault="00D15EDB" w:rsidP="004314C1">
      <w:r w:rsidRPr="00D15EDB">
        <w:rPr>
          <w:b/>
          <w:bCs/>
        </w:rPr>
        <w:t>Miejsce wykonywania pracy:</w:t>
      </w:r>
      <w:r w:rsidRPr="00D15EDB">
        <w:t> </w:t>
      </w:r>
      <w:r>
        <w:t>Białystok</w:t>
      </w:r>
    </w:p>
    <w:p w14:paraId="42340D88" w14:textId="77777777" w:rsidR="0055476E" w:rsidRPr="0055476E" w:rsidRDefault="0055476E" w:rsidP="004314C1"/>
    <w:p w14:paraId="3B0A4903" w14:textId="56C29D24" w:rsidR="00617296" w:rsidRPr="004314C1" w:rsidRDefault="00617296" w:rsidP="004314C1">
      <w:pPr>
        <w:rPr>
          <w:b/>
          <w:bCs/>
        </w:rPr>
      </w:pPr>
      <w:r w:rsidRPr="00617296">
        <w:rPr>
          <w:rFonts w:eastAsia="Times New Roman" w:cstheme="minorHAnsi"/>
          <w:b/>
          <w:bCs/>
        </w:rPr>
        <w:t>Centrum Medycyny Cyfrowej Uniwersytetu Medycznego w Białymstoku (UMB)</w:t>
      </w:r>
      <w:r w:rsidRPr="00617296">
        <w:rPr>
          <w:rFonts w:eastAsia="Times New Roman" w:cstheme="minorHAnsi"/>
        </w:rPr>
        <w:t xml:space="preserve"> zaprasza do aplikowania na stanowisko </w:t>
      </w:r>
      <w:r w:rsidRPr="00617296">
        <w:rPr>
          <w:rFonts w:eastAsia="Times New Roman" w:cstheme="minorHAnsi"/>
          <w:b/>
          <w:bCs/>
        </w:rPr>
        <w:t>Bioinformatyka</w:t>
      </w:r>
      <w:r w:rsidRPr="00617296">
        <w:rPr>
          <w:rFonts w:eastAsia="Times New Roman" w:cstheme="minorHAnsi"/>
        </w:rPr>
        <w:t>, który dołączy do naszego zespołu, realizującego innowacyjne projekty z zakresu medycyny precyzyjnej. Poszukujemy osoby ambitnej, otwartej na nowe wyzwania i chętnej do pracy w interdyscyplinarnym środowisku. Naszym partnerem jest Broad Institute of MIT and Harvard, co stwarza wyjątkowe możliwości współpracy i rozwoju.</w:t>
      </w:r>
    </w:p>
    <w:p w14:paraId="4C4CD814" w14:textId="77777777" w:rsidR="00617296" w:rsidRPr="00D15EDB" w:rsidRDefault="00617296" w:rsidP="00D15EDB"/>
    <w:p w14:paraId="76294A3C" w14:textId="36368326" w:rsidR="00D15EDB" w:rsidRDefault="00D84795" w:rsidP="005D5D21">
      <w:pPr>
        <w:jc w:val="both"/>
        <w:rPr>
          <w:b/>
          <w:bCs/>
        </w:rPr>
      </w:pPr>
      <w:r>
        <w:rPr>
          <w:b/>
          <w:bCs/>
        </w:rPr>
        <w:t xml:space="preserve">ZAKRES </w:t>
      </w:r>
      <w:r w:rsidR="00D15EDB" w:rsidRPr="00D15EDB">
        <w:rPr>
          <w:b/>
          <w:bCs/>
        </w:rPr>
        <w:t>OBOWIĄZK</w:t>
      </w:r>
      <w:r>
        <w:rPr>
          <w:b/>
          <w:bCs/>
        </w:rPr>
        <w:t>ÓW</w:t>
      </w:r>
      <w:r w:rsidR="00D15EDB" w:rsidRPr="00D15EDB">
        <w:rPr>
          <w:b/>
          <w:bCs/>
        </w:rPr>
        <w:t>:</w:t>
      </w:r>
    </w:p>
    <w:p w14:paraId="77DC14F3" w14:textId="1EAA9E81" w:rsidR="00A60941" w:rsidRPr="00A60941" w:rsidRDefault="00A60941" w:rsidP="0061329A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A60941">
        <w:rPr>
          <w:rFonts w:eastAsia="Times New Roman" w:cstheme="minorHAnsi"/>
        </w:rPr>
        <w:t>Analiza danych z zakresu genomiki, w tym danych z technologii sekwencjonowania nowej generacji (NGS), obejmujących m.in. sekwencjonowanie całogenomowe (Whole Genome Sequencing) oraz transkryptomikę (RNA-Seq)</w:t>
      </w:r>
      <w:r w:rsidR="00642B7A">
        <w:rPr>
          <w:rFonts w:eastAsia="Times New Roman" w:cstheme="minorHAnsi"/>
        </w:rPr>
        <w:t>.</w:t>
      </w:r>
    </w:p>
    <w:p w14:paraId="511CB765" w14:textId="128F8904" w:rsidR="00A60941" w:rsidRPr="00A60941" w:rsidRDefault="00A60941" w:rsidP="0061329A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A60941">
        <w:rPr>
          <w:rFonts w:eastAsia="Times New Roman" w:cstheme="minorHAnsi"/>
        </w:rPr>
        <w:t>Przetwarzanie i analiza danych proteomicznych, metabolomicznych oraz danych z mikromacierzy</w:t>
      </w:r>
      <w:r w:rsidR="00642B7A">
        <w:rPr>
          <w:rFonts w:eastAsia="Times New Roman" w:cstheme="minorHAnsi"/>
        </w:rPr>
        <w:t>.</w:t>
      </w:r>
    </w:p>
    <w:p w14:paraId="55B4871D" w14:textId="2788233D" w:rsidR="00A60941" w:rsidRPr="00A60941" w:rsidRDefault="00A60941" w:rsidP="0061329A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A60941">
        <w:rPr>
          <w:rFonts w:eastAsia="Times New Roman" w:cstheme="minorHAnsi"/>
        </w:rPr>
        <w:t>Integracja danych omicznych (genomicznych, proteomicznych i metabolomicznych) z danymi klinicznymi w celu opracowania modeli predykcyjnych</w:t>
      </w:r>
      <w:r w:rsidR="00642B7A">
        <w:rPr>
          <w:rFonts w:eastAsia="Times New Roman" w:cstheme="minorHAnsi"/>
        </w:rPr>
        <w:t>.</w:t>
      </w:r>
    </w:p>
    <w:p w14:paraId="09B0532F" w14:textId="2CBCAB43" w:rsidR="00A60941" w:rsidRPr="00A60941" w:rsidRDefault="00A60941" w:rsidP="0061329A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A60941">
        <w:rPr>
          <w:rFonts w:eastAsia="Times New Roman" w:cstheme="minorHAnsi"/>
        </w:rPr>
        <w:t>Opracowywanie i wdrażanie zaawansowanych algorytmów analizy danych omicznych z wykorzystaniem narzędzi bioinformatycznych</w:t>
      </w:r>
      <w:r w:rsidR="00642B7A">
        <w:rPr>
          <w:rFonts w:eastAsia="Times New Roman" w:cstheme="minorHAnsi"/>
        </w:rPr>
        <w:t>.</w:t>
      </w:r>
    </w:p>
    <w:p w14:paraId="4C73D7EA" w14:textId="5D02E37C" w:rsidR="00A60941" w:rsidRPr="00A60941" w:rsidRDefault="00A60941" w:rsidP="00C110F8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A60941">
        <w:rPr>
          <w:rFonts w:eastAsia="Times New Roman" w:cstheme="minorHAnsi"/>
        </w:rPr>
        <w:t>Współpraca z naukowcami w zakresie przetwarzania i interpretacji danych badawczych</w:t>
      </w:r>
      <w:r w:rsidR="00642B7A">
        <w:rPr>
          <w:rFonts w:eastAsia="Times New Roman" w:cstheme="minorHAnsi"/>
        </w:rPr>
        <w:t>.</w:t>
      </w:r>
    </w:p>
    <w:p w14:paraId="24BD5513" w14:textId="42C2BEED" w:rsidR="00670C91" w:rsidRPr="00C827EF" w:rsidRDefault="00A60941" w:rsidP="0061329A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A60941">
        <w:rPr>
          <w:rFonts w:eastAsia="Times New Roman" w:cstheme="minorHAnsi"/>
        </w:rPr>
        <w:t>Rozwój i implementacja narzędzi analitycznych wspierających projekty badawcze w obszarze medycyny spersonalizowanej</w:t>
      </w:r>
      <w:r w:rsidR="00FD759C">
        <w:rPr>
          <w:rFonts w:eastAsia="Times New Roman" w:cstheme="minorHAnsi"/>
        </w:rPr>
        <w:t>.</w:t>
      </w:r>
    </w:p>
    <w:p w14:paraId="74C8E79E" w14:textId="40F2268A" w:rsidR="00D15EDB" w:rsidRPr="00D15EDB" w:rsidRDefault="00D15EDB" w:rsidP="00D15EDB">
      <w:r w:rsidRPr="00D15EDB">
        <w:rPr>
          <w:b/>
          <w:bCs/>
        </w:rPr>
        <w:t>WYMAGANIA NIEZBĘDNE:</w:t>
      </w:r>
    </w:p>
    <w:p w14:paraId="2E2787AD" w14:textId="553FCCDE" w:rsidR="00D15EDB" w:rsidRPr="007E25D3" w:rsidRDefault="000B2573" w:rsidP="00AC2214">
      <w:pPr>
        <w:numPr>
          <w:ilvl w:val="0"/>
          <w:numId w:val="16"/>
        </w:numPr>
        <w:spacing w:after="100" w:afterAutospacing="1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>
        <w:t>W</w:t>
      </w:r>
      <w:r w:rsidR="00D15EDB" w:rsidRPr="00D15EDB">
        <w:t>ykształcenie wyższe</w:t>
      </w:r>
      <w:r w:rsidR="00F13ABB">
        <w:t xml:space="preserve"> </w:t>
      </w:r>
      <w:r w:rsidR="001704BA">
        <w:t xml:space="preserve">w dziedzinie </w:t>
      </w:r>
      <w:r w:rsidR="008F0C1C" w:rsidRPr="0008333E">
        <w:rPr>
          <w:rFonts w:eastAsia="Times New Roman" w:cstheme="minorHAnsi"/>
        </w:rPr>
        <w:t>bioinformatyki, informatyki, biotechnologii lub pokrewne</w:t>
      </w:r>
      <w:r w:rsidR="0008333E" w:rsidRPr="0008333E">
        <w:rPr>
          <w:rFonts w:eastAsia="Times New Roman" w:cstheme="minorHAnsi"/>
        </w:rPr>
        <w:t>j.</w:t>
      </w:r>
    </w:p>
    <w:p w14:paraId="63FF6ECD" w14:textId="66812466" w:rsidR="00D15EDB" w:rsidRDefault="005217B8" w:rsidP="00AC2214">
      <w:pPr>
        <w:pStyle w:val="Akapitzlist"/>
        <w:numPr>
          <w:ilvl w:val="0"/>
          <w:numId w:val="16"/>
        </w:numPr>
        <w:spacing w:after="0"/>
        <w:ind w:left="284" w:hanging="284"/>
        <w:jc w:val="both"/>
      </w:pPr>
      <w:r>
        <w:t>D</w:t>
      </w:r>
      <w:r w:rsidR="00D15EDB" w:rsidRPr="00D15EDB">
        <w:t>obra znajomość języka angielskiego w mowie i piśmie</w:t>
      </w:r>
      <w:r w:rsidR="00072712">
        <w:t xml:space="preserve"> na poziomie </w:t>
      </w:r>
      <w:r w:rsidR="00B37A74">
        <w:t>komunikatywnym.</w:t>
      </w:r>
    </w:p>
    <w:p w14:paraId="49978B37" w14:textId="7B893176" w:rsidR="00271AC4" w:rsidRPr="00FD759C" w:rsidRDefault="00271AC4" w:rsidP="00AC2214">
      <w:pPr>
        <w:pStyle w:val="Akapitzlist"/>
        <w:numPr>
          <w:ilvl w:val="0"/>
          <w:numId w:val="16"/>
        </w:numPr>
        <w:spacing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FD759C">
        <w:rPr>
          <w:rFonts w:eastAsia="Times New Roman" w:cstheme="minorHAnsi"/>
        </w:rPr>
        <w:t>Doświadczenie w analizie danych genomicznych, w tym m.in.:</w:t>
      </w:r>
    </w:p>
    <w:p w14:paraId="55C490D3" w14:textId="0242AA3D" w:rsidR="00271AC4" w:rsidRPr="00093526" w:rsidRDefault="00671F3F" w:rsidP="00B56A5A">
      <w:pPr>
        <w:pStyle w:val="Akapitzlist"/>
        <w:numPr>
          <w:ilvl w:val="1"/>
          <w:numId w:val="17"/>
        </w:numPr>
        <w:spacing w:before="100" w:beforeAutospacing="1" w:after="100" w:afterAutospacing="1" w:line="276" w:lineRule="auto"/>
        <w:ind w:left="851" w:hanging="284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271AC4" w:rsidRPr="00093526">
        <w:rPr>
          <w:rFonts w:eastAsia="Times New Roman" w:cstheme="minorHAnsi"/>
        </w:rPr>
        <w:t xml:space="preserve">rzetwarzanie i kontrola jakości danych pochodzących z sekwencjonowania nowej </w:t>
      </w:r>
      <w:r w:rsidR="006B4562" w:rsidRPr="00093526">
        <w:rPr>
          <w:rFonts w:eastAsia="Times New Roman" w:cstheme="minorHAnsi"/>
        </w:rPr>
        <w:t xml:space="preserve">                 generacji i</w:t>
      </w:r>
      <w:r w:rsidR="007C7012" w:rsidRPr="00093526">
        <w:rPr>
          <w:rFonts w:eastAsia="Times New Roman" w:cstheme="minorHAnsi"/>
        </w:rPr>
        <w:t xml:space="preserve"> </w:t>
      </w:r>
      <w:r w:rsidR="00271AC4" w:rsidRPr="00093526">
        <w:rPr>
          <w:rFonts w:eastAsia="Times New Roman" w:cstheme="minorHAnsi"/>
        </w:rPr>
        <w:t>mikromacierzy</w:t>
      </w:r>
      <w:r>
        <w:rPr>
          <w:rFonts w:eastAsia="Times New Roman" w:cstheme="minorHAnsi"/>
        </w:rPr>
        <w:t>,</w:t>
      </w:r>
    </w:p>
    <w:p w14:paraId="70F4D24E" w14:textId="5EBAC246" w:rsidR="00271AC4" w:rsidRPr="007A22EC" w:rsidRDefault="00671F3F" w:rsidP="00B56A5A">
      <w:pPr>
        <w:numPr>
          <w:ilvl w:val="1"/>
          <w:numId w:val="17"/>
        </w:numPr>
        <w:spacing w:before="100" w:beforeAutospacing="1" w:after="100" w:afterAutospacing="1" w:line="276" w:lineRule="auto"/>
        <w:ind w:left="851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271AC4" w:rsidRPr="007A22EC">
        <w:rPr>
          <w:rFonts w:eastAsia="Times New Roman" w:cstheme="minorHAnsi"/>
        </w:rPr>
        <w:t>nalizy asocjacyjne całego genomu</w:t>
      </w:r>
      <w:r>
        <w:rPr>
          <w:rFonts w:eastAsia="Times New Roman" w:cstheme="minorHAnsi"/>
        </w:rPr>
        <w:t>,</w:t>
      </w:r>
    </w:p>
    <w:p w14:paraId="7A872DCB" w14:textId="6D6B9DCB" w:rsidR="00F46D79" w:rsidRDefault="00671F3F" w:rsidP="00C57D9E">
      <w:pPr>
        <w:numPr>
          <w:ilvl w:val="1"/>
          <w:numId w:val="17"/>
        </w:numPr>
        <w:spacing w:before="100" w:beforeAutospacing="1" w:after="0" w:line="276" w:lineRule="auto"/>
        <w:ind w:left="851" w:hanging="284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271AC4" w:rsidRPr="007A22EC">
        <w:rPr>
          <w:rFonts w:eastAsia="Times New Roman" w:cstheme="minorHAnsi"/>
        </w:rPr>
        <w:t>rocesowanie i analiza transkryptomicznych danych RNA-Seq oraz ich integracja z innymi rodzajami danych omicznych</w:t>
      </w:r>
    </w:p>
    <w:p w14:paraId="3A79EFED" w14:textId="0B2416E0" w:rsidR="00BB6A63" w:rsidRPr="00F46D79" w:rsidRDefault="00A6763C" w:rsidP="005E349C">
      <w:pPr>
        <w:numPr>
          <w:ilvl w:val="1"/>
          <w:numId w:val="17"/>
        </w:numPr>
        <w:spacing w:after="0" w:line="276" w:lineRule="auto"/>
        <w:ind w:left="851" w:hanging="284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271AC4" w:rsidRPr="00F46D79">
        <w:rPr>
          <w:rFonts w:eastAsia="Times New Roman" w:cstheme="minorHAnsi"/>
        </w:rPr>
        <w:t>nalizy eQTL</w:t>
      </w:r>
      <w:r>
        <w:rPr>
          <w:rFonts w:eastAsia="Times New Roman" w:cstheme="minorHAnsi"/>
        </w:rPr>
        <w:t>,</w:t>
      </w:r>
    </w:p>
    <w:p w14:paraId="03CE2A74" w14:textId="77777777" w:rsidR="00516559" w:rsidRDefault="00911CB2" w:rsidP="005E349C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eastAsia="Times New Roman" w:cstheme="minorHAnsi"/>
        </w:rPr>
      </w:pPr>
      <w:r w:rsidRPr="00FD759C">
        <w:rPr>
          <w:rFonts w:eastAsia="Times New Roman" w:cstheme="minorHAnsi"/>
        </w:rPr>
        <w:t>Znajomość narzędzi bioinformatycznych i technologii, w tym praktyczne doświadczenie w korzystaniu z:</w:t>
      </w:r>
    </w:p>
    <w:p w14:paraId="736A4198" w14:textId="20450994" w:rsidR="00911CB2" w:rsidRPr="00516559" w:rsidRDefault="00A6763C" w:rsidP="005E349C">
      <w:pPr>
        <w:pStyle w:val="Akapitzlist"/>
        <w:numPr>
          <w:ilvl w:val="0"/>
          <w:numId w:val="19"/>
        </w:numPr>
        <w:spacing w:after="0" w:line="276" w:lineRule="auto"/>
        <w:ind w:left="851" w:hanging="284"/>
        <w:rPr>
          <w:rFonts w:eastAsia="Times New Roman" w:cstheme="minorHAnsi"/>
        </w:rPr>
      </w:pPr>
      <w:r>
        <w:rPr>
          <w:rFonts w:eastAsia="Times New Roman" w:cstheme="minorHAnsi"/>
        </w:rPr>
        <w:t>j</w:t>
      </w:r>
      <w:r w:rsidR="00911CB2" w:rsidRPr="00516559">
        <w:rPr>
          <w:rFonts w:eastAsia="Times New Roman" w:cstheme="minorHAnsi"/>
        </w:rPr>
        <w:t>ęzyków programowania: R, Python</w:t>
      </w:r>
      <w:r>
        <w:rPr>
          <w:rFonts w:eastAsia="Times New Roman" w:cstheme="minorHAnsi"/>
        </w:rPr>
        <w:t>,</w:t>
      </w:r>
    </w:p>
    <w:p w14:paraId="4E634912" w14:textId="660F3E33" w:rsidR="00911CB2" w:rsidRPr="006F5DB9" w:rsidRDefault="00A6763C" w:rsidP="005E349C">
      <w:pPr>
        <w:numPr>
          <w:ilvl w:val="1"/>
          <w:numId w:val="18"/>
        </w:numPr>
        <w:spacing w:after="0" w:line="276" w:lineRule="auto"/>
        <w:ind w:left="851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</w:t>
      </w:r>
      <w:r w:rsidR="00911CB2" w:rsidRPr="006F5DB9">
        <w:rPr>
          <w:rFonts w:eastAsia="Times New Roman" w:cstheme="minorHAnsi"/>
        </w:rPr>
        <w:t>arzędzi analitycznych, w tym m.in. PLINK, GATK, SAMtools, BCFtools, DESeq2, edgeR, limma</w:t>
      </w:r>
      <w:r>
        <w:rPr>
          <w:rFonts w:eastAsia="Times New Roman" w:cstheme="minorHAnsi"/>
        </w:rPr>
        <w:t>,</w:t>
      </w:r>
    </w:p>
    <w:p w14:paraId="51F72442" w14:textId="26358FB6" w:rsidR="00911CB2" w:rsidRPr="006F5DB9" w:rsidRDefault="00A6763C" w:rsidP="007469E6">
      <w:pPr>
        <w:numPr>
          <w:ilvl w:val="1"/>
          <w:numId w:val="18"/>
        </w:numPr>
        <w:spacing w:before="100" w:beforeAutospacing="1" w:after="100" w:afterAutospacing="1" w:line="276" w:lineRule="auto"/>
        <w:ind w:left="851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911CB2" w:rsidRPr="006F5DB9">
        <w:rPr>
          <w:rFonts w:eastAsia="Times New Roman" w:cstheme="minorHAnsi"/>
        </w:rPr>
        <w:t>latform analitycznych i baz referencyjnych, w tym m.in. Bioconductor, Cytoscape, Ensembl, dbSNP, ClinVar, GTEx, KEGG, Reactome</w:t>
      </w:r>
    </w:p>
    <w:p w14:paraId="1136E753" w14:textId="11FC0555" w:rsidR="00911CB2" w:rsidRPr="00FD759C" w:rsidRDefault="00911CB2" w:rsidP="00E570B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</w:rPr>
      </w:pPr>
      <w:r w:rsidRPr="00FD759C">
        <w:rPr>
          <w:rFonts w:eastAsia="Times New Roman" w:cstheme="minorHAnsi"/>
        </w:rPr>
        <w:lastRenderedPageBreak/>
        <w:t>Doświadczenie w integracji danych omicznych (genomicznych, proteomicznych, metabolomicznych)</w:t>
      </w:r>
      <w:r w:rsidR="002F7B99" w:rsidRPr="00FD759C">
        <w:rPr>
          <w:rFonts w:eastAsia="Times New Roman" w:cstheme="minorHAnsi"/>
        </w:rPr>
        <w:t xml:space="preserve"> </w:t>
      </w:r>
      <w:r w:rsidRPr="00FD759C">
        <w:rPr>
          <w:rFonts w:eastAsia="Times New Roman" w:cstheme="minorHAnsi"/>
        </w:rPr>
        <w:t>z danymi klinicznymi oraz w opracowywaniu modeli predykcyjnych</w:t>
      </w:r>
      <w:r w:rsidR="00971153" w:rsidRPr="00FD759C">
        <w:rPr>
          <w:rFonts w:eastAsia="Times New Roman" w:cstheme="minorHAnsi"/>
        </w:rPr>
        <w:t>.</w:t>
      </w:r>
    </w:p>
    <w:p w14:paraId="02550B7C" w14:textId="6571ED80" w:rsidR="00911CB2" w:rsidRPr="00FD759C" w:rsidRDefault="00911CB2" w:rsidP="00E570B2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</w:rPr>
      </w:pPr>
      <w:r w:rsidRPr="00FD759C">
        <w:rPr>
          <w:rFonts w:eastAsia="Times New Roman" w:cstheme="minorHAnsi"/>
        </w:rPr>
        <w:t>Umiejętność pracy z dużymi zbiorami danych wielowymiarowych, optymalizacji procesów analitycznych i automatyzacji analiz bioinformatycznych</w:t>
      </w:r>
      <w:r w:rsidR="00971153" w:rsidRPr="00FD759C">
        <w:rPr>
          <w:rFonts w:eastAsia="Times New Roman" w:cstheme="minorHAnsi"/>
        </w:rPr>
        <w:t>.</w:t>
      </w:r>
    </w:p>
    <w:p w14:paraId="13A64D98" w14:textId="1A760CE6" w:rsidR="00911CB2" w:rsidRPr="00FD759C" w:rsidRDefault="00911CB2" w:rsidP="007469E6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</w:rPr>
      </w:pPr>
      <w:r w:rsidRPr="00FD759C">
        <w:rPr>
          <w:rFonts w:eastAsia="Times New Roman" w:cstheme="minorHAnsi"/>
        </w:rPr>
        <w:t>Mile widziane doświadczenie w pracy z systemami HPC (High-Performance Computing) oraz narzędziami do analizy w środowisku chmurowym</w:t>
      </w:r>
      <w:r w:rsidR="00971153" w:rsidRPr="00FD759C">
        <w:rPr>
          <w:rFonts w:eastAsia="Times New Roman" w:cstheme="minorHAnsi"/>
        </w:rPr>
        <w:t>.</w:t>
      </w:r>
    </w:p>
    <w:p w14:paraId="4D65197A" w14:textId="3EEBC324" w:rsidR="00911CB2" w:rsidRPr="0053450F" w:rsidRDefault="00911CB2" w:rsidP="00D15ED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</w:rPr>
      </w:pPr>
      <w:r w:rsidRPr="00FD759C">
        <w:rPr>
          <w:rFonts w:eastAsia="Times New Roman" w:cstheme="minorHAnsi"/>
        </w:rPr>
        <w:t>Zdolność do współpracy w interdyscyplinarnym zespole badawczym, komunikatywność, umiejętność rozwiązywania problemów i otwartość na nowe wyzwania</w:t>
      </w:r>
      <w:r w:rsidR="00971153" w:rsidRPr="00FD759C">
        <w:rPr>
          <w:rFonts w:eastAsia="Times New Roman" w:cstheme="minorHAnsi"/>
        </w:rPr>
        <w:t>.</w:t>
      </w:r>
    </w:p>
    <w:p w14:paraId="267CEC74" w14:textId="77777777" w:rsidR="00911CB2" w:rsidRDefault="00911CB2" w:rsidP="00D15EDB">
      <w:pPr>
        <w:rPr>
          <w:b/>
          <w:bCs/>
        </w:rPr>
      </w:pPr>
    </w:p>
    <w:p w14:paraId="6EBBF836" w14:textId="0A4713E5" w:rsidR="00D15EDB" w:rsidRDefault="003A5FD0" w:rsidP="00D15EDB">
      <w:pPr>
        <w:rPr>
          <w:b/>
          <w:bCs/>
        </w:rPr>
      </w:pPr>
      <w:r>
        <w:rPr>
          <w:b/>
          <w:bCs/>
        </w:rPr>
        <w:t>OFE</w:t>
      </w:r>
      <w:r w:rsidR="00C266CF">
        <w:rPr>
          <w:b/>
          <w:bCs/>
        </w:rPr>
        <w:t>RUJEMY:</w:t>
      </w:r>
    </w:p>
    <w:p w14:paraId="784E1821" w14:textId="77777777" w:rsidR="00CE627F" w:rsidRPr="00CE627F" w:rsidRDefault="00CE627F" w:rsidP="004A18C1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142" w:firstLine="0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>Zatrudnienie w dynamicznie rozwijającym się Centrum Medycyny Cyfrowej UMB</w:t>
      </w:r>
    </w:p>
    <w:p w14:paraId="67009CB4" w14:textId="77777777" w:rsidR="00CE627F" w:rsidRPr="00CE627F" w:rsidRDefault="00CE627F" w:rsidP="004A18C1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142" w:firstLine="0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>Pracę w młodym i energicznym zespole w przyjaznej atmosferze</w:t>
      </w:r>
    </w:p>
    <w:p w14:paraId="1D8882D4" w14:textId="19510CA6" w:rsidR="00CE627F" w:rsidRPr="00CE627F" w:rsidRDefault="00CE627F" w:rsidP="00C266CF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 xml:space="preserve">Możliwość współpracy z renomowanymi instytucjami międzynarodowymi, w tym Broad Institute </w:t>
      </w:r>
      <w:r w:rsidR="00C266CF">
        <w:rPr>
          <w:rFonts w:eastAsia="Times New Roman" w:cstheme="minorHAnsi"/>
        </w:rPr>
        <w:t xml:space="preserve"> </w:t>
      </w:r>
      <w:r w:rsidRPr="00CE627F">
        <w:rPr>
          <w:rFonts w:eastAsia="Times New Roman" w:cstheme="minorHAnsi"/>
        </w:rPr>
        <w:t>of MIT and Harvard</w:t>
      </w:r>
      <w:r w:rsidR="009431D9">
        <w:rPr>
          <w:rFonts w:eastAsia="Times New Roman" w:cstheme="minorHAnsi"/>
        </w:rPr>
        <w:t>.</w:t>
      </w:r>
    </w:p>
    <w:p w14:paraId="190FC5E7" w14:textId="77777777" w:rsidR="00CE627F" w:rsidRPr="00CE627F" w:rsidRDefault="00CE627F" w:rsidP="004A18C1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142" w:firstLine="0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>Możliwość szkoleń i nauki nowych metod analitycznych</w:t>
      </w:r>
    </w:p>
    <w:p w14:paraId="0D27DBF4" w14:textId="77777777" w:rsidR="00CE627F" w:rsidRPr="00CE627F" w:rsidRDefault="00CE627F" w:rsidP="004A18C1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142" w:firstLine="0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>Dostęp do nowoczesnych narzędzi bioinformatycznych i zaawansowanej infrastruktury badawczej</w:t>
      </w:r>
    </w:p>
    <w:p w14:paraId="4D2DD97C" w14:textId="77777777" w:rsidR="00CE627F" w:rsidRPr="00CE627F" w:rsidRDefault="00CE627F" w:rsidP="004A18C1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142" w:firstLine="0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>Realizację projektów o dużym znaczeniu dla medycyny spersonalizowanej</w:t>
      </w:r>
    </w:p>
    <w:p w14:paraId="72FD4C93" w14:textId="77777777" w:rsidR="00CE627F" w:rsidRPr="00CE627F" w:rsidRDefault="00CE627F" w:rsidP="00C266CF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jc w:val="both"/>
        <w:rPr>
          <w:rFonts w:eastAsia="Times New Roman" w:cstheme="minorHAnsi"/>
        </w:rPr>
      </w:pPr>
      <w:r w:rsidRPr="00CE627F">
        <w:rPr>
          <w:rFonts w:eastAsia="Times New Roman" w:cstheme="minorHAnsi"/>
        </w:rPr>
        <w:t>Zatrudnienie na etat w pełnym wymiarze czasu, z wynagrodzeniem adekwatnym do doświadczenia i zakresu obowiązków</w:t>
      </w:r>
    </w:p>
    <w:p w14:paraId="73B45ACC" w14:textId="77777777" w:rsidR="00F57DFB" w:rsidRPr="00D15EDB" w:rsidRDefault="00F57DFB" w:rsidP="00D15EDB"/>
    <w:p w14:paraId="517881CC" w14:textId="28FB0396" w:rsidR="00D15EDB" w:rsidRPr="00D15EDB" w:rsidRDefault="007360A5" w:rsidP="00D15EDB">
      <w:r>
        <w:rPr>
          <w:b/>
          <w:bCs/>
        </w:rPr>
        <w:t>JAK APLIKOWAĆ</w:t>
      </w:r>
      <w:r w:rsidR="001A54CB">
        <w:rPr>
          <w:b/>
          <w:bCs/>
        </w:rPr>
        <w:t>?</w:t>
      </w:r>
    </w:p>
    <w:p w14:paraId="36F4F583" w14:textId="2BBE8AC5" w:rsidR="00050E54" w:rsidRDefault="00D15EDB" w:rsidP="00436457">
      <w:pPr>
        <w:jc w:val="both"/>
      </w:pPr>
      <w:r w:rsidRPr="00D15EDB">
        <w:t xml:space="preserve">Zainteresowane osoby prosimy o przesłanie CV </w:t>
      </w:r>
      <w:r w:rsidR="006E471A">
        <w:t xml:space="preserve">oraz </w:t>
      </w:r>
      <w:r w:rsidR="00CC6CAD">
        <w:t>listu motywacyjnego</w:t>
      </w:r>
      <w:r w:rsidR="006E471A">
        <w:t xml:space="preserve"> </w:t>
      </w:r>
      <w:r w:rsidRPr="00D15EDB">
        <w:t>w terminie</w:t>
      </w:r>
      <w:r w:rsidR="0053450F">
        <w:t xml:space="preserve"> </w:t>
      </w:r>
      <w:r w:rsidRPr="00D15EDB">
        <w:rPr>
          <w:b/>
          <w:bCs/>
        </w:rPr>
        <w:t xml:space="preserve">do </w:t>
      </w:r>
      <w:r w:rsidR="009429E4">
        <w:rPr>
          <w:b/>
          <w:bCs/>
        </w:rPr>
        <w:t>15 lutego 2025</w:t>
      </w:r>
      <w:r w:rsidR="0053450F">
        <w:rPr>
          <w:b/>
          <w:bCs/>
        </w:rPr>
        <w:t xml:space="preserve"> </w:t>
      </w:r>
      <w:r w:rsidRPr="00D15EDB">
        <w:rPr>
          <w:b/>
          <w:bCs/>
        </w:rPr>
        <w:t>r.</w:t>
      </w:r>
      <w:r w:rsidRPr="00D15EDB">
        <w:t xml:space="preserve"> na adres mailowy: </w:t>
      </w:r>
      <w:r w:rsidR="00124E59" w:rsidRPr="00124E59">
        <w:rPr>
          <w:b/>
          <w:bCs/>
        </w:rPr>
        <w:t>k</w:t>
      </w:r>
      <w:r w:rsidR="00AA3B6D" w:rsidRPr="00124E59">
        <w:rPr>
          <w:b/>
          <w:bCs/>
        </w:rPr>
        <w:t>onrad.kozlowski@umb.</w:t>
      </w:r>
      <w:r w:rsidR="000B5E2B" w:rsidRPr="00124E59">
        <w:rPr>
          <w:b/>
          <w:bCs/>
        </w:rPr>
        <w:t>edu.</w:t>
      </w:r>
      <w:r w:rsidR="007C4DF1">
        <w:rPr>
          <w:b/>
          <w:bCs/>
        </w:rPr>
        <w:t>pl</w:t>
      </w:r>
    </w:p>
    <w:p w14:paraId="7F4D6F67" w14:textId="68D7B984" w:rsidR="00EB708E" w:rsidRDefault="00EB708E" w:rsidP="00436457">
      <w:pPr>
        <w:jc w:val="both"/>
        <w:rPr>
          <w:rFonts w:ascii="Calibri" w:eastAsia="Times New Roman" w:hAnsi="Calibri" w:cs="Calibri"/>
        </w:rPr>
      </w:pPr>
      <w:r w:rsidRPr="00EB708E">
        <w:rPr>
          <w:rFonts w:ascii="Calibri" w:eastAsia="Times New Roman" w:hAnsi="Calibri" w:cs="Calibri"/>
        </w:rPr>
        <w:t>W temacie wiadomości prosimy wpisać „</w:t>
      </w:r>
      <w:r w:rsidRPr="00E502E0">
        <w:rPr>
          <w:rFonts w:ascii="Calibri" w:eastAsia="Times New Roman" w:hAnsi="Calibri" w:cs="Calibri"/>
          <w:b/>
          <w:bCs/>
        </w:rPr>
        <w:t>Rekrutacja – Bioinformatyk”.</w:t>
      </w:r>
    </w:p>
    <w:p w14:paraId="30C3E942" w14:textId="7B9F53E0" w:rsidR="006B6308" w:rsidRDefault="006B6308" w:rsidP="00436457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Zastrzegamy sobie prawo do kontaktu z wybranymi </w:t>
      </w:r>
      <w:r w:rsidR="007B1E39">
        <w:rPr>
          <w:rFonts w:ascii="Calibri" w:eastAsia="Times New Roman" w:hAnsi="Calibri" w:cs="Calibri"/>
        </w:rPr>
        <w:t>kandydatami.</w:t>
      </w:r>
    </w:p>
    <w:p w14:paraId="010A0211" w14:textId="77777777" w:rsidR="007B1E39" w:rsidRDefault="007B1E39" w:rsidP="00436457">
      <w:pPr>
        <w:jc w:val="both"/>
        <w:rPr>
          <w:rFonts w:ascii="Calibri" w:eastAsia="Times New Roman" w:hAnsi="Calibri" w:cs="Calibri"/>
        </w:rPr>
      </w:pPr>
    </w:p>
    <w:p w14:paraId="3B6BE203" w14:textId="6E8305F5" w:rsidR="00A72FF5" w:rsidRPr="00A0620C" w:rsidRDefault="00117DC8" w:rsidP="00A0620C">
      <w:pPr>
        <w:tabs>
          <w:tab w:val="num" w:pos="284"/>
        </w:tabs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9E427E">
        <w:rPr>
          <w:rFonts w:eastAsia="Times New Roman" w:cstheme="minorHAnsi"/>
          <w:i/>
          <w:iCs/>
          <w:sz w:val="24"/>
          <w:szCs w:val="24"/>
        </w:rPr>
        <w:t>Dołącz</w:t>
      </w:r>
      <w:r w:rsidRPr="00117DC8">
        <w:rPr>
          <w:rFonts w:ascii="Corbel" w:eastAsia="Times New Roman" w:hAnsi="Corbel" w:cs="Arial"/>
        </w:rPr>
        <w:t xml:space="preserve"> </w:t>
      </w:r>
      <w:r w:rsidRPr="009E427E">
        <w:rPr>
          <w:rFonts w:eastAsia="Times New Roman" w:cstheme="minorHAnsi"/>
          <w:i/>
          <w:iCs/>
          <w:sz w:val="24"/>
          <w:szCs w:val="24"/>
        </w:rPr>
        <w:t>do nas i współtwórz innowacyjne rozwiązania w medycynie cyfrowej!</w:t>
      </w:r>
    </w:p>
    <w:p w14:paraId="50F02BC2" w14:textId="77777777" w:rsidR="00A72FF5" w:rsidRPr="00436457" w:rsidRDefault="00A72FF5" w:rsidP="00436457">
      <w:pPr>
        <w:jc w:val="both"/>
      </w:pPr>
    </w:p>
    <w:p w14:paraId="2411F45A" w14:textId="77777777" w:rsidR="00D15EDB" w:rsidRPr="00D15EDB" w:rsidRDefault="00D15EDB" w:rsidP="00D15EDB">
      <w:r w:rsidRPr="00D15EDB">
        <w:rPr>
          <w:b/>
          <w:bCs/>
        </w:rPr>
        <w:t>Informacje dotyczące przetwarzania danych osobowych w rekrutacjach</w:t>
      </w:r>
    </w:p>
    <w:p w14:paraId="41DF775A" w14:textId="77777777" w:rsidR="0061461F" w:rsidRDefault="0061461F" w:rsidP="009E427E">
      <w:r>
        <w:t>Zgodnie z art. 13 ogólnego rozporządzenia o ochronie danych osobowych z dnia 27 kwietnia 2016 r. tzw. RODO Uniwersytet Medyczny w Białymstoku informuje, że:</w:t>
      </w:r>
    </w:p>
    <w:p w14:paraId="34F28CE4" w14:textId="00A2AD60" w:rsidR="0061461F" w:rsidRDefault="0061461F" w:rsidP="009E427E">
      <w:pPr>
        <w:ind w:left="426" w:hanging="426"/>
      </w:pPr>
      <w:r>
        <w:t>1.</w:t>
      </w:r>
      <w:r>
        <w:tab/>
        <w:t>administratorem Pana/Pani danych osobowych jest Uniwersytet Medyczny w Białymstoku z siedzibą ul. Jana Kilińskiego 1, 15-089 Białystok, reprezentowany przez Rektora,</w:t>
      </w:r>
    </w:p>
    <w:p w14:paraId="5813CE75" w14:textId="3E0883EC" w:rsidR="0061461F" w:rsidRDefault="0061461F" w:rsidP="009E427E">
      <w:pPr>
        <w:ind w:left="426" w:hanging="426"/>
      </w:pPr>
      <w:r>
        <w:t>2.</w:t>
      </w:r>
      <w:r>
        <w:tab/>
        <w:t>kontakt do Inspektora Ochrony Danych w Uniwersytecie Medycznym w Białymstoku, adres email: iod@umb.edu.pl,</w:t>
      </w:r>
    </w:p>
    <w:p w14:paraId="0AE45139" w14:textId="10680DFE" w:rsidR="0061461F" w:rsidRDefault="0061461F" w:rsidP="009E427E">
      <w:pPr>
        <w:ind w:left="426" w:hanging="426"/>
      </w:pPr>
      <w:r>
        <w:t>3.</w:t>
      </w:r>
      <w:r>
        <w:tab/>
        <w:t>Pana/Pani dane osobowe przetwarzane będą w celu przeprowadzenia rekrutacji na podstawie:</w:t>
      </w:r>
    </w:p>
    <w:p w14:paraId="740CAEB4" w14:textId="77777777" w:rsidR="0061461F" w:rsidRDefault="0061461F" w:rsidP="009E427E">
      <w:pPr>
        <w:pStyle w:val="Akapitzlist"/>
        <w:numPr>
          <w:ilvl w:val="0"/>
          <w:numId w:val="7"/>
        </w:numPr>
        <w:spacing w:after="0" w:line="240" w:lineRule="auto"/>
        <w:rPr>
          <w:strike/>
        </w:rPr>
      </w:pPr>
      <w:r>
        <w:lastRenderedPageBreak/>
        <w:t>art. 6 ust. 1 lit. c RODO tj. przepisów prawa pracy,</w:t>
      </w:r>
      <w:r>
        <w:rPr>
          <w:strike/>
        </w:rPr>
        <w:t xml:space="preserve"> </w:t>
      </w:r>
    </w:p>
    <w:p w14:paraId="259715AB" w14:textId="77777777" w:rsidR="0061461F" w:rsidRDefault="0061461F" w:rsidP="009E427E">
      <w:pPr>
        <w:pStyle w:val="Akapitzlist"/>
        <w:numPr>
          <w:ilvl w:val="0"/>
          <w:numId w:val="7"/>
        </w:numPr>
        <w:spacing w:after="0" w:line="240" w:lineRule="auto"/>
        <w:rPr>
          <w:strike/>
        </w:rPr>
      </w:pPr>
      <w:r>
        <w:t>art. 6 ust. 1 lit. b  RODO tj. przetwarzanie jest niezbędne do podjęcia działań przed zawarciem umowy i do wykonania umowy,</w:t>
      </w:r>
    </w:p>
    <w:p w14:paraId="302718B7" w14:textId="77777777" w:rsidR="0061461F" w:rsidRDefault="0061461F" w:rsidP="009E427E">
      <w:pPr>
        <w:pStyle w:val="Akapitzlist"/>
        <w:numPr>
          <w:ilvl w:val="0"/>
          <w:numId w:val="7"/>
        </w:numPr>
        <w:spacing w:after="0" w:line="240" w:lineRule="auto"/>
        <w:rPr>
          <w:strike/>
        </w:rPr>
      </w:pPr>
      <w:r>
        <w:t>art. 6 ust. 1 lit. a RODO tj. zgoda na przetwarzanie danych osobowych wykraczających poza zakres określony w Kodeksie Pracy oraz zgoda na przetwarzanie danych w celu przyszłych rekrutacji,</w:t>
      </w:r>
    </w:p>
    <w:p w14:paraId="66EBE4EB" w14:textId="0B6791A3" w:rsidR="0061461F" w:rsidRDefault="0061461F" w:rsidP="009E427E">
      <w:pPr>
        <w:ind w:left="426" w:hanging="426"/>
      </w:pPr>
      <w:r>
        <w:t>4.</w:t>
      </w:r>
      <w:r>
        <w:tab/>
        <w:t>Pana/Pani dane osobowe nie będą przekazywane innym podmiotom, za wyjątkiem podmiotów uprawnionych na podstawie przepisów prawa,</w:t>
      </w:r>
    </w:p>
    <w:p w14:paraId="02B9ED4E" w14:textId="207904F2" w:rsidR="0061461F" w:rsidRDefault="0061461F" w:rsidP="009E427E">
      <w:pPr>
        <w:ind w:left="426" w:hanging="426"/>
      </w:pPr>
      <w:r>
        <w:t>5.</w:t>
      </w:r>
      <w:r>
        <w:tab/>
        <w:t>Pana/Pani dane osobowe przechowywane będą przez 1 miesiąc od zakończenia procesu</w:t>
      </w:r>
      <w:r w:rsidR="009E427E">
        <w:t xml:space="preserve"> </w:t>
      </w:r>
      <w:r>
        <w:t>rekrutacji, a w przypadku wyrażenia zgody na przyszłe rekrutacje do czasu wycofania zgody lub przez okres 2 lat a w przypadku przyjęcia Pana/Pani do pracy przez okres 10 lat od zakończenia zatrudnienia,</w:t>
      </w:r>
    </w:p>
    <w:p w14:paraId="31D18C53" w14:textId="03A74461" w:rsidR="0061461F" w:rsidRDefault="0061461F" w:rsidP="009E427E">
      <w:pPr>
        <w:ind w:left="426" w:hanging="426"/>
      </w:pPr>
      <w:r>
        <w:t>6.</w:t>
      </w:r>
      <w:r>
        <w:tab/>
        <w:t xml:space="preserve">posiada Pan/Pani prawo dostępu do swoich danych osobowych, prawo do ich sprostowania, prawo do przenoszenia danych, prawo do usunięcia danych, do ograniczenia przetwarzania, prawo do sprzeciwu, </w:t>
      </w:r>
    </w:p>
    <w:p w14:paraId="4F010E77" w14:textId="746D0248" w:rsidR="0061461F" w:rsidRDefault="0061461F" w:rsidP="009E427E">
      <w:pPr>
        <w:ind w:left="426" w:hanging="426"/>
      </w:pPr>
      <w:r>
        <w:t>7.</w:t>
      </w:r>
      <w:r>
        <w:tab/>
        <w:t xml:space="preserve">posiada Pan/Pani prawo do cofnięcia zgody w dowolnym momencie bez wpływu </w:t>
      </w:r>
      <w:r>
        <w:rPr>
          <w:iCs/>
        </w:rPr>
        <w:t>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14:paraId="7694D28E" w14:textId="15C3B344" w:rsidR="0061461F" w:rsidRDefault="0061461F" w:rsidP="009E427E">
      <w:pPr>
        <w:ind w:left="426" w:hanging="426"/>
      </w:pPr>
      <w:r>
        <w:t>8.</w:t>
      </w:r>
      <w:r>
        <w:tab/>
        <w:t>ma Pan/Pani prawo wniesienia skargi do Prezesa Urzędu Ochrony Danych Osobowych, ul. Stawki 2, 00-193 Warszawa, gdy uzasadnione jest, że dane osobowe przetwarzane są przez</w:t>
      </w:r>
      <w:r w:rsidR="009E427E">
        <w:t xml:space="preserve"> </w:t>
      </w:r>
      <w:r>
        <w:t>administratora niezgodnie z RODO,</w:t>
      </w:r>
    </w:p>
    <w:p w14:paraId="027F40B6" w14:textId="08D00989" w:rsidR="00D15EDB" w:rsidRDefault="0061461F" w:rsidP="009E427E">
      <w:pPr>
        <w:ind w:left="426" w:hanging="426"/>
      </w:pPr>
      <w:r>
        <w:t>9.</w:t>
      </w:r>
      <w:r>
        <w:tab/>
        <w:t>podanie danych jest obligatoryjne na podstawie przepisów prawa pracy</w:t>
      </w:r>
      <w:r w:rsidR="009E427E">
        <w:t>.</w:t>
      </w:r>
    </w:p>
    <w:sectPr w:rsidR="00D1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8C4"/>
    <w:multiLevelType w:val="multilevel"/>
    <w:tmpl w:val="786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65D5"/>
    <w:multiLevelType w:val="hybridMultilevel"/>
    <w:tmpl w:val="D76AA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7C5C"/>
    <w:multiLevelType w:val="hybridMultilevel"/>
    <w:tmpl w:val="5CC0A776"/>
    <w:lvl w:ilvl="0" w:tplc="0415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25502B75"/>
    <w:multiLevelType w:val="multilevel"/>
    <w:tmpl w:val="A96408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610B6"/>
    <w:multiLevelType w:val="hybridMultilevel"/>
    <w:tmpl w:val="71E01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08DE"/>
    <w:multiLevelType w:val="multilevel"/>
    <w:tmpl w:val="E056F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D0676"/>
    <w:multiLevelType w:val="hybridMultilevel"/>
    <w:tmpl w:val="A18AC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98D"/>
    <w:multiLevelType w:val="hybridMultilevel"/>
    <w:tmpl w:val="F182B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B5528"/>
    <w:multiLevelType w:val="multilevel"/>
    <w:tmpl w:val="9C2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B4607"/>
    <w:multiLevelType w:val="hybridMultilevel"/>
    <w:tmpl w:val="FB5A70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C58"/>
    <w:multiLevelType w:val="multilevel"/>
    <w:tmpl w:val="62B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61FE"/>
    <w:multiLevelType w:val="multilevel"/>
    <w:tmpl w:val="D6F4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F339A"/>
    <w:multiLevelType w:val="multilevel"/>
    <w:tmpl w:val="A12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B1091"/>
    <w:multiLevelType w:val="multilevel"/>
    <w:tmpl w:val="CCF6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17683"/>
    <w:multiLevelType w:val="multilevel"/>
    <w:tmpl w:val="39CE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11C77"/>
    <w:multiLevelType w:val="multilevel"/>
    <w:tmpl w:val="2ACC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5021E"/>
    <w:multiLevelType w:val="multilevel"/>
    <w:tmpl w:val="786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D5640"/>
    <w:multiLevelType w:val="multilevel"/>
    <w:tmpl w:val="35C8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926864">
    <w:abstractNumId w:val="12"/>
  </w:num>
  <w:num w:numId="2" w16cid:durableId="122617875">
    <w:abstractNumId w:val="14"/>
  </w:num>
  <w:num w:numId="3" w16cid:durableId="985939574">
    <w:abstractNumId w:val="9"/>
  </w:num>
  <w:num w:numId="4" w16cid:durableId="184252123">
    <w:abstractNumId w:val="15"/>
  </w:num>
  <w:num w:numId="5" w16cid:durableId="1979800379">
    <w:abstractNumId w:val="16"/>
  </w:num>
  <w:num w:numId="6" w16cid:durableId="1945264243">
    <w:abstractNumId w:val="6"/>
  </w:num>
  <w:num w:numId="7" w16cid:durableId="1322211">
    <w:abstractNumId w:val="0"/>
  </w:num>
  <w:num w:numId="8" w16cid:durableId="1949849408">
    <w:abstractNumId w:val="8"/>
  </w:num>
  <w:num w:numId="9" w16cid:durableId="1301963789">
    <w:abstractNumId w:val="13"/>
  </w:num>
  <w:num w:numId="10" w16cid:durableId="1751270876">
    <w:abstractNumId w:val="4"/>
  </w:num>
  <w:num w:numId="11" w16cid:durableId="1925141397">
    <w:abstractNumId w:val="1"/>
  </w:num>
  <w:num w:numId="12" w16cid:durableId="1572424564">
    <w:abstractNumId w:val="17"/>
  </w:num>
  <w:num w:numId="13" w16cid:durableId="281498844">
    <w:abstractNumId w:val="10"/>
  </w:num>
  <w:num w:numId="14" w16cid:durableId="819274184">
    <w:abstractNumId w:val="11"/>
  </w:num>
  <w:num w:numId="15" w16cid:durableId="624770969">
    <w:abstractNumId w:val="18"/>
  </w:num>
  <w:num w:numId="16" w16cid:durableId="827862826">
    <w:abstractNumId w:val="5"/>
  </w:num>
  <w:num w:numId="17" w16cid:durableId="471366122">
    <w:abstractNumId w:val="7"/>
  </w:num>
  <w:num w:numId="18" w16cid:durableId="2016613709">
    <w:abstractNumId w:val="2"/>
  </w:num>
  <w:num w:numId="19" w16cid:durableId="278417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B"/>
    <w:rsid w:val="000016B3"/>
    <w:rsid w:val="00050E54"/>
    <w:rsid w:val="00072712"/>
    <w:rsid w:val="00077A16"/>
    <w:rsid w:val="0008333E"/>
    <w:rsid w:val="00093526"/>
    <w:rsid w:val="00097821"/>
    <w:rsid w:val="000A47E8"/>
    <w:rsid w:val="000B2573"/>
    <w:rsid w:val="000B5E2B"/>
    <w:rsid w:val="00117DC8"/>
    <w:rsid w:val="00124E59"/>
    <w:rsid w:val="00165B17"/>
    <w:rsid w:val="001704BA"/>
    <w:rsid w:val="00185FCB"/>
    <w:rsid w:val="001A54CB"/>
    <w:rsid w:val="001F0F5B"/>
    <w:rsid w:val="002279FF"/>
    <w:rsid w:val="00233A3D"/>
    <w:rsid w:val="00244630"/>
    <w:rsid w:val="00271AC4"/>
    <w:rsid w:val="002A03C6"/>
    <w:rsid w:val="002A124F"/>
    <w:rsid w:val="002B4DD3"/>
    <w:rsid w:val="002C1B34"/>
    <w:rsid w:val="002C2ACF"/>
    <w:rsid w:val="002F7B99"/>
    <w:rsid w:val="003170C3"/>
    <w:rsid w:val="0033292D"/>
    <w:rsid w:val="003471B8"/>
    <w:rsid w:val="003977CC"/>
    <w:rsid w:val="003A5FD0"/>
    <w:rsid w:val="003C5EA9"/>
    <w:rsid w:val="003E7176"/>
    <w:rsid w:val="003F60E5"/>
    <w:rsid w:val="00411889"/>
    <w:rsid w:val="004314C1"/>
    <w:rsid w:val="00436457"/>
    <w:rsid w:val="004610D5"/>
    <w:rsid w:val="004A18C1"/>
    <w:rsid w:val="004C5F4E"/>
    <w:rsid w:val="00516559"/>
    <w:rsid w:val="005217B8"/>
    <w:rsid w:val="0053450F"/>
    <w:rsid w:val="0055476E"/>
    <w:rsid w:val="00563F55"/>
    <w:rsid w:val="00584671"/>
    <w:rsid w:val="005B7214"/>
    <w:rsid w:val="005D5D21"/>
    <w:rsid w:val="005E349C"/>
    <w:rsid w:val="005F5135"/>
    <w:rsid w:val="0061329A"/>
    <w:rsid w:val="0061461F"/>
    <w:rsid w:val="00617296"/>
    <w:rsid w:val="00642B7A"/>
    <w:rsid w:val="00670C91"/>
    <w:rsid w:val="00671F3F"/>
    <w:rsid w:val="006B4562"/>
    <w:rsid w:val="006B6308"/>
    <w:rsid w:val="006E304C"/>
    <w:rsid w:val="006E471A"/>
    <w:rsid w:val="006F5AB6"/>
    <w:rsid w:val="006F5DB9"/>
    <w:rsid w:val="007360A5"/>
    <w:rsid w:val="007469E6"/>
    <w:rsid w:val="00752B5E"/>
    <w:rsid w:val="007A22EC"/>
    <w:rsid w:val="007B1E39"/>
    <w:rsid w:val="007C4DF1"/>
    <w:rsid w:val="007C7012"/>
    <w:rsid w:val="007E25D3"/>
    <w:rsid w:val="007F38E8"/>
    <w:rsid w:val="00835E90"/>
    <w:rsid w:val="00844106"/>
    <w:rsid w:val="00893D80"/>
    <w:rsid w:val="008B52D5"/>
    <w:rsid w:val="008F0C1C"/>
    <w:rsid w:val="00911CB2"/>
    <w:rsid w:val="00913D04"/>
    <w:rsid w:val="009178CD"/>
    <w:rsid w:val="009204D2"/>
    <w:rsid w:val="009429E4"/>
    <w:rsid w:val="009431D9"/>
    <w:rsid w:val="0095712E"/>
    <w:rsid w:val="00971153"/>
    <w:rsid w:val="00971A5C"/>
    <w:rsid w:val="00987388"/>
    <w:rsid w:val="009C409C"/>
    <w:rsid w:val="009E427E"/>
    <w:rsid w:val="00A05858"/>
    <w:rsid w:val="00A0620C"/>
    <w:rsid w:val="00A206F4"/>
    <w:rsid w:val="00A60941"/>
    <w:rsid w:val="00A6763C"/>
    <w:rsid w:val="00A72FF5"/>
    <w:rsid w:val="00A924DB"/>
    <w:rsid w:val="00AA3B6D"/>
    <w:rsid w:val="00AA4148"/>
    <w:rsid w:val="00AA4EE7"/>
    <w:rsid w:val="00AC2214"/>
    <w:rsid w:val="00AD297C"/>
    <w:rsid w:val="00AE2D0F"/>
    <w:rsid w:val="00B039DD"/>
    <w:rsid w:val="00B067E6"/>
    <w:rsid w:val="00B37A74"/>
    <w:rsid w:val="00B410A5"/>
    <w:rsid w:val="00B43AC3"/>
    <w:rsid w:val="00B51EDA"/>
    <w:rsid w:val="00B56A5A"/>
    <w:rsid w:val="00BA03E1"/>
    <w:rsid w:val="00BA5331"/>
    <w:rsid w:val="00BB6A63"/>
    <w:rsid w:val="00BC219F"/>
    <w:rsid w:val="00BE1309"/>
    <w:rsid w:val="00C110F8"/>
    <w:rsid w:val="00C266CF"/>
    <w:rsid w:val="00C4566B"/>
    <w:rsid w:val="00C57D9E"/>
    <w:rsid w:val="00C776F3"/>
    <w:rsid w:val="00C827EF"/>
    <w:rsid w:val="00CC522E"/>
    <w:rsid w:val="00CC6CAD"/>
    <w:rsid w:val="00CE324C"/>
    <w:rsid w:val="00CE627F"/>
    <w:rsid w:val="00D13CF6"/>
    <w:rsid w:val="00D15EDB"/>
    <w:rsid w:val="00D84795"/>
    <w:rsid w:val="00DB0FEE"/>
    <w:rsid w:val="00DB6446"/>
    <w:rsid w:val="00E345CC"/>
    <w:rsid w:val="00E4595D"/>
    <w:rsid w:val="00E502E0"/>
    <w:rsid w:val="00E570B2"/>
    <w:rsid w:val="00E81B42"/>
    <w:rsid w:val="00EB708E"/>
    <w:rsid w:val="00EE365C"/>
    <w:rsid w:val="00F06894"/>
    <w:rsid w:val="00F13ABB"/>
    <w:rsid w:val="00F32CC3"/>
    <w:rsid w:val="00F46D79"/>
    <w:rsid w:val="00F57DFB"/>
    <w:rsid w:val="00F72659"/>
    <w:rsid w:val="00FA2F6E"/>
    <w:rsid w:val="00FD1EE3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AD31"/>
  <w15:chartTrackingRefBased/>
  <w15:docId w15:val="{843E050B-BEFE-4D03-BEF6-FE8E82C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D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1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f5aa02afd74f2ffedf8381b89c0a717e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4fbb86931b1ab9aab7c3f17c994f39ea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970DE-EB4A-4949-9298-E83053094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61C1B-1EA2-494E-9380-DA6D7F750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76589-90a3-4ce7-adc7-416a36e276af"/>
    <ds:schemaRef ds:uri="84d955bb-bd94-440f-aaa5-a9e07786a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8DB49-5D7B-48B3-8715-2DC3C317E0B9}">
  <ds:schemaRefs>
    <ds:schemaRef ds:uri="http://schemas.microsoft.com/office/2006/metadata/properties"/>
    <ds:schemaRef ds:uri="http://schemas.microsoft.com/office/infopath/2007/PartnerControls"/>
    <ds:schemaRef ds:uri="84d955bb-bd94-440f-aaa5-a9e07786a948"/>
    <ds:schemaRef ds:uri="cd076589-90a3-4ce7-adc7-416a36e276af"/>
  </ds:schemaRefs>
</ds:datastoreItem>
</file>

<file path=customXml/itemProps4.xml><?xml version="1.0" encoding="utf-8"?>
<ds:datastoreItem xmlns:ds="http://schemas.openxmlformats.org/officeDocument/2006/customXml" ds:itemID="{55802BBC-79EC-42F1-81B8-3B5BF4E86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Agnieszka Bieńkowska</cp:lastModifiedBy>
  <cp:revision>14</cp:revision>
  <cp:lastPrinted>2024-09-23T12:22:00Z</cp:lastPrinted>
  <dcterms:created xsi:type="dcterms:W3CDTF">2025-01-17T07:59:00Z</dcterms:created>
  <dcterms:modified xsi:type="dcterms:W3CDTF">2025-01-20T11:35:00Z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MediaServiceImageTags">
    <vt:lpwstr/>
  </property>
</Properties>
</file>