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2341" w14:textId="77777777" w:rsidR="00B41217" w:rsidRPr="00B8459A" w:rsidRDefault="00B41217" w:rsidP="00B41217">
      <w:pPr>
        <w:spacing w:before="100" w:beforeAutospacing="1" w:after="100" w:afterAutospacing="1" w:line="240" w:lineRule="auto"/>
        <w:outlineLvl w:val="0"/>
        <w:rPr>
          <w:rFonts w:ascii="Times New Roman" w:eastAsia="Times New Roman" w:hAnsi="Times New Roman" w:cs="Times New Roman"/>
          <w:b/>
          <w:bCs/>
          <w:kern w:val="36"/>
          <w:sz w:val="24"/>
          <w:szCs w:val="24"/>
          <w:lang w:val="en-US"/>
        </w:rPr>
      </w:pPr>
      <w:r w:rsidRPr="00B8459A">
        <w:rPr>
          <w:rFonts w:ascii="Times New Roman" w:eastAsia="Times New Roman" w:hAnsi="Times New Roman" w:cs="Times New Roman"/>
          <w:b/>
          <w:bCs/>
          <w:kern w:val="36"/>
          <w:sz w:val="24"/>
          <w:szCs w:val="24"/>
        </w:rPr>
        <w:t>Laboratory Support Specialist</w:t>
      </w:r>
      <w:r w:rsidR="00CC53E5" w:rsidRPr="00B8459A">
        <w:rPr>
          <w:rFonts w:ascii="Times New Roman" w:eastAsia="Times New Roman" w:hAnsi="Times New Roman" w:cs="Times New Roman"/>
          <w:b/>
          <w:bCs/>
          <w:kern w:val="36"/>
          <w:sz w:val="24"/>
          <w:szCs w:val="24"/>
          <w:lang w:val="en-US"/>
        </w:rPr>
        <w:t>/</w:t>
      </w:r>
      <w:bookmarkStart w:id="0" w:name="_Hlk100224268"/>
      <w:r w:rsidR="00CC53E5" w:rsidRPr="00B8459A">
        <w:rPr>
          <w:rFonts w:ascii="Times New Roman" w:eastAsia="Times New Roman" w:hAnsi="Times New Roman" w:cs="Times New Roman"/>
          <w:b/>
          <w:bCs/>
          <w:kern w:val="36"/>
          <w:sz w:val="24"/>
          <w:szCs w:val="24"/>
          <w:lang w:val="en-US"/>
        </w:rPr>
        <w:t>Laboratory Manager</w:t>
      </w:r>
    </w:p>
    <w:bookmarkEnd w:id="0"/>
    <w:p w14:paraId="5DFB235A" w14:textId="45E271E7" w:rsidR="00BD7F2C" w:rsidRDefault="00BD7F2C" w:rsidP="00B41217">
      <w:pPr>
        <w:spacing w:before="100" w:beforeAutospacing="1" w:after="100" w:afterAutospacing="1" w:line="240" w:lineRule="auto"/>
        <w:rPr>
          <w:rFonts w:ascii="Times New Roman" w:eastAsia="Times New Roman" w:hAnsi="Times New Roman" w:cs="Times New Roman"/>
          <w:b/>
          <w:bCs/>
          <w:sz w:val="24"/>
          <w:szCs w:val="24"/>
          <w:lang w:val="en-US"/>
        </w:rPr>
      </w:pPr>
      <w:r w:rsidRPr="00BD7F2C">
        <w:rPr>
          <w:rFonts w:ascii="Times New Roman" w:eastAsia="Times New Roman" w:hAnsi="Times New Roman" w:cs="Times New Roman"/>
          <w:b/>
          <w:bCs/>
          <w:sz w:val="24"/>
          <w:szCs w:val="24"/>
          <w:lang w:val="en-US"/>
        </w:rPr>
        <w:t>Functional Genomics Laboratory Manager at Medical University of Bialystok</w:t>
      </w:r>
      <w:r>
        <w:rPr>
          <w:rFonts w:ascii="Times New Roman" w:eastAsia="Times New Roman" w:hAnsi="Times New Roman" w:cs="Times New Roman"/>
          <w:b/>
          <w:bCs/>
          <w:sz w:val="24"/>
          <w:szCs w:val="24"/>
          <w:lang w:val="en-US"/>
        </w:rPr>
        <w:t xml:space="preserve">. </w:t>
      </w:r>
    </w:p>
    <w:p w14:paraId="6BEFC177" w14:textId="77777777" w:rsidR="00075C5A" w:rsidRDefault="00BD7F2C" w:rsidP="00B41217">
      <w:pPr>
        <w:spacing w:before="100" w:beforeAutospacing="1" w:after="100" w:afterAutospacing="1"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Lab activity areas: </w:t>
      </w:r>
    </w:p>
    <w:p w14:paraId="6D8F68E2" w14:textId="31B79C31" w:rsidR="00075C5A" w:rsidRPr="00B8459A" w:rsidRDefault="00075C5A" w:rsidP="00B41217">
      <w:pPr>
        <w:spacing w:before="100" w:beforeAutospacing="1" w:after="100" w:afterAutospacing="1" w:line="240" w:lineRule="auto"/>
        <w:rPr>
          <w:rFonts w:ascii="Times New Roman" w:eastAsia="Times New Roman" w:hAnsi="Times New Roman" w:cs="Times New Roman"/>
          <w:sz w:val="24"/>
          <w:szCs w:val="24"/>
          <w:lang w:val="en-US"/>
        </w:rPr>
      </w:pPr>
      <w:r w:rsidRPr="00B8459A">
        <w:rPr>
          <w:rFonts w:ascii="Times New Roman" w:eastAsia="Times New Roman" w:hAnsi="Times New Roman" w:cs="Times New Roman"/>
          <w:sz w:val="24"/>
          <w:szCs w:val="24"/>
          <w:lang w:val="en-US"/>
        </w:rPr>
        <w:t>G</w:t>
      </w:r>
      <w:r w:rsidR="00BD7F2C" w:rsidRPr="00B8459A">
        <w:rPr>
          <w:rFonts w:ascii="Times New Roman" w:eastAsia="Times New Roman" w:hAnsi="Times New Roman" w:cs="Times New Roman"/>
          <w:sz w:val="24"/>
          <w:szCs w:val="24"/>
          <w:lang w:val="en-US"/>
        </w:rPr>
        <w:t xml:space="preserve">enome engineering technology development; Somatic cell gene editing; Somatic gene therapy; Stem cell gene editing: Stem cell engineering; Cell fate reprograming: Reverse genetics; Functional genomics; Cellular differentiation 2D/3D (organoids); Stem </w:t>
      </w:r>
      <w:proofErr w:type="gramStart"/>
      <w:r w:rsidR="00BD7F2C" w:rsidRPr="00B8459A">
        <w:rPr>
          <w:rFonts w:ascii="Times New Roman" w:eastAsia="Times New Roman" w:hAnsi="Times New Roman" w:cs="Times New Roman"/>
          <w:sz w:val="24"/>
          <w:szCs w:val="24"/>
          <w:lang w:val="en-US"/>
        </w:rPr>
        <w:t>cell based</w:t>
      </w:r>
      <w:proofErr w:type="gramEnd"/>
      <w:r w:rsidR="00BD7F2C" w:rsidRPr="00B8459A">
        <w:rPr>
          <w:rFonts w:ascii="Times New Roman" w:eastAsia="Times New Roman" w:hAnsi="Times New Roman" w:cs="Times New Roman"/>
          <w:sz w:val="24"/>
          <w:szCs w:val="24"/>
          <w:lang w:val="en-US"/>
        </w:rPr>
        <w:t xml:space="preserve"> disease modeling; Designer nucleases; Undiagnosed disease (UNDs); </w:t>
      </w:r>
    </w:p>
    <w:p w14:paraId="1B3889B4" w14:textId="7D14FEDA" w:rsidR="00BD7F2C" w:rsidRPr="00DD3B4C" w:rsidRDefault="00BD7F2C" w:rsidP="00B41217">
      <w:pPr>
        <w:spacing w:before="100" w:beforeAutospacing="1" w:after="100" w:afterAutospacing="1" w:line="240" w:lineRule="auto"/>
        <w:rPr>
          <w:rFonts w:ascii="Times New Roman" w:eastAsia="Times New Roman" w:hAnsi="Times New Roman" w:cs="Times New Roman"/>
          <w:sz w:val="24"/>
          <w:szCs w:val="24"/>
          <w:lang w:val="en-US"/>
        </w:rPr>
      </w:pPr>
      <w:r w:rsidRPr="00B8459A">
        <w:rPr>
          <w:rFonts w:ascii="Times New Roman" w:eastAsia="Times New Roman" w:hAnsi="Times New Roman" w:cs="Times New Roman"/>
          <w:sz w:val="24"/>
          <w:szCs w:val="24"/>
          <w:lang w:val="en-US"/>
        </w:rPr>
        <w:t>Drug repurposing; High content drug screening</w:t>
      </w:r>
      <w:r w:rsidR="00075C5A" w:rsidRPr="00B8459A">
        <w:rPr>
          <w:rFonts w:ascii="Times New Roman" w:eastAsia="Times New Roman" w:hAnsi="Times New Roman" w:cs="Times New Roman"/>
          <w:sz w:val="24"/>
          <w:szCs w:val="24"/>
          <w:lang w:val="en-US"/>
        </w:rPr>
        <w:t xml:space="preserve">; Whole Genome Sequencing (Clinical WGS); Whole Exome Sequencing (Clinical WES). </w:t>
      </w:r>
      <w:r w:rsidR="00DD3B4C">
        <w:rPr>
          <w:rFonts w:ascii="Times New Roman" w:eastAsia="Times New Roman" w:hAnsi="Times New Roman" w:cs="Times New Roman"/>
          <w:sz w:val="24"/>
          <w:szCs w:val="24"/>
          <w:lang w:val="en-US"/>
        </w:rPr>
        <w:t xml:space="preserve">More information about research activity areas could be find here: </w:t>
      </w:r>
      <w:hyperlink r:id="rId5" w:history="1">
        <w:r w:rsidR="00DD3B4C" w:rsidRPr="003A7566">
          <w:rPr>
            <w:rStyle w:val="Hyperlink"/>
          </w:rPr>
          <w:t>https://www.functionalgenomics.pl/</w:t>
        </w:r>
      </w:hyperlink>
      <w:r w:rsidR="00DD3B4C">
        <w:rPr>
          <w:rStyle w:val="Hyperlink"/>
          <w:lang w:val="en-US"/>
        </w:rPr>
        <w:t xml:space="preserve"> </w:t>
      </w:r>
    </w:p>
    <w:p w14:paraId="726B5F04" w14:textId="0A35AF67" w:rsidR="00BD7F2C" w:rsidRPr="00BD7F2C" w:rsidRDefault="00BD7F2C" w:rsidP="00B41217">
      <w:pPr>
        <w:spacing w:before="100" w:beforeAutospacing="1" w:after="100" w:afterAutospacing="1" w:line="240" w:lineRule="auto"/>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 xml:space="preserve">Head: </w:t>
      </w:r>
      <w:r w:rsidRPr="00B8459A">
        <w:rPr>
          <w:rFonts w:ascii="Times New Roman" w:eastAsia="Times New Roman" w:hAnsi="Times New Roman" w:cs="Times New Roman"/>
          <w:sz w:val="24"/>
          <w:szCs w:val="24"/>
          <w:lang w:val="en-US"/>
        </w:rPr>
        <w:t xml:space="preserve">Dr </w:t>
      </w:r>
      <w:proofErr w:type="spellStart"/>
      <w:r w:rsidRPr="00B8459A">
        <w:rPr>
          <w:rFonts w:ascii="Times New Roman" w:eastAsia="Times New Roman" w:hAnsi="Times New Roman" w:cs="Times New Roman"/>
          <w:sz w:val="24"/>
          <w:szCs w:val="24"/>
          <w:lang w:val="en-US"/>
        </w:rPr>
        <w:t>hab</w:t>
      </w:r>
      <w:proofErr w:type="spellEnd"/>
      <w:r w:rsidRPr="00B8459A">
        <w:rPr>
          <w:rFonts w:ascii="Times New Roman" w:eastAsia="Times New Roman" w:hAnsi="Times New Roman" w:cs="Times New Roman"/>
          <w:sz w:val="24"/>
          <w:szCs w:val="24"/>
          <w:lang w:val="en-US"/>
        </w:rPr>
        <w:t xml:space="preserve"> Pawel </w:t>
      </w:r>
      <w:proofErr w:type="spellStart"/>
      <w:r w:rsidRPr="00B8459A">
        <w:rPr>
          <w:rFonts w:ascii="Times New Roman" w:eastAsia="Times New Roman" w:hAnsi="Times New Roman" w:cs="Times New Roman"/>
          <w:sz w:val="24"/>
          <w:szCs w:val="24"/>
          <w:lang w:val="en-US"/>
        </w:rPr>
        <w:t>Lisowski</w:t>
      </w:r>
      <w:proofErr w:type="spellEnd"/>
    </w:p>
    <w:p w14:paraId="435048AF" w14:textId="1E6D30F0" w:rsidR="00B41217" w:rsidRPr="00B41217" w:rsidRDefault="00CC53E5" w:rsidP="00B4121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lang w:val="en-US"/>
        </w:rPr>
        <w:t>J</w:t>
      </w:r>
      <w:r w:rsidR="00B41217" w:rsidRPr="00B41217">
        <w:rPr>
          <w:rFonts w:ascii="Times New Roman" w:eastAsia="Times New Roman" w:hAnsi="Times New Roman" w:cs="Times New Roman"/>
          <w:b/>
          <w:bCs/>
          <w:sz w:val="24"/>
          <w:szCs w:val="24"/>
        </w:rPr>
        <w:t>ob description:</w:t>
      </w:r>
      <w:bookmarkStart w:id="1" w:name="_GoBack"/>
      <w:bookmarkEnd w:id="1"/>
    </w:p>
    <w:p w14:paraId="7A0133C4" w14:textId="4B5775E4" w:rsidR="008C06BC" w:rsidRPr="008C06BC" w:rsidRDefault="008C06BC" w:rsidP="00B41217">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Scientific projects and g</w:t>
      </w:r>
      <w:r w:rsidR="00B41217" w:rsidRPr="00B41217">
        <w:rPr>
          <w:rFonts w:ascii="Times New Roman" w:eastAsia="Times New Roman" w:hAnsi="Times New Roman" w:cs="Times New Roman"/>
          <w:sz w:val="24"/>
          <w:szCs w:val="24"/>
        </w:rPr>
        <w:t xml:space="preserve">rants management including close cooperation with the in-house </w:t>
      </w:r>
      <w:r w:rsidR="00054689">
        <w:rPr>
          <w:rFonts w:ascii="Times New Roman" w:eastAsia="Times New Roman" w:hAnsi="Times New Roman" w:cs="Times New Roman"/>
          <w:sz w:val="24"/>
          <w:szCs w:val="24"/>
          <w:lang w:val="en-US"/>
        </w:rPr>
        <w:t>Medical University of Bialystok</w:t>
      </w:r>
      <w:r>
        <w:rPr>
          <w:rFonts w:ascii="Times New Roman" w:eastAsia="Times New Roman" w:hAnsi="Times New Roman" w:cs="Times New Roman"/>
          <w:sz w:val="24"/>
          <w:szCs w:val="24"/>
          <w:lang w:val="en-US"/>
        </w:rPr>
        <w:t xml:space="preserve"> </w:t>
      </w:r>
      <w:r w:rsidR="00B41217" w:rsidRPr="00B41217">
        <w:rPr>
          <w:rFonts w:ascii="Times New Roman" w:eastAsia="Times New Roman" w:hAnsi="Times New Roman" w:cs="Times New Roman"/>
          <w:sz w:val="24"/>
          <w:szCs w:val="24"/>
        </w:rPr>
        <w:t>Grants Office and other administrative units</w:t>
      </w:r>
      <w:r>
        <w:rPr>
          <w:rFonts w:ascii="Times New Roman" w:eastAsia="Times New Roman" w:hAnsi="Times New Roman" w:cs="Times New Roman"/>
          <w:sz w:val="24"/>
          <w:szCs w:val="24"/>
          <w:lang w:val="en-US"/>
        </w:rPr>
        <w:t xml:space="preserve"> of the Polish Academy of Sciences</w:t>
      </w:r>
      <w:r w:rsidR="00B41217" w:rsidRPr="00B41217">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 xml:space="preserve"> and Warsaw Medical University.</w:t>
      </w:r>
    </w:p>
    <w:p w14:paraId="1B2BF060" w14:textId="77777777" w:rsidR="00B41217" w:rsidRPr="00B41217" w:rsidRDefault="008C06BC" w:rsidP="00B41217">
      <w:pPr>
        <w:numPr>
          <w:ilvl w:val="0"/>
          <w:numId w:val="1"/>
        </w:numPr>
        <w:spacing w:before="100" w:beforeAutospacing="1"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 xml:space="preserve">Management </w:t>
      </w:r>
      <w:r w:rsidR="00A43ED3">
        <w:rPr>
          <w:rFonts w:ascii="Times New Roman" w:eastAsia="Times New Roman" w:hAnsi="Times New Roman" w:cs="Times New Roman"/>
          <w:sz w:val="24"/>
          <w:szCs w:val="24"/>
          <w:lang w:val="en-US"/>
        </w:rPr>
        <w:t xml:space="preserve">of </w:t>
      </w:r>
      <w:r w:rsidR="00B41217" w:rsidRPr="00B41217">
        <w:rPr>
          <w:rFonts w:ascii="Times New Roman" w:eastAsia="Times New Roman" w:hAnsi="Times New Roman" w:cs="Times New Roman"/>
          <w:sz w:val="24"/>
          <w:szCs w:val="24"/>
        </w:rPr>
        <w:t xml:space="preserve">administrative parts of </w:t>
      </w:r>
      <w:r w:rsidR="00A43ED3">
        <w:rPr>
          <w:rFonts w:ascii="Times New Roman" w:eastAsia="Times New Roman" w:hAnsi="Times New Roman" w:cs="Times New Roman"/>
          <w:sz w:val="24"/>
          <w:szCs w:val="24"/>
          <w:lang w:val="en-US"/>
        </w:rPr>
        <w:t xml:space="preserve">the </w:t>
      </w:r>
      <w:r w:rsidR="00B41217" w:rsidRPr="00B41217">
        <w:rPr>
          <w:rFonts w:ascii="Times New Roman" w:eastAsia="Times New Roman" w:hAnsi="Times New Roman" w:cs="Times New Roman"/>
          <w:sz w:val="24"/>
          <w:szCs w:val="24"/>
        </w:rPr>
        <w:t>projects proposals, archiving administrative documents, monitoring and forecasting projects expenses.</w:t>
      </w:r>
    </w:p>
    <w:p w14:paraId="7FB14440" w14:textId="77777777" w:rsidR="00B41217" w:rsidRPr="00B41217" w:rsidRDefault="00B41217" w:rsidP="00B41217">
      <w:pPr>
        <w:numPr>
          <w:ilvl w:val="0"/>
          <w:numId w:val="1"/>
        </w:numPr>
        <w:spacing w:before="100" w:beforeAutospacing="1"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color w:val="000000"/>
          <w:sz w:val="24"/>
          <w:szCs w:val="24"/>
          <w:lang w:val="en-US"/>
        </w:rPr>
        <w:t>Management of orders</w:t>
      </w:r>
      <w:r w:rsidRPr="00B41217">
        <w:rPr>
          <w:rFonts w:ascii="Times New Roman" w:eastAsia="Times New Roman" w:hAnsi="Times New Roman" w:cs="Times New Roman"/>
          <w:sz w:val="24"/>
          <w:szCs w:val="24"/>
        </w:rPr>
        <w:t xml:space="preserve"> of all purchases in the lab such as research equipment, materials</w:t>
      </w:r>
      <w:r w:rsidRPr="00B41217">
        <w:rPr>
          <w:rFonts w:ascii="Times New Roman" w:eastAsia="Times New Roman" w:hAnsi="Times New Roman" w:cs="Times New Roman"/>
          <w:sz w:val="24"/>
          <w:szCs w:val="24"/>
        </w:rPr>
        <w:br/>
        <w:t xml:space="preserve">and services, according to binding internal regulations and tender procedures including market search, communication and negotiation with external suppliers, preparation and archiving required documentation. </w:t>
      </w:r>
    </w:p>
    <w:p w14:paraId="4E943FFD" w14:textId="77777777" w:rsidR="00B41217" w:rsidRPr="00B41217" w:rsidRDefault="00B41217" w:rsidP="00B41217">
      <w:pPr>
        <w:numPr>
          <w:ilvl w:val="0"/>
          <w:numId w:val="1"/>
        </w:numPr>
        <w:spacing w:before="100" w:beforeAutospacing="1"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color w:val="000000"/>
          <w:sz w:val="24"/>
          <w:szCs w:val="24"/>
          <w:lang w:val="en-US"/>
        </w:rPr>
        <w:t>Keeping records of laboratory equipment and supplies, maintenance and update of the lab databases, and cooperation</w:t>
      </w:r>
      <w:r w:rsidRPr="00B41217">
        <w:rPr>
          <w:rFonts w:ascii="Times New Roman" w:eastAsia="Times New Roman" w:hAnsi="Times New Roman" w:cs="Times New Roman"/>
          <w:sz w:val="24"/>
          <w:szCs w:val="24"/>
        </w:rPr>
        <w:t xml:space="preserve"> with the Accounting Unit regarding the registry for lab assets.</w:t>
      </w:r>
    </w:p>
    <w:p w14:paraId="2867A6C0" w14:textId="77777777" w:rsidR="00B41217" w:rsidRPr="00B41217" w:rsidRDefault="00B41217" w:rsidP="00B41217">
      <w:pPr>
        <w:numPr>
          <w:ilvl w:val="0"/>
          <w:numId w:val="1"/>
        </w:numPr>
        <w:spacing w:before="100" w:beforeAutospacing="1"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color w:val="000000"/>
          <w:sz w:val="24"/>
          <w:szCs w:val="24"/>
          <w:lang w:val="en-US"/>
        </w:rPr>
        <w:t>Maintenance of financial</w:t>
      </w:r>
      <w:r w:rsidRPr="00B41217">
        <w:rPr>
          <w:rFonts w:ascii="Times New Roman" w:eastAsia="Times New Roman" w:hAnsi="Times New Roman" w:cs="Times New Roman"/>
          <w:sz w:val="24"/>
          <w:szCs w:val="24"/>
        </w:rPr>
        <w:t xml:space="preserve"> documentation related to lab operation.</w:t>
      </w:r>
    </w:p>
    <w:p w14:paraId="2B74E56C" w14:textId="7A0C57C2" w:rsidR="00B41217" w:rsidRPr="00B41217" w:rsidRDefault="00B41217" w:rsidP="00B41217">
      <w:pPr>
        <w:numPr>
          <w:ilvl w:val="0"/>
          <w:numId w:val="1"/>
        </w:numPr>
        <w:spacing w:before="100" w:beforeAutospacing="1"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 xml:space="preserve">Carrying out scientific and research tasks agreed with the Lab </w:t>
      </w:r>
      <w:r w:rsidR="00075C5A">
        <w:rPr>
          <w:rFonts w:ascii="Times New Roman" w:eastAsia="Times New Roman" w:hAnsi="Times New Roman" w:cs="Times New Roman"/>
          <w:sz w:val="24"/>
          <w:szCs w:val="24"/>
          <w:lang w:val="en-US"/>
        </w:rPr>
        <w:t>Head</w:t>
      </w:r>
      <w:r w:rsidRPr="00B41217">
        <w:rPr>
          <w:rFonts w:ascii="Times New Roman" w:eastAsia="Times New Roman" w:hAnsi="Times New Roman" w:cs="Times New Roman"/>
          <w:sz w:val="24"/>
          <w:szCs w:val="24"/>
        </w:rPr>
        <w:t>.</w:t>
      </w:r>
    </w:p>
    <w:p w14:paraId="3E9239A0" w14:textId="77777777" w:rsidR="00B41217" w:rsidRPr="00B41217" w:rsidRDefault="00B41217" w:rsidP="00B41217">
      <w:pPr>
        <w:numPr>
          <w:ilvl w:val="0"/>
          <w:numId w:val="1"/>
        </w:numPr>
        <w:spacing w:before="100" w:beforeAutospacing="1"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Managing procedures related to business travel of lab members, visits by external guests hosted by the laboratory, employment of new laboratory staff, enrolment of PhD and graduate students. Close cooperation with the HR and other administration in the above activities.</w:t>
      </w:r>
    </w:p>
    <w:p w14:paraId="0AB97D5B" w14:textId="69B69B5F" w:rsidR="00B41217" w:rsidRPr="00B41217" w:rsidRDefault="00B41217" w:rsidP="00B4121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color w:val="000000"/>
          <w:sz w:val="24"/>
          <w:szCs w:val="24"/>
          <w:lang w:val="en-US"/>
        </w:rPr>
        <w:t xml:space="preserve">Carrying out other administrative tasks including answering calls, taking messages, handling correspondence and cooperation with </w:t>
      </w:r>
      <w:r w:rsidR="00075C5A">
        <w:rPr>
          <w:rFonts w:ascii="Times New Roman" w:eastAsia="Times New Roman" w:hAnsi="Times New Roman" w:cs="Times New Roman"/>
          <w:color w:val="000000"/>
          <w:sz w:val="24"/>
          <w:szCs w:val="24"/>
          <w:lang w:val="en-US"/>
        </w:rPr>
        <w:t xml:space="preserve">collaborative partners (USA, Germany), handling </w:t>
      </w:r>
      <w:r w:rsidRPr="00B41217">
        <w:rPr>
          <w:rFonts w:ascii="Times New Roman" w:eastAsia="Times New Roman" w:hAnsi="Times New Roman" w:cs="Times New Roman"/>
          <w:color w:val="000000"/>
          <w:sz w:val="24"/>
          <w:szCs w:val="24"/>
          <w:lang w:val="en-US"/>
        </w:rPr>
        <w:t>courier companies.</w:t>
      </w:r>
    </w:p>
    <w:p w14:paraId="090AB174" w14:textId="77777777" w:rsidR="00B41217" w:rsidRPr="00B41217" w:rsidRDefault="00B41217" w:rsidP="00B41217">
      <w:pPr>
        <w:spacing w:before="100" w:beforeAutospacing="1" w:after="100" w:afterAutospacing="1"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b/>
          <w:bCs/>
          <w:sz w:val="24"/>
          <w:szCs w:val="24"/>
        </w:rPr>
        <w:t>Requirements:</w:t>
      </w:r>
    </w:p>
    <w:p w14:paraId="7A4654C0" w14:textId="77777777" w:rsidR="00B41217" w:rsidRPr="00B41217" w:rsidRDefault="00B41217" w:rsidP="00B41217">
      <w:pPr>
        <w:numPr>
          <w:ilvl w:val="0"/>
          <w:numId w:val="2"/>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Proficiency in Microsoft Office.</w:t>
      </w:r>
    </w:p>
    <w:p w14:paraId="772E50FE" w14:textId="77777777" w:rsidR="00B41217" w:rsidRPr="00B41217" w:rsidRDefault="00B41217" w:rsidP="00B41217">
      <w:pPr>
        <w:numPr>
          <w:ilvl w:val="0"/>
          <w:numId w:val="2"/>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Excellent organizational skills and attention to detail</w:t>
      </w:r>
      <w:r w:rsidRPr="00B41217">
        <w:rPr>
          <w:rFonts w:ascii="Times New Roman" w:eastAsia="Times New Roman" w:hAnsi="Times New Roman" w:cs="Times New Roman"/>
          <w:color w:val="000000"/>
          <w:sz w:val="24"/>
          <w:szCs w:val="24"/>
        </w:rPr>
        <w:t>s.</w:t>
      </w:r>
    </w:p>
    <w:p w14:paraId="46E61B3B" w14:textId="77777777" w:rsidR="00B41217" w:rsidRPr="00B41217" w:rsidRDefault="00B41217" w:rsidP="00B41217">
      <w:pPr>
        <w:numPr>
          <w:ilvl w:val="0"/>
          <w:numId w:val="2"/>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Ability to work independently and think analytically.</w:t>
      </w:r>
    </w:p>
    <w:p w14:paraId="04AF8320" w14:textId="77777777" w:rsidR="00B41217" w:rsidRPr="00B41217" w:rsidRDefault="00B41217" w:rsidP="00B41217">
      <w:pPr>
        <w:numPr>
          <w:ilvl w:val="0"/>
          <w:numId w:val="2"/>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Motivation and initiative.</w:t>
      </w:r>
    </w:p>
    <w:p w14:paraId="5C460A30" w14:textId="2EDDB716" w:rsidR="00B41217" w:rsidRPr="00B41217" w:rsidRDefault="00B41217" w:rsidP="00B41217">
      <w:pPr>
        <w:numPr>
          <w:ilvl w:val="0"/>
          <w:numId w:val="2"/>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Good communication skills</w:t>
      </w:r>
      <w:r w:rsidR="00054689">
        <w:rPr>
          <w:rFonts w:ascii="Times New Roman" w:eastAsia="Times New Roman" w:hAnsi="Times New Roman" w:cs="Times New Roman"/>
          <w:sz w:val="24"/>
          <w:szCs w:val="24"/>
          <w:lang w:val="en-US"/>
        </w:rPr>
        <w:t>:</w:t>
      </w:r>
      <w:r w:rsidRPr="00B41217">
        <w:rPr>
          <w:rFonts w:ascii="Times New Roman" w:eastAsia="Times New Roman" w:hAnsi="Times New Roman" w:cs="Times New Roman"/>
          <w:sz w:val="24"/>
          <w:szCs w:val="24"/>
        </w:rPr>
        <w:t xml:space="preserve"> </w:t>
      </w:r>
      <w:r w:rsidR="008C06BC">
        <w:rPr>
          <w:rFonts w:ascii="Times New Roman" w:eastAsia="Times New Roman" w:hAnsi="Times New Roman" w:cs="Times New Roman"/>
          <w:sz w:val="24"/>
          <w:szCs w:val="24"/>
          <w:lang w:val="en-US"/>
        </w:rPr>
        <w:t xml:space="preserve">Polish, </w:t>
      </w:r>
      <w:r w:rsidRPr="00B41217">
        <w:rPr>
          <w:rFonts w:ascii="Times New Roman" w:eastAsia="Times New Roman" w:hAnsi="Times New Roman" w:cs="Times New Roman"/>
          <w:sz w:val="24"/>
          <w:szCs w:val="24"/>
        </w:rPr>
        <w:t>English</w:t>
      </w:r>
      <w:r w:rsidR="008C06BC">
        <w:rPr>
          <w:rFonts w:ascii="Times New Roman" w:eastAsia="Times New Roman" w:hAnsi="Times New Roman" w:cs="Times New Roman"/>
          <w:sz w:val="24"/>
          <w:szCs w:val="24"/>
          <w:lang w:val="en-US"/>
        </w:rPr>
        <w:t>, basic German is added value but not mandatory</w:t>
      </w:r>
      <w:r w:rsidRPr="00B41217">
        <w:rPr>
          <w:rFonts w:ascii="Times New Roman" w:eastAsia="Times New Roman" w:hAnsi="Times New Roman" w:cs="Times New Roman"/>
          <w:sz w:val="24"/>
          <w:szCs w:val="24"/>
        </w:rPr>
        <w:t>.</w:t>
      </w:r>
    </w:p>
    <w:p w14:paraId="0601A9AF" w14:textId="77777777" w:rsidR="00B41217" w:rsidRPr="00B41217" w:rsidRDefault="00B41217" w:rsidP="00B41217">
      <w:pPr>
        <w:numPr>
          <w:ilvl w:val="0"/>
          <w:numId w:val="2"/>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Ability to work in a team and to cooperate with different units in the institute.</w:t>
      </w:r>
    </w:p>
    <w:p w14:paraId="08D754AD" w14:textId="77777777" w:rsidR="00B41217" w:rsidRPr="00B41217" w:rsidRDefault="00B41217" w:rsidP="00B41217">
      <w:pPr>
        <w:numPr>
          <w:ilvl w:val="0"/>
          <w:numId w:val="2"/>
        </w:numPr>
        <w:spacing w:before="100" w:beforeAutospacing="1"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lastRenderedPageBreak/>
        <w:t xml:space="preserve">Experience in research grant management would be </w:t>
      </w:r>
      <w:proofErr w:type="gramStart"/>
      <w:r w:rsidRPr="00B41217">
        <w:rPr>
          <w:rFonts w:ascii="Times New Roman" w:eastAsia="Times New Roman" w:hAnsi="Times New Roman" w:cs="Times New Roman"/>
          <w:sz w:val="24"/>
          <w:szCs w:val="24"/>
        </w:rPr>
        <w:t>a</w:t>
      </w:r>
      <w:proofErr w:type="gramEnd"/>
      <w:r w:rsidRPr="00B41217">
        <w:rPr>
          <w:rFonts w:ascii="Times New Roman" w:eastAsia="Times New Roman" w:hAnsi="Times New Roman" w:cs="Times New Roman"/>
          <w:sz w:val="24"/>
          <w:szCs w:val="24"/>
        </w:rPr>
        <w:t xml:space="preserve"> </w:t>
      </w:r>
      <w:r w:rsidR="008C06BC">
        <w:rPr>
          <w:rFonts w:ascii="Times New Roman" w:eastAsia="Times New Roman" w:hAnsi="Times New Roman" w:cs="Times New Roman"/>
          <w:sz w:val="24"/>
          <w:szCs w:val="24"/>
          <w:lang w:val="en-US"/>
        </w:rPr>
        <w:t>added value</w:t>
      </w:r>
      <w:r w:rsidRPr="00B41217">
        <w:rPr>
          <w:rFonts w:ascii="Times New Roman" w:eastAsia="Times New Roman" w:hAnsi="Times New Roman" w:cs="Times New Roman"/>
          <w:sz w:val="24"/>
          <w:szCs w:val="24"/>
        </w:rPr>
        <w:t>.</w:t>
      </w:r>
    </w:p>
    <w:p w14:paraId="47D829DE" w14:textId="1FAB75F1" w:rsidR="00B41217" w:rsidRPr="00B41217" w:rsidRDefault="00B41217" w:rsidP="00B41217">
      <w:pPr>
        <w:numPr>
          <w:ilvl w:val="0"/>
          <w:numId w:val="2"/>
        </w:numPr>
        <w:spacing w:before="100" w:beforeAutospacing="1"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Experience in scientific research and basic knowledge of biology</w:t>
      </w:r>
      <w:r w:rsidR="00054689">
        <w:rPr>
          <w:rFonts w:ascii="Times New Roman" w:eastAsia="Times New Roman" w:hAnsi="Times New Roman" w:cs="Times New Roman"/>
          <w:sz w:val="24"/>
          <w:szCs w:val="24"/>
          <w:lang w:val="en-US"/>
        </w:rPr>
        <w:t xml:space="preserve"> or life sciences</w:t>
      </w:r>
      <w:r w:rsidRPr="00B41217">
        <w:rPr>
          <w:rFonts w:ascii="Times New Roman" w:eastAsia="Times New Roman" w:hAnsi="Times New Roman" w:cs="Times New Roman"/>
          <w:sz w:val="24"/>
          <w:szCs w:val="24"/>
        </w:rPr>
        <w:t>.</w:t>
      </w:r>
    </w:p>
    <w:p w14:paraId="4ACB0C41" w14:textId="77777777" w:rsidR="00B41217" w:rsidRPr="00B41217" w:rsidRDefault="00B41217" w:rsidP="00B41217">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Readiness to learn new skills and take challenges.</w:t>
      </w:r>
    </w:p>
    <w:p w14:paraId="6AA1F4F3" w14:textId="77777777" w:rsidR="00B41217" w:rsidRPr="00B41217" w:rsidRDefault="00B41217" w:rsidP="00B41217">
      <w:pPr>
        <w:spacing w:before="100" w:beforeAutospacing="1" w:after="100" w:afterAutospacing="1"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b/>
          <w:bCs/>
          <w:sz w:val="24"/>
          <w:szCs w:val="24"/>
        </w:rPr>
        <w:t>We offer:</w:t>
      </w:r>
    </w:p>
    <w:p w14:paraId="623EF839" w14:textId="47DC23DE" w:rsidR="00B41217" w:rsidRPr="00B41217" w:rsidRDefault="008C06BC" w:rsidP="00B41217">
      <w:pPr>
        <w:numPr>
          <w:ilvl w:val="0"/>
          <w:numId w:val="3"/>
        </w:num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W</w:t>
      </w:r>
      <w:r w:rsidR="00B41217" w:rsidRPr="00B41217">
        <w:rPr>
          <w:rFonts w:ascii="Times New Roman" w:eastAsia="Times New Roman" w:hAnsi="Times New Roman" w:cs="Times New Roman"/>
          <w:sz w:val="24"/>
          <w:szCs w:val="24"/>
        </w:rPr>
        <w:t xml:space="preserve">orking environment </w:t>
      </w:r>
      <w:r>
        <w:rPr>
          <w:rFonts w:ascii="Times New Roman" w:eastAsia="Times New Roman" w:hAnsi="Times New Roman" w:cs="Times New Roman"/>
          <w:sz w:val="24"/>
          <w:szCs w:val="24"/>
          <w:lang w:val="en-US"/>
        </w:rPr>
        <w:t>with</w:t>
      </w:r>
      <w:r w:rsidR="00B41217" w:rsidRPr="00B41217">
        <w:rPr>
          <w:rFonts w:ascii="Times New Roman" w:eastAsia="Times New Roman" w:hAnsi="Times New Roman" w:cs="Times New Roman"/>
          <w:sz w:val="24"/>
          <w:szCs w:val="24"/>
        </w:rPr>
        <w:t xml:space="preserve"> the top research institution</w:t>
      </w:r>
      <w:r>
        <w:rPr>
          <w:rFonts w:ascii="Times New Roman" w:eastAsia="Times New Roman" w:hAnsi="Times New Roman" w:cs="Times New Roman"/>
          <w:sz w:val="24"/>
          <w:szCs w:val="24"/>
          <w:lang w:val="en-US"/>
        </w:rPr>
        <w:t>s</w:t>
      </w:r>
      <w:r w:rsidR="00B41217" w:rsidRPr="00B41217">
        <w:rPr>
          <w:rFonts w:ascii="Times New Roman" w:eastAsia="Times New Roman" w:hAnsi="Times New Roman" w:cs="Times New Roman"/>
          <w:sz w:val="24"/>
          <w:szCs w:val="24"/>
        </w:rPr>
        <w:t xml:space="preserve"> in Poland</w:t>
      </w:r>
      <w:r>
        <w:rPr>
          <w:rFonts w:ascii="Times New Roman" w:eastAsia="Times New Roman" w:hAnsi="Times New Roman" w:cs="Times New Roman"/>
          <w:sz w:val="24"/>
          <w:szCs w:val="24"/>
          <w:lang w:val="en-US"/>
        </w:rPr>
        <w:t xml:space="preserve">, </w:t>
      </w:r>
      <w:r w:rsidR="00075C5A">
        <w:rPr>
          <w:rFonts w:ascii="Times New Roman" w:eastAsia="Times New Roman" w:hAnsi="Times New Roman" w:cs="Times New Roman"/>
          <w:sz w:val="24"/>
          <w:szCs w:val="24"/>
          <w:lang w:val="en-US"/>
        </w:rPr>
        <w:t>Germany</w:t>
      </w:r>
      <w:r>
        <w:rPr>
          <w:rFonts w:ascii="Times New Roman" w:eastAsia="Times New Roman" w:hAnsi="Times New Roman" w:cs="Times New Roman"/>
          <w:sz w:val="24"/>
          <w:szCs w:val="24"/>
          <w:lang w:val="en-US"/>
        </w:rPr>
        <w:t xml:space="preserve"> and United States.</w:t>
      </w:r>
    </w:p>
    <w:p w14:paraId="24C59CC4" w14:textId="77777777" w:rsidR="00B41217" w:rsidRPr="00B41217" w:rsidRDefault="00B41217" w:rsidP="00B41217">
      <w:pPr>
        <w:numPr>
          <w:ilvl w:val="0"/>
          <w:numId w:val="3"/>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 xml:space="preserve">Long-term and stable employment </w:t>
      </w:r>
    </w:p>
    <w:p w14:paraId="4C1BE0EC" w14:textId="77777777" w:rsidR="00B41217" w:rsidRPr="00B41217" w:rsidRDefault="00B41217" w:rsidP="00B41217">
      <w:pPr>
        <w:numPr>
          <w:ilvl w:val="0"/>
          <w:numId w:val="3"/>
        </w:num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color w:val="000000"/>
          <w:sz w:val="24"/>
          <w:szCs w:val="24"/>
        </w:rPr>
        <w:t>Competitive salary with additional merit-based bonuses</w:t>
      </w:r>
    </w:p>
    <w:p w14:paraId="64908FC7" w14:textId="77777777" w:rsidR="00B41217" w:rsidRPr="00B41217" w:rsidRDefault="00B41217" w:rsidP="00B41217">
      <w:pPr>
        <w:spacing w:before="100" w:beforeAutospacing="1" w:after="0" w:line="240" w:lineRule="auto"/>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 </w:t>
      </w:r>
    </w:p>
    <w:p w14:paraId="18E8C187" w14:textId="77777777" w:rsidR="00B41217" w:rsidRPr="00B41217" w:rsidRDefault="00B41217" w:rsidP="00B41217">
      <w:pPr>
        <w:spacing w:after="0" w:line="240" w:lineRule="auto"/>
        <w:jc w:val="both"/>
        <w:rPr>
          <w:rFonts w:ascii="Times New Roman" w:eastAsia="Times New Roman" w:hAnsi="Times New Roman" w:cs="Times New Roman"/>
          <w:sz w:val="24"/>
          <w:szCs w:val="24"/>
        </w:rPr>
      </w:pPr>
      <w:r w:rsidRPr="00B41217">
        <w:rPr>
          <w:rFonts w:ascii="Calibri" w:eastAsia="Times New Roman" w:hAnsi="Calibri" w:cs="Calibri"/>
          <w:b/>
          <w:bCs/>
          <w:sz w:val="24"/>
          <w:szCs w:val="24"/>
        </w:rPr>
        <w:t>How to apply</w:t>
      </w:r>
      <w:r w:rsidRPr="00B41217">
        <w:rPr>
          <w:rFonts w:ascii="Calibri" w:eastAsia="Times New Roman" w:hAnsi="Calibri" w:cs="Calibri"/>
          <w:b/>
          <w:bCs/>
        </w:rPr>
        <w:t>:</w:t>
      </w:r>
    </w:p>
    <w:p w14:paraId="345511AA" w14:textId="77777777" w:rsidR="00B41217" w:rsidRPr="00B41217" w:rsidRDefault="00B41217" w:rsidP="00B41217">
      <w:pPr>
        <w:spacing w:after="0" w:line="240" w:lineRule="auto"/>
        <w:jc w:val="both"/>
        <w:rPr>
          <w:rFonts w:ascii="Times New Roman" w:eastAsia="Times New Roman" w:hAnsi="Times New Roman" w:cs="Times New Roman"/>
          <w:sz w:val="24"/>
          <w:szCs w:val="24"/>
        </w:rPr>
      </w:pPr>
      <w:r w:rsidRPr="00B41217">
        <w:rPr>
          <w:rFonts w:ascii="Times New Roman" w:eastAsia="Times New Roman" w:hAnsi="Times New Roman" w:cs="Times New Roman"/>
          <w:sz w:val="24"/>
          <w:szCs w:val="24"/>
        </w:rPr>
        <w:t> </w:t>
      </w:r>
    </w:p>
    <w:p w14:paraId="3E937462" w14:textId="217DD365" w:rsidR="00B41217" w:rsidRPr="00B41217" w:rsidRDefault="00B41217" w:rsidP="00B41217">
      <w:pPr>
        <w:numPr>
          <w:ilvl w:val="0"/>
          <w:numId w:val="4"/>
        </w:numPr>
        <w:spacing w:after="0" w:line="240" w:lineRule="auto"/>
        <w:jc w:val="both"/>
        <w:rPr>
          <w:rFonts w:ascii="Times New Roman" w:eastAsia="Times New Roman" w:hAnsi="Times New Roman" w:cs="Times New Roman"/>
          <w:sz w:val="24"/>
          <w:szCs w:val="24"/>
        </w:rPr>
      </w:pPr>
      <w:r w:rsidRPr="00B8459A">
        <w:rPr>
          <w:rFonts w:ascii="Calibri" w:eastAsia="Times New Roman" w:hAnsi="Calibri" w:cs="Calibri"/>
          <w:lang w:val="en-US"/>
        </w:rPr>
        <w:t>Deadline for applications</w:t>
      </w:r>
      <w:r w:rsidR="00751474" w:rsidRPr="00B8459A">
        <w:rPr>
          <w:rFonts w:ascii="Calibri" w:eastAsia="Times New Roman" w:hAnsi="Calibri" w:cs="Calibri"/>
          <w:lang w:val="en-US"/>
        </w:rPr>
        <w:t>:</w:t>
      </w:r>
      <w:r w:rsidR="00751474">
        <w:rPr>
          <w:rFonts w:ascii="Calibri" w:eastAsia="Times New Roman" w:hAnsi="Calibri" w:cs="Calibri"/>
          <w:b/>
          <w:bCs/>
          <w:lang w:val="en-US"/>
        </w:rPr>
        <w:t xml:space="preserve"> until filled</w:t>
      </w:r>
      <w:r w:rsidRPr="00B41217">
        <w:rPr>
          <w:rFonts w:ascii="Calibri" w:eastAsia="Times New Roman" w:hAnsi="Calibri" w:cs="Calibri"/>
          <w:b/>
          <w:bCs/>
          <w:lang w:val="en-US"/>
        </w:rPr>
        <w:t>.</w:t>
      </w:r>
      <w:r w:rsidRPr="00B41217">
        <w:rPr>
          <w:rFonts w:ascii="Calibri" w:eastAsia="Times New Roman" w:hAnsi="Calibri" w:cs="Calibri"/>
          <w:b/>
          <w:bCs/>
          <w:vertAlign w:val="superscript"/>
          <w:lang w:val="en-US"/>
        </w:rPr>
        <w:t xml:space="preserve">  </w:t>
      </w:r>
      <w:r w:rsidRPr="00B41217">
        <w:rPr>
          <w:rFonts w:ascii="Times New Roman" w:eastAsia="Times New Roman" w:hAnsi="Times New Roman" w:cs="Times New Roman"/>
          <w:b/>
          <w:bCs/>
          <w:sz w:val="24"/>
          <w:szCs w:val="24"/>
        </w:rPr>
        <w:t> </w:t>
      </w:r>
    </w:p>
    <w:p w14:paraId="39E4B456" w14:textId="77833FF4" w:rsidR="00B41217" w:rsidRPr="00B41217" w:rsidRDefault="00B41217" w:rsidP="00B41217">
      <w:pPr>
        <w:numPr>
          <w:ilvl w:val="0"/>
          <w:numId w:val="4"/>
        </w:numPr>
        <w:spacing w:after="0" w:line="240" w:lineRule="auto"/>
        <w:jc w:val="both"/>
        <w:rPr>
          <w:rFonts w:ascii="Times New Roman" w:eastAsia="Times New Roman" w:hAnsi="Times New Roman" w:cs="Times New Roman"/>
          <w:sz w:val="24"/>
          <w:szCs w:val="24"/>
        </w:rPr>
      </w:pPr>
      <w:r w:rsidRPr="00B8459A">
        <w:rPr>
          <w:rFonts w:ascii="Calibri" w:eastAsia="Times New Roman" w:hAnsi="Calibri" w:cs="Calibri"/>
        </w:rPr>
        <w:t>The job starting date</w:t>
      </w:r>
      <w:r w:rsidR="00751474" w:rsidRPr="00B8459A">
        <w:rPr>
          <w:rFonts w:ascii="Calibri" w:eastAsia="Times New Roman" w:hAnsi="Calibri" w:cs="Calibri"/>
          <w:lang w:val="en-US"/>
        </w:rPr>
        <w:t>:</w:t>
      </w:r>
      <w:r w:rsidR="00751474">
        <w:rPr>
          <w:rFonts w:ascii="Calibri" w:eastAsia="Times New Roman" w:hAnsi="Calibri" w:cs="Calibri"/>
          <w:b/>
          <w:bCs/>
          <w:lang w:val="en-US"/>
        </w:rPr>
        <w:t xml:space="preserve"> </w:t>
      </w:r>
      <w:r w:rsidR="00075C5A">
        <w:rPr>
          <w:rFonts w:ascii="Calibri" w:eastAsia="Times New Roman" w:hAnsi="Calibri" w:cs="Calibri"/>
          <w:b/>
          <w:bCs/>
          <w:lang w:val="en-US"/>
        </w:rPr>
        <w:t>immediate</w:t>
      </w:r>
      <w:r w:rsidRPr="00B41217">
        <w:rPr>
          <w:rFonts w:ascii="Calibri" w:eastAsia="Times New Roman" w:hAnsi="Calibri" w:cs="Calibri"/>
          <w:b/>
          <w:bCs/>
          <w:lang w:val="en-US"/>
        </w:rPr>
        <w:t>.</w:t>
      </w:r>
    </w:p>
    <w:p w14:paraId="5C0A3589" w14:textId="3601A764" w:rsidR="00B41217" w:rsidRPr="00B41217" w:rsidRDefault="00B41217" w:rsidP="00B41217">
      <w:pPr>
        <w:numPr>
          <w:ilvl w:val="0"/>
          <w:numId w:val="4"/>
        </w:numPr>
        <w:spacing w:after="0" w:line="240" w:lineRule="auto"/>
        <w:jc w:val="both"/>
        <w:rPr>
          <w:rFonts w:ascii="Times New Roman" w:eastAsia="Times New Roman" w:hAnsi="Times New Roman" w:cs="Times New Roman"/>
          <w:sz w:val="24"/>
          <w:szCs w:val="24"/>
        </w:rPr>
      </w:pPr>
      <w:r w:rsidRPr="00B41217">
        <w:rPr>
          <w:rFonts w:ascii="Calibri" w:eastAsia="Times New Roman" w:hAnsi="Calibri" w:cs="Calibri"/>
        </w:rPr>
        <w:t>Include "</w:t>
      </w:r>
      <w:r w:rsidR="00751474">
        <w:rPr>
          <w:rFonts w:ascii="Calibri" w:eastAsia="Times New Roman" w:hAnsi="Calibri" w:cs="Calibri"/>
          <w:b/>
          <w:bCs/>
          <w:lang w:val="en-US"/>
        </w:rPr>
        <w:t>FG</w:t>
      </w:r>
      <w:r w:rsidRPr="00B41217">
        <w:rPr>
          <w:rFonts w:ascii="Calibri" w:eastAsia="Times New Roman" w:hAnsi="Calibri" w:cs="Calibri"/>
          <w:b/>
          <w:bCs/>
        </w:rPr>
        <w:t>_</w:t>
      </w:r>
      <w:r w:rsidR="00751474">
        <w:rPr>
          <w:rFonts w:ascii="Calibri" w:eastAsia="Times New Roman" w:hAnsi="Calibri" w:cs="Calibri"/>
          <w:b/>
          <w:bCs/>
          <w:lang w:val="en-US"/>
        </w:rPr>
        <w:t>UMB_</w:t>
      </w:r>
      <w:r w:rsidRPr="00B41217">
        <w:rPr>
          <w:rFonts w:ascii="Calibri" w:eastAsia="Times New Roman" w:hAnsi="Calibri" w:cs="Calibri"/>
          <w:b/>
          <w:bCs/>
        </w:rPr>
        <w:t>LAB</w:t>
      </w:r>
      <w:r w:rsidRPr="00B41217">
        <w:rPr>
          <w:rFonts w:ascii="Calibri" w:eastAsia="Times New Roman" w:hAnsi="Calibri" w:cs="Calibri"/>
        </w:rPr>
        <w:t>" and your first and last name as the subject.</w:t>
      </w:r>
    </w:p>
    <w:p w14:paraId="0EB4B977" w14:textId="4CF7641E" w:rsidR="00B41217" w:rsidRPr="00B8459A" w:rsidRDefault="00B41217" w:rsidP="00B41217">
      <w:pPr>
        <w:numPr>
          <w:ilvl w:val="0"/>
          <w:numId w:val="4"/>
        </w:numPr>
        <w:spacing w:after="0" w:line="240" w:lineRule="auto"/>
        <w:jc w:val="both"/>
        <w:rPr>
          <w:rFonts w:ascii="Times New Roman" w:eastAsia="Times New Roman" w:hAnsi="Times New Roman" w:cs="Times New Roman"/>
          <w:sz w:val="24"/>
          <w:szCs w:val="24"/>
        </w:rPr>
      </w:pPr>
      <w:r w:rsidRPr="00B41217">
        <w:rPr>
          <w:rFonts w:ascii="Calibri" w:eastAsia="Times New Roman" w:hAnsi="Calibri" w:cs="Calibri"/>
        </w:rPr>
        <w:t xml:space="preserve">Your application must contain a </w:t>
      </w:r>
      <w:r w:rsidRPr="00075C5A">
        <w:rPr>
          <w:rFonts w:ascii="Calibri" w:eastAsia="Times New Roman" w:hAnsi="Calibri" w:cs="Calibri"/>
          <w:b/>
          <w:bCs/>
        </w:rPr>
        <w:t>CV</w:t>
      </w:r>
      <w:r w:rsidRPr="00B41217">
        <w:rPr>
          <w:rFonts w:ascii="Calibri" w:eastAsia="Times New Roman" w:hAnsi="Calibri" w:cs="Calibri"/>
        </w:rPr>
        <w:t xml:space="preserve"> and </w:t>
      </w:r>
      <w:r w:rsidRPr="00075C5A">
        <w:rPr>
          <w:rFonts w:ascii="Calibri" w:eastAsia="Times New Roman" w:hAnsi="Calibri" w:cs="Calibri"/>
          <w:b/>
          <w:bCs/>
        </w:rPr>
        <w:t>motivation letter</w:t>
      </w:r>
      <w:r w:rsidRPr="00B41217">
        <w:rPr>
          <w:rFonts w:ascii="Calibri" w:eastAsia="Times New Roman" w:hAnsi="Calibri" w:cs="Calibri"/>
        </w:rPr>
        <w:t xml:space="preserve"> </w:t>
      </w:r>
      <w:r w:rsidR="00054689">
        <w:rPr>
          <w:rFonts w:ascii="Calibri" w:eastAsia="Times New Roman" w:hAnsi="Calibri" w:cs="Calibri"/>
          <w:lang w:val="en-US"/>
        </w:rPr>
        <w:t>including</w:t>
      </w:r>
      <w:r w:rsidRPr="00B41217">
        <w:rPr>
          <w:rFonts w:ascii="Calibri" w:eastAsia="Times New Roman" w:hAnsi="Calibri" w:cs="Calibri"/>
        </w:rPr>
        <w:t xml:space="preserve"> details of two </w:t>
      </w:r>
      <w:r w:rsidRPr="00075C5A">
        <w:rPr>
          <w:rFonts w:ascii="Calibri" w:eastAsia="Times New Roman" w:hAnsi="Calibri" w:cs="Calibri"/>
          <w:b/>
          <w:bCs/>
        </w:rPr>
        <w:t>referees</w:t>
      </w:r>
      <w:r w:rsidRPr="00B41217">
        <w:rPr>
          <w:rFonts w:ascii="Calibri" w:eastAsia="Times New Roman" w:hAnsi="Calibri" w:cs="Calibri"/>
        </w:rPr>
        <w:t>.</w:t>
      </w:r>
    </w:p>
    <w:p w14:paraId="323BA479" w14:textId="77777777" w:rsidR="00B8459A" w:rsidRPr="00B41217" w:rsidRDefault="00B8459A" w:rsidP="00B8459A">
      <w:pPr>
        <w:numPr>
          <w:ilvl w:val="0"/>
          <w:numId w:val="4"/>
        </w:numPr>
        <w:spacing w:after="0" w:line="240" w:lineRule="auto"/>
        <w:rPr>
          <w:rFonts w:ascii="Times New Roman" w:eastAsia="Times New Roman" w:hAnsi="Times New Roman" w:cs="Times New Roman"/>
          <w:sz w:val="24"/>
          <w:szCs w:val="24"/>
        </w:rPr>
      </w:pPr>
      <w:r w:rsidRPr="00B41217">
        <w:rPr>
          <w:rFonts w:ascii="Calibri" w:eastAsia="Times New Roman" w:hAnsi="Calibri" w:cs="Calibri"/>
          <w:b/>
          <w:bCs/>
          <w:lang w:val="en-GB"/>
        </w:rPr>
        <w:t xml:space="preserve">If you are interested, please send your application to: </w:t>
      </w:r>
      <w:hyperlink r:id="rId6" w:history="1">
        <w:r w:rsidRPr="00B476E8">
          <w:rPr>
            <w:rStyle w:val="Hyperlink"/>
            <w:rFonts w:ascii="Calibri" w:eastAsia="Times New Roman" w:hAnsi="Calibri" w:cs="Calibri"/>
            <w:shd w:val="clear" w:color="auto" w:fill="FFFFFF"/>
            <w:lang w:val="en-US"/>
          </w:rPr>
          <w:t>pawel</w:t>
        </w:r>
      </w:hyperlink>
      <w:r>
        <w:rPr>
          <w:rFonts w:ascii="Calibri" w:eastAsia="Times New Roman" w:hAnsi="Calibri" w:cs="Calibri"/>
          <w:color w:val="337AB7"/>
          <w:u w:val="single"/>
          <w:shd w:val="clear" w:color="auto" w:fill="FFFFFF"/>
          <w:lang w:val="en-US"/>
        </w:rPr>
        <w:t>.lisowski@wum.edu.pl</w:t>
      </w:r>
    </w:p>
    <w:p w14:paraId="49C8AA57" w14:textId="77777777" w:rsidR="00B8459A" w:rsidRPr="00B41217" w:rsidRDefault="00B8459A" w:rsidP="00B8459A">
      <w:pPr>
        <w:spacing w:after="0" w:line="240" w:lineRule="auto"/>
        <w:ind w:left="720"/>
        <w:jc w:val="both"/>
        <w:rPr>
          <w:rFonts w:ascii="Times New Roman" w:eastAsia="Times New Roman" w:hAnsi="Times New Roman" w:cs="Times New Roman"/>
          <w:sz w:val="24"/>
          <w:szCs w:val="24"/>
        </w:rPr>
      </w:pPr>
    </w:p>
    <w:p w14:paraId="25D1B7D9" w14:textId="74AE7430" w:rsidR="00751474" w:rsidRPr="00751474" w:rsidRDefault="00751474" w:rsidP="00B8459A">
      <w:pPr>
        <w:spacing w:before="100" w:beforeAutospacing="1" w:after="100" w:afterAutospacing="1" w:line="240" w:lineRule="auto"/>
        <w:jc w:val="both"/>
      </w:pPr>
      <w:r w:rsidRPr="00751474">
        <w:t xml:space="preserve">Informacja o przetwarzaniu przez Uniwersytet Medyczny w Białymstoku danych osobowych osób ubiegających się o zatrudnienie </w:t>
      </w:r>
    </w:p>
    <w:p w14:paraId="7986C9C8" w14:textId="77777777" w:rsidR="00751474" w:rsidRPr="00751474" w:rsidRDefault="00751474" w:rsidP="00054689">
      <w:pPr>
        <w:pStyle w:val="NoSpacing"/>
      </w:pPr>
      <w:r w:rsidRPr="00751474">
        <w:t>Zgodnie z art. 13 ogólnego rozporządzenia o ochronie danych osobowych z dnia 27 kwietnia 2016 r. tzw. RODO Uniwersytet Medyczny w Białymstoku informuje, że:</w:t>
      </w:r>
    </w:p>
    <w:p w14:paraId="42F80893" w14:textId="77777777" w:rsidR="00751474" w:rsidRPr="00751474" w:rsidRDefault="00751474" w:rsidP="00054689">
      <w:pPr>
        <w:pStyle w:val="NoSpacing"/>
      </w:pPr>
      <w:r w:rsidRPr="00751474">
        <w:t>- administratorem Pana/Pani danych osobowych jest Uniwersytet Medyczny w Białymstoku z siedzibą ul. Jana Kilińskiego 1, 15-089 Białystok, reprezentowany przez Rektora,</w:t>
      </w:r>
    </w:p>
    <w:p w14:paraId="406DC040" w14:textId="77777777" w:rsidR="00751474" w:rsidRPr="00751474" w:rsidRDefault="00751474" w:rsidP="00054689">
      <w:pPr>
        <w:pStyle w:val="NoSpacing"/>
      </w:pPr>
      <w:r w:rsidRPr="00751474">
        <w:t>- kontakt do Inspektora Ochrony Danych w Uniwersytecie Medycznym w Białymstoku, adres email: iod@umb.edu.pl,</w:t>
      </w:r>
    </w:p>
    <w:p w14:paraId="4D7530B7" w14:textId="77777777" w:rsidR="00751474" w:rsidRPr="00751474" w:rsidRDefault="00751474" w:rsidP="00054689">
      <w:pPr>
        <w:pStyle w:val="NoSpacing"/>
      </w:pPr>
      <w:r w:rsidRPr="00751474">
        <w:t>- Pana/Pani dane osobowe przetwarzane będą w celu przeprowadzenia rekrutacji na podstawie:</w:t>
      </w:r>
    </w:p>
    <w:p w14:paraId="23DAB1AD" w14:textId="77777777" w:rsidR="00751474" w:rsidRPr="00751474" w:rsidRDefault="00751474" w:rsidP="00054689">
      <w:pPr>
        <w:pStyle w:val="NoSpacing"/>
      </w:pPr>
      <w:r w:rsidRPr="00751474">
        <w:t xml:space="preserve">• art. 6 ust. 1 lit. c RODO tj. przepisów prawa pracy, </w:t>
      </w:r>
    </w:p>
    <w:p w14:paraId="17DF017B" w14:textId="77777777" w:rsidR="00751474" w:rsidRPr="00751474" w:rsidRDefault="00751474" w:rsidP="00054689">
      <w:pPr>
        <w:pStyle w:val="NoSpacing"/>
      </w:pPr>
      <w:r w:rsidRPr="00751474">
        <w:t xml:space="preserve">• art. 6 ust. 1 lit. </w:t>
      </w:r>
      <w:proofErr w:type="gramStart"/>
      <w:r w:rsidRPr="00751474">
        <w:t>b  RODO</w:t>
      </w:r>
      <w:proofErr w:type="gramEnd"/>
      <w:r w:rsidRPr="00751474">
        <w:t xml:space="preserve"> tj. przetwarzanie jest niezbędne do podjęcia działań przed zawarciem umowy i do wykonania umowy,</w:t>
      </w:r>
    </w:p>
    <w:p w14:paraId="61489809" w14:textId="77777777" w:rsidR="00751474" w:rsidRPr="00751474" w:rsidRDefault="00751474" w:rsidP="00054689">
      <w:pPr>
        <w:pStyle w:val="NoSpacing"/>
      </w:pPr>
      <w:r w:rsidRPr="00751474">
        <w:t>• art. 6 ust. 1 lit. a RODO tj. zgoda na przetwarzanie danych osobowych wykraczających poza zakres określony w Kodeksie Pracy oraz zgoda na przetwarzanie danych w celu przyszłych rekrutacji,</w:t>
      </w:r>
    </w:p>
    <w:p w14:paraId="38FD6EA2" w14:textId="77777777" w:rsidR="00751474" w:rsidRPr="00751474" w:rsidRDefault="00751474" w:rsidP="00054689">
      <w:pPr>
        <w:pStyle w:val="NoSpacing"/>
      </w:pPr>
      <w:r w:rsidRPr="00751474">
        <w:t>- Pana/Pani dane osobowe nie będą przekazywane innym podmiotom, za wyjątkiem podmiotów uprawnionych na podstawie przepisów prawa,</w:t>
      </w:r>
    </w:p>
    <w:p w14:paraId="6D89FCC3" w14:textId="77777777" w:rsidR="00751474" w:rsidRPr="00751474" w:rsidRDefault="00751474" w:rsidP="00054689">
      <w:pPr>
        <w:pStyle w:val="NoSpacing"/>
      </w:pPr>
      <w:r w:rsidRPr="00751474">
        <w:t>- Pana/Pani dane osobowe przechowywane będą przez 1 miesiąc od zakończenia procesu rekrutacji, a w przypadku wyrażenia zgody na przyszłe rekrutacje do czasu wycofania zgody lub przez okres 2 lat a w przypadku przyjęcia Pana/Pani do pracy przez okres 10 lat od zakończenia zatrudnienia,</w:t>
      </w:r>
    </w:p>
    <w:p w14:paraId="61B2C2B8" w14:textId="77777777" w:rsidR="00751474" w:rsidRPr="00751474" w:rsidRDefault="00751474" w:rsidP="00054689">
      <w:pPr>
        <w:pStyle w:val="NoSpacing"/>
      </w:pPr>
      <w:r w:rsidRPr="00751474">
        <w:t xml:space="preserve">- posiada Pan/Pani prawo dostępu do swoich danych osobowych, prawo do ich sprostowania, prawo do przenoszenia danych, prawo do usunięcia danych, do ograniczenia przetwarzania, prawo do sprzeciwu, </w:t>
      </w:r>
    </w:p>
    <w:p w14:paraId="21E4ECAE" w14:textId="77777777" w:rsidR="00751474" w:rsidRPr="00751474" w:rsidRDefault="00751474" w:rsidP="00054689">
      <w:pPr>
        <w:pStyle w:val="NoSpacing"/>
      </w:pPr>
      <w:r w:rsidRPr="00751474">
        <w:t>- posiada Pan/Pani prawo do cofnięcia zgody w dowolnym momencie bez wpływu na zgodność z prawem przetwarzania, którego dokonano na podstawie zgody przed jej wycofaniem. Wycofać zgodę może Pan/Pani w każdej pisemnej formie np. wysyłając informacje w tej sprawie na adres Uniwersytetu Medycznego w Białymstoku, ul. Kilińskiego 1, 15-089 Białystok lub elektronicznie na adres mailowy Inspektora Ochrony Danych: iod@umb.edu.pl,</w:t>
      </w:r>
    </w:p>
    <w:p w14:paraId="66588EE6" w14:textId="77777777" w:rsidR="00751474" w:rsidRPr="00751474" w:rsidRDefault="00751474" w:rsidP="00054689">
      <w:pPr>
        <w:pStyle w:val="NoSpacing"/>
      </w:pPr>
      <w:r w:rsidRPr="00751474">
        <w:lastRenderedPageBreak/>
        <w:t>- ma Pan/Pani prawo wniesienia skargi do Prezesa Urzędu Ochrony Danych Osobowych, ul. Stawki 2, 00-193 Warszawa, gdy uzasadnione jest, że dane osobowe przetwarzane są przez administratora niezgodnie z RODO,</w:t>
      </w:r>
    </w:p>
    <w:p w14:paraId="6E6EF687" w14:textId="77777777" w:rsidR="00751474" w:rsidRPr="00751474" w:rsidRDefault="00751474" w:rsidP="00054689">
      <w:pPr>
        <w:pStyle w:val="NoSpacing"/>
      </w:pPr>
      <w:r w:rsidRPr="00751474">
        <w:t>- podanie danych jest obligatoryjne na podstawie przepisów prawa pracy.</w:t>
      </w:r>
    </w:p>
    <w:p w14:paraId="31F4853E" w14:textId="77777777" w:rsidR="00751474" w:rsidRPr="00751474" w:rsidRDefault="00751474" w:rsidP="00054689">
      <w:pPr>
        <w:pStyle w:val="NoSpacing"/>
      </w:pPr>
    </w:p>
    <w:p w14:paraId="0CA85A18" w14:textId="77777777" w:rsidR="00751474" w:rsidRPr="00751474" w:rsidRDefault="00751474" w:rsidP="00054689">
      <w:pPr>
        <w:pStyle w:val="NoSpacing"/>
      </w:pPr>
      <w:r w:rsidRPr="00751474">
        <w:t>ZGODA NA PRZETWARZANIE DANYCH OSOBOWYCH</w:t>
      </w:r>
    </w:p>
    <w:p w14:paraId="3194F188" w14:textId="77777777" w:rsidR="00751474" w:rsidRPr="00751474" w:rsidRDefault="00751474" w:rsidP="00054689">
      <w:pPr>
        <w:pStyle w:val="NoSpacing"/>
      </w:pPr>
      <w:r w:rsidRPr="00751474">
        <w:t xml:space="preserve">Zgodnie z art. 6 ust. 1 lit. </w:t>
      </w:r>
      <w:proofErr w:type="gramStart"/>
      <w:r w:rsidRPr="00751474">
        <w:t>a</w:t>
      </w:r>
      <w:proofErr w:type="gramEnd"/>
      <w:r w:rsidRPr="00751474">
        <w:t xml:space="preserve"> ogólnego rozporządzenia o ochronie danych osobowych z dnia 27 kwietnia 2016 r.  wyrażam zgodę na przetwarzanie moich danych osobowych dla potrzeb rekrutacji. </w:t>
      </w:r>
    </w:p>
    <w:p w14:paraId="3A02CBB1" w14:textId="77777777" w:rsidR="00751474" w:rsidRPr="00751474" w:rsidRDefault="00751474" w:rsidP="00054689">
      <w:pPr>
        <w:pStyle w:val="NoSpacing"/>
      </w:pPr>
      <w:r w:rsidRPr="00751474">
        <w:t xml:space="preserve">Przyjmuję do wiadomości, że mogę w dowolnym momencie wycofać zgodę bez wpływu na zgodność z prawem przetwarzania, którego dokonano na podstawie zgody przed jej wycofaniem. </w:t>
      </w:r>
    </w:p>
    <w:p w14:paraId="184D249D" w14:textId="77777777" w:rsidR="00751474" w:rsidRPr="00751474" w:rsidRDefault="00751474" w:rsidP="00054689">
      <w:pPr>
        <w:pStyle w:val="NoSpacing"/>
      </w:pPr>
      <w:r w:rsidRPr="00751474">
        <w:t xml:space="preserve">Wycofać zgodę mogę w każdej pisemnej formie np. wysyłając informacje w tej sprawie na adres Uniwersytetu Medycznego w Białymstoku, ul. Kilińskiego 1, 15-089 Białystok lub elektronicznie na adres mailowy Inspektora Ochrony Danych: iod@umb.edu.pl  </w:t>
      </w:r>
    </w:p>
    <w:p w14:paraId="6282504F" w14:textId="77777777" w:rsidR="00751474" w:rsidRPr="00751474" w:rsidRDefault="00751474" w:rsidP="00054689">
      <w:pPr>
        <w:pStyle w:val="NoSpacing"/>
      </w:pPr>
    </w:p>
    <w:p w14:paraId="3C4FC629" w14:textId="77777777" w:rsidR="00751474" w:rsidRPr="00751474" w:rsidRDefault="00751474" w:rsidP="00054689">
      <w:pPr>
        <w:pStyle w:val="NoSpacing"/>
      </w:pPr>
      <w:r w:rsidRPr="00751474">
        <w:tab/>
      </w:r>
      <w:r w:rsidRPr="00751474">
        <w:tab/>
      </w:r>
    </w:p>
    <w:p w14:paraId="5B71D61B" w14:textId="77777777" w:rsidR="00751474" w:rsidRPr="00751474" w:rsidRDefault="00751474" w:rsidP="00054689">
      <w:pPr>
        <w:pStyle w:val="NoSpacing"/>
      </w:pPr>
      <w:r w:rsidRPr="00751474">
        <w:t>……………………………..</w:t>
      </w:r>
    </w:p>
    <w:p w14:paraId="2B471E0A" w14:textId="2144B7CF" w:rsidR="00751474" w:rsidRPr="00054689" w:rsidRDefault="00054689" w:rsidP="00054689">
      <w:pPr>
        <w:pStyle w:val="NoSpacing"/>
        <w:rPr>
          <w:lang w:val="en-US"/>
        </w:rPr>
      </w:pPr>
      <w:r>
        <w:rPr>
          <w:lang w:val="en-US"/>
        </w:rPr>
        <w:t>Candidate’s signature</w:t>
      </w:r>
    </w:p>
    <w:p w14:paraId="6AD9010C" w14:textId="77777777" w:rsidR="00751474" w:rsidRDefault="00751474" w:rsidP="00751474">
      <w:pPr>
        <w:spacing w:before="100" w:beforeAutospacing="1" w:after="100" w:afterAutospacing="1" w:line="240" w:lineRule="auto"/>
        <w:jc w:val="both"/>
        <w:rPr>
          <w:rFonts w:ascii="Times New Roman" w:eastAsia="Times New Roman" w:hAnsi="Times New Roman" w:cs="Times New Roman"/>
          <w:sz w:val="24"/>
          <w:szCs w:val="24"/>
        </w:rPr>
      </w:pPr>
    </w:p>
    <w:p w14:paraId="765A6BAC" w14:textId="77777777" w:rsidR="00134FA2" w:rsidRDefault="00134FA2"/>
    <w:sectPr w:rsidR="00134FA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91872"/>
    <w:multiLevelType w:val="multilevel"/>
    <w:tmpl w:val="03A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45C51"/>
    <w:multiLevelType w:val="multilevel"/>
    <w:tmpl w:val="D738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F3A85"/>
    <w:multiLevelType w:val="multilevel"/>
    <w:tmpl w:val="9A3C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A05BBC"/>
    <w:multiLevelType w:val="multilevel"/>
    <w:tmpl w:val="1A94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217"/>
    <w:rsid w:val="00054689"/>
    <w:rsid w:val="00075C5A"/>
    <w:rsid w:val="00134FA2"/>
    <w:rsid w:val="00224773"/>
    <w:rsid w:val="00751474"/>
    <w:rsid w:val="008C06BC"/>
    <w:rsid w:val="009D465D"/>
    <w:rsid w:val="00A43ED3"/>
    <w:rsid w:val="00B3245E"/>
    <w:rsid w:val="00B41217"/>
    <w:rsid w:val="00B8459A"/>
    <w:rsid w:val="00BD7F2C"/>
    <w:rsid w:val="00CC53E5"/>
    <w:rsid w:val="00DA68F4"/>
    <w:rsid w:val="00DD3B4C"/>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1198F"/>
  <w15:chartTrackingRefBased/>
  <w15:docId w15:val="{F2C41B92-5471-4411-9ADD-09718B60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12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21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51474"/>
    <w:rPr>
      <w:color w:val="0563C1" w:themeColor="hyperlink"/>
      <w:u w:val="single"/>
    </w:rPr>
  </w:style>
  <w:style w:type="character" w:styleId="UnresolvedMention">
    <w:name w:val="Unresolved Mention"/>
    <w:basedOn w:val="DefaultParagraphFont"/>
    <w:uiPriority w:val="99"/>
    <w:semiHidden/>
    <w:unhideWhenUsed/>
    <w:rsid w:val="00751474"/>
    <w:rPr>
      <w:color w:val="605E5C"/>
      <w:shd w:val="clear" w:color="auto" w:fill="E1DFDD"/>
    </w:rPr>
  </w:style>
  <w:style w:type="paragraph" w:styleId="NoSpacing">
    <w:name w:val="No Spacing"/>
    <w:uiPriority w:val="1"/>
    <w:qFormat/>
    <w:rsid w:val="000546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946939">
      <w:bodyDiv w:val="1"/>
      <w:marLeft w:val="0"/>
      <w:marRight w:val="0"/>
      <w:marTop w:val="0"/>
      <w:marBottom w:val="0"/>
      <w:divBdr>
        <w:top w:val="none" w:sz="0" w:space="0" w:color="auto"/>
        <w:left w:val="none" w:sz="0" w:space="0" w:color="auto"/>
        <w:bottom w:val="none" w:sz="0" w:space="0" w:color="auto"/>
        <w:right w:val="none" w:sz="0" w:space="0" w:color="auto"/>
      </w:divBdr>
    </w:div>
    <w:div w:id="187048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wel" TargetMode="External"/><Relationship Id="rId5" Type="http://schemas.openxmlformats.org/officeDocument/2006/relationships/hyperlink" Target="https://www.functionalgenomics.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954</Words>
  <Characters>5441</Characters>
  <Application>Microsoft Office Word</Application>
  <DocSecurity>0</DocSecurity>
  <Lines>45</Lines>
  <Paragraphs>12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Lisowski, Pawel</dc:creator>
  <cp:keywords/>
  <dc:description/>
  <cp:lastModifiedBy>Lisowski, Pawel</cp:lastModifiedBy>
  <cp:revision>4</cp:revision>
  <dcterms:created xsi:type="dcterms:W3CDTF">2022-04-29T09:05:00Z</dcterms:created>
  <dcterms:modified xsi:type="dcterms:W3CDTF">2022-04-29T09:16:00Z</dcterms:modified>
</cp:coreProperties>
</file>