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2341" w14:textId="43F042EE" w:rsidR="00B41217" w:rsidRPr="005D618D" w:rsidRDefault="002300CB" w:rsidP="00B412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bookmarkStart w:id="0" w:name="_Hlk100224268"/>
      <w:r w:rsidRPr="005D61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Human pluripotent stem cell scientists</w:t>
      </w:r>
    </w:p>
    <w:bookmarkEnd w:id="0"/>
    <w:p w14:paraId="6BEFC177" w14:textId="77098FBB" w:rsidR="00075C5A" w:rsidRPr="005D618D" w:rsidRDefault="002300CB" w:rsidP="00B4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Human Genome Engineering and Induced Pluripotent Stem Cells </w:t>
      </w:r>
      <w:r w:rsidR="00724E2B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</w:t>
      </w:r>
      <w:r w:rsidR="00BD7F2C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EB0D5EF" w14:textId="1CF1DF36" w:rsidR="00724E2B" w:rsidRPr="005D618D" w:rsidRDefault="00AB6E99" w:rsidP="00724E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AB6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apply stem cell based disease modeling and differentiation of the stem cell along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developmental</w:t>
      </w:r>
      <w:r w:rsidRPr="00AB6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lineage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cell</w:t>
      </w:r>
      <w:r w:rsidRPr="00AB6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interest and organoids to study developmental processes in details under unique patient-specific genetic background.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00C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Pluripotent stem cells are unique tools for closing the gap between the identification of disease-causing molecules or cellular mechanisms and the development of suitable therapeutic approaches. The mission of the 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stem cell laboratory</w:t>
      </w:r>
      <w:r w:rsidR="002300C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to support basic and translational research by facilitating all aspects of human induced pluripotent stem cell (</w:t>
      </w:r>
      <w:proofErr w:type="spellStart"/>
      <w:r w:rsidR="002300C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hiPSC</w:t>
      </w:r>
      <w:proofErr w:type="spellEnd"/>
      <w:r w:rsidR="002300C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) technology including the derivation, differentiation and distribution of human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00C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iPS</w:t>
      </w:r>
      <w:proofErr w:type="spellEnd"/>
      <w:r w:rsidR="002300C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cell lines. 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Specifically the development of patient specific disease models is the major importance.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Further detailed information about specific scientific activity could be found here: </w:t>
      </w:r>
      <w:hyperlink r:id="rId5" w:history="1">
        <w:r w:rsidRPr="0003333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https://www.functionalgenomics.pl/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26B5F04" w14:textId="710C1D58" w:rsidR="00BD7F2C" w:rsidRPr="005D618D" w:rsidRDefault="00BD7F2C" w:rsidP="0023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Head: </w:t>
      </w: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 Pawel </w:t>
      </w:r>
      <w:proofErr w:type="spellStart"/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Lisowski</w:t>
      </w:r>
      <w:proofErr w:type="spellEnd"/>
    </w:p>
    <w:p w14:paraId="435048AF" w14:textId="1E6D30F0" w:rsidR="00B41217" w:rsidRPr="005D618D" w:rsidRDefault="00CC53E5" w:rsidP="00B4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="00B41217"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ob description:</w:t>
      </w:r>
    </w:p>
    <w:p w14:paraId="1A84C7DA" w14:textId="7B466A9C" w:rsidR="002300CB" w:rsidRPr="005D618D" w:rsidRDefault="002300CB" w:rsidP="00CD31A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Fibroblasts derivation - </w:t>
      </w:r>
      <w:r w:rsidRPr="005D618D">
        <w:rPr>
          <w:rFonts w:ascii="Times New Roman" w:hAnsi="Times New Roman" w:cs="Times New Roman"/>
          <w:sz w:val="24"/>
          <w:szCs w:val="24"/>
        </w:rPr>
        <w:t xml:space="preserve">derivation of primary dermal fibroblasts from </w:t>
      </w:r>
      <w:r w:rsidR="005D618D" w:rsidRPr="005D618D">
        <w:rPr>
          <w:rFonts w:ascii="Times New Roman" w:hAnsi="Times New Roman" w:cs="Times New Roman"/>
          <w:sz w:val="24"/>
          <w:szCs w:val="24"/>
          <w:lang w:val="en-US"/>
        </w:rPr>
        <w:t xml:space="preserve">patients’ </w:t>
      </w:r>
      <w:r w:rsidRPr="005D618D">
        <w:rPr>
          <w:rFonts w:ascii="Times New Roman" w:hAnsi="Times New Roman" w:cs="Times New Roman"/>
          <w:sz w:val="24"/>
          <w:szCs w:val="24"/>
        </w:rPr>
        <w:t xml:space="preserve">skin </w:t>
      </w:r>
      <w:r w:rsidR="00724E2B" w:rsidRPr="005D618D">
        <w:rPr>
          <w:rFonts w:ascii="Times New Roman" w:hAnsi="Times New Roman" w:cs="Times New Roman"/>
          <w:sz w:val="24"/>
          <w:szCs w:val="24"/>
          <w:lang w:val="en-US"/>
        </w:rPr>
        <w:t xml:space="preserve">punch </w:t>
      </w:r>
      <w:r w:rsidRPr="005D618D">
        <w:rPr>
          <w:rFonts w:ascii="Times New Roman" w:hAnsi="Times New Roman" w:cs="Times New Roman"/>
          <w:sz w:val="24"/>
          <w:szCs w:val="24"/>
        </w:rPr>
        <w:t>biopsy.</w:t>
      </w:r>
    </w:p>
    <w:p w14:paraId="74E3F4E8" w14:textId="4E637CC8" w:rsidR="002300CB" w:rsidRPr="005D618D" w:rsidRDefault="002300CB" w:rsidP="00CD31A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PBMCs isolation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isolation of Peripheral Blood Mononuclear Cells (PBMCs) from whole blood.</w:t>
      </w:r>
    </w:p>
    <w:p w14:paraId="506B643A" w14:textId="4BCC1E47" w:rsidR="002300CB" w:rsidRPr="005D618D" w:rsidRDefault="002300CB" w:rsidP="00B4121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Pluripotency 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- testing the expression of pluripotency markers (OCT4, SOX2, LIN28 and NANOG) via immunocytochemistry for the newly established or cryopreserved pluripotent stem cell lines</w:t>
      </w:r>
    </w:p>
    <w:p w14:paraId="68EA24DC" w14:textId="55E65647" w:rsidR="002300CB" w:rsidRPr="005D618D" w:rsidRDefault="002300CB" w:rsidP="00B4121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mRNA reprogramming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generation of the </w:t>
      </w:r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induced pluripotent stem cell (</w:t>
      </w:r>
      <w:proofErr w:type="spellStart"/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hiPSC</w:t>
      </w:r>
      <w:proofErr w:type="spellEnd"/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from adherent somatic cells (e.g. dermal fibroblasts) using a non-integrative mRNA-based method.</w:t>
      </w:r>
    </w:p>
    <w:p w14:paraId="44E8763A" w14:textId="2049925D" w:rsidR="002300CB" w:rsidRPr="005D618D" w:rsidRDefault="002300CB" w:rsidP="00B4121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Sendai reprograming 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generation of </w:t>
      </w:r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induced pluripotent stem cell (</w:t>
      </w:r>
      <w:proofErr w:type="spellStart"/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hiPSC</w:t>
      </w:r>
      <w:proofErr w:type="spellEnd"/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724E2B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from PBMCs isolated from whole blood using Sendai virus.</w:t>
      </w:r>
    </w:p>
    <w:p w14:paraId="1ADD8123" w14:textId="4A9B3B6F" w:rsidR="002300CB" w:rsidRPr="005D618D" w:rsidRDefault="00724E2B" w:rsidP="00B4121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Q/C - quality control – karyotyping, sequencing,  </w:t>
      </w:r>
    </w:p>
    <w:p w14:paraId="530A7345" w14:textId="02E7D5DE" w:rsidR="00724E2B" w:rsidRPr="005D618D" w:rsidRDefault="005D618D" w:rsidP="00B4121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Further development of stem cell gene editing and genome engineering technologies and differentiation protocols into human organoid systems.  </w:t>
      </w:r>
    </w:p>
    <w:p w14:paraId="090AB174" w14:textId="77777777" w:rsidR="00B41217" w:rsidRPr="005D618D" w:rsidRDefault="00B41217" w:rsidP="00B4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</w:t>
      </w:r>
    </w:p>
    <w:p w14:paraId="79BE6BAD" w14:textId="70CEC770" w:rsidR="00724E2B" w:rsidRPr="005D618D" w:rsidRDefault="00724E2B" w:rsidP="00724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>Master degree in life sciences</w:t>
      </w: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PhD degree in life sciences</w:t>
      </w: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935B74C" w14:textId="77777777" w:rsidR="00724E2B" w:rsidRPr="005D618D" w:rsidRDefault="00724E2B" w:rsidP="00724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>Enthusiasm for research</w:t>
      </w:r>
    </w:p>
    <w:p w14:paraId="3CC5A45E" w14:textId="77777777" w:rsidR="00724E2B" w:rsidRPr="005D618D" w:rsidRDefault="00724E2B" w:rsidP="00724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>Good English skills, written and spoken</w:t>
      </w:r>
    </w:p>
    <w:p w14:paraId="053F881D" w14:textId="77777777" w:rsidR="00724E2B" w:rsidRPr="005D618D" w:rsidRDefault="00724E2B" w:rsidP="00724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>Collaborative, interactive mindset</w:t>
      </w:r>
    </w:p>
    <w:p w14:paraId="71556B77" w14:textId="12B6FD71" w:rsidR="00724E2B" w:rsidRPr="005D618D" w:rsidRDefault="00724E2B" w:rsidP="00724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 xml:space="preserve">Experience in molecular biology and </w:t>
      </w: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D618D">
        <w:rPr>
          <w:rFonts w:ascii="Times New Roman" w:eastAsia="Times New Roman" w:hAnsi="Times New Roman" w:cs="Times New Roman"/>
          <w:sz w:val="24"/>
          <w:szCs w:val="24"/>
          <w:lang/>
        </w:rPr>
        <w:t>ell culture is of advantage</w:t>
      </w:r>
    </w:p>
    <w:p w14:paraId="6AA1F4F3" w14:textId="77777777" w:rsidR="00B41217" w:rsidRPr="005D618D" w:rsidRDefault="00B41217" w:rsidP="00B4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We offer:</w:t>
      </w:r>
    </w:p>
    <w:p w14:paraId="623EF839" w14:textId="4688E942" w:rsidR="00B41217" w:rsidRPr="00FB3049" w:rsidRDefault="008C06BC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="00B41217" w:rsidRPr="005D618D">
        <w:rPr>
          <w:rFonts w:ascii="Times New Roman" w:eastAsia="Times New Roman" w:hAnsi="Times New Roman" w:cs="Times New Roman"/>
          <w:sz w:val="24"/>
          <w:szCs w:val="24"/>
        </w:rPr>
        <w:t xml:space="preserve">orking </w:t>
      </w:r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close collaboration </w:t>
      </w: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B41217" w:rsidRPr="005D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18D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top research institutions in</w:t>
      </w: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5C5A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Germany</w:t>
      </w: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United States.</w:t>
      </w:r>
    </w:p>
    <w:p w14:paraId="0D6974A7" w14:textId="2B963A16" w:rsidR="00FB3049" w:rsidRPr="005D618D" w:rsidRDefault="00FB3049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State of the art fully equipped laboratory including stem cell sorters, live cell imaging systems, hoods and laminar flows</w:t>
      </w:r>
    </w:p>
    <w:p w14:paraId="24C59CC4" w14:textId="77777777" w:rsidR="00B41217" w:rsidRPr="005D618D" w:rsidRDefault="00B41217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</w:rPr>
        <w:t xml:space="preserve">Long-term and stable employment </w:t>
      </w:r>
    </w:p>
    <w:p w14:paraId="4C1BE0EC" w14:textId="37E36356" w:rsidR="00B41217" w:rsidRPr="005D618D" w:rsidRDefault="00B41217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Competitive salary with additional merit-based bonuses</w:t>
      </w:r>
    </w:p>
    <w:p w14:paraId="2966B6DB" w14:textId="4B8CB3D8" w:rsidR="005D618D" w:rsidRPr="005D618D" w:rsidRDefault="005D618D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Development of own research avenues, projects and grant proposals</w:t>
      </w:r>
    </w:p>
    <w:p w14:paraId="6FDC4154" w14:textId="3ECEEF3A" w:rsidR="005D618D" w:rsidRPr="005D618D" w:rsidRDefault="005D618D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Further scientific degrees (PhD, </w:t>
      </w:r>
      <w:proofErr w:type="spellStart"/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habilitaion</w:t>
      </w:r>
      <w:proofErr w:type="spellEnd"/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14:paraId="3FCF9E38" w14:textId="2B1518B2" w:rsidR="005D618D" w:rsidRPr="005D618D" w:rsidRDefault="005D618D" w:rsidP="00B4121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Trainings/visits at the top research institutions in Germany (Helmholtz Centers) and United States (Centers for Gene Therapy and Genome Engineering)</w:t>
      </w:r>
    </w:p>
    <w:p w14:paraId="64908FC7" w14:textId="77777777" w:rsidR="00B41217" w:rsidRPr="005D618D" w:rsidRDefault="00B41217" w:rsidP="00B412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E8C187" w14:textId="77777777" w:rsidR="00B41217" w:rsidRPr="005D618D" w:rsidRDefault="00B41217" w:rsidP="00B4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345511AA" w14:textId="77777777" w:rsidR="00B41217" w:rsidRPr="005D618D" w:rsidRDefault="00B41217" w:rsidP="00B4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937462" w14:textId="217DD365" w:rsidR="00B41217" w:rsidRPr="005D618D" w:rsidRDefault="00B41217" w:rsidP="00B41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Deadline for applications</w:t>
      </w:r>
      <w:r w:rsidR="00751474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751474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until filled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  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9E4B456" w14:textId="77833FF4" w:rsidR="00B41217" w:rsidRPr="005D618D" w:rsidRDefault="00B41217" w:rsidP="00B41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</w:rPr>
        <w:t>The job starting date</w:t>
      </w:r>
      <w:r w:rsidR="00751474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751474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75C5A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immediate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C0A3589" w14:textId="3A66302E" w:rsidR="00B41217" w:rsidRPr="005D618D" w:rsidRDefault="00B41217" w:rsidP="00B41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</w:rPr>
        <w:t>Include "</w:t>
      </w:r>
      <w:proofErr w:type="spellStart"/>
      <w:r w:rsidR="00724E2B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StemCell</w:t>
      </w:r>
      <w:proofErr w:type="spellEnd"/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751474"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UMB_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Pr="005D618D">
        <w:rPr>
          <w:rFonts w:ascii="Times New Roman" w:eastAsia="Times New Roman" w:hAnsi="Times New Roman" w:cs="Times New Roman"/>
          <w:sz w:val="24"/>
          <w:szCs w:val="24"/>
        </w:rPr>
        <w:t>" and your first and last name as the subject.</w:t>
      </w:r>
    </w:p>
    <w:p w14:paraId="0EB4B977" w14:textId="4CF7641E" w:rsidR="00B41217" w:rsidRPr="005D618D" w:rsidRDefault="00B41217" w:rsidP="00B41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sz w:val="24"/>
          <w:szCs w:val="24"/>
        </w:rPr>
        <w:t xml:space="preserve">Your application must contain a 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 w:rsidRPr="005D618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motivation letter</w:t>
      </w:r>
      <w:r w:rsidRPr="005D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689" w:rsidRPr="005D618D">
        <w:rPr>
          <w:rFonts w:ascii="Times New Roman" w:eastAsia="Times New Roman" w:hAnsi="Times New Roman" w:cs="Times New Roman"/>
          <w:sz w:val="24"/>
          <w:szCs w:val="24"/>
          <w:lang w:val="en-US"/>
        </w:rPr>
        <w:t>including</w:t>
      </w:r>
      <w:r w:rsidRPr="005D618D">
        <w:rPr>
          <w:rFonts w:ascii="Times New Roman" w:eastAsia="Times New Roman" w:hAnsi="Times New Roman" w:cs="Times New Roman"/>
          <w:sz w:val="24"/>
          <w:szCs w:val="24"/>
        </w:rPr>
        <w:t xml:space="preserve"> details of two </w:t>
      </w: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</w:rPr>
        <w:t>referees</w:t>
      </w:r>
      <w:r w:rsidRPr="005D61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3BA479" w14:textId="3A0F0B74" w:rsidR="00B8459A" w:rsidRPr="005D618D" w:rsidRDefault="00B8459A" w:rsidP="00B845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18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If you are interested, please send your application to: </w:t>
      </w:r>
      <w:hyperlink r:id="rId6" w:history="1">
        <w:r w:rsidR="00724E2B" w:rsidRPr="005D618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contact@functionalgenomics.pl</w:t>
        </w:r>
      </w:hyperlink>
    </w:p>
    <w:p w14:paraId="7A9CF447" w14:textId="77777777" w:rsidR="00724E2B" w:rsidRPr="005D618D" w:rsidRDefault="00724E2B" w:rsidP="00724E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C8AA57" w14:textId="77777777" w:rsidR="00B8459A" w:rsidRPr="005D618D" w:rsidRDefault="00B8459A" w:rsidP="00B845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1B7D9" w14:textId="74AE7430" w:rsidR="00751474" w:rsidRPr="005D618D" w:rsidRDefault="00751474" w:rsidP="00B8459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Informacja o przetwarzaniu przez Uniwersytet Medyczny w Białymstoku danych osobowych osób ubiegających się o zatrudnienie </w:t>
      </w:r>
    </w:p>
    <w:p w14:paraId="7986C9C8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tzw. RODO Uniwersytet Medyczny w Białymstoku informuje, że:</w:t>
      </w:r>
    </w:p>
    <w:p w14:paraId="42F80893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administratorem Pana/Pani danych osobowych jest Uniwersytet Medyczny w Białymstoku z siedzibą ul. Jana Kilińskiego 1, 15-089 Białystok, reprezentowany przez Rektora,</w:t>
      </w:r>
    </w:p>
    <w:p w14:paraId="406DC040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kontakt do Inspektora Ochrony Danych w Uniwersytecie Medycznym w Białymstoku, adres email: iod@umb.edu.pl,</w:t>
      </w:r>
    </w:p>
    <w:p w14:paraId="4D7530B7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Pana/Pani dane osobowe przetwarzane będą w celu przeprowadzenia rekrutacji na podstawie:</w:t>
      </w:r>
    </w:p>
    <w:p w14:paraId="23DAB1AD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• art. 6 ust. 1 lit. c RODO tj. przepisów prawa pracy, </w:t>
      </w:r>
    </w:p>
    <w:p w14:paraId="17DF017B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• art. 6 ust. 1 lit. b  RODO tj. przetwarzanie jest niezbędne do podjęcia działań przed zawarciem umowy i do wykonania umowy,</w:t>
      </w:r>
    </w:p>
    <w:p w14:paraId="61489809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• art. 6 ust. 1 lit. a RODO tj. zgoda na przetwarzanie danych osobowych wykraczających poza zakres określony w Kodeksie Pracy oraz zgoda na przetwarzanie danych w celu przyszłych rekrutacji,</w:t>
      </w:r>
    </w:p>
    <w:p w14:paraId="38FD6EA2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Pana/Pani dane osobowe nie będą przekazywane innym podmiotom, za wyjątkiem podmiotów uprawnionych na podstawie przepisów prawa,</w:t>
      </w:r>
    </w:p>
    <w:p w14:paraId="6D89FCC3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61B2C2B8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- posiada Pan/Pani prawo dostępu do swoich danych osobowych, prawo do ich sprostowania, prawo do przenoszenia danych, prawo do usunięcia danych, do ograniczenia przetwarzania, prawo do sprzeciwu, </w:t>
      </w:r>
    </w:p>
    <w:p w14:paraId="21E4ECAE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</w:t>
      </w:r>
      <w:r w:rsidRPr="005D618D">
        <w:rPr>
          <w:rFonts w:ascii="Times New Roman" w:hAnsi="Times New Roman" w:cs="Times New Roman"/>
          <w:sz w:val="24"/>
          <w:szCs w:val="24"/>
        </w:rPr>
        <w:lastRenderedPageBreak/>
        <w:t>1, 15-089 Białystok lub elektronicznie na adres mailowy Inspektora Ochrony Danych: iod@umb.edu.pl,</w:t>
      </w:r>
    </w:p>
    <w:p w14:paraId="66588EE6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14:paraId="6E6EF687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- podanie danych jest obligatoryjne na podstawie przepisów prawa pracy.</w:t>
      </w:r>
    </w:p>
    <w:p w14:paraId="31F4853E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A85A18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14:paraId="3194F188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Zgodnie z art. 6 ust. 1 lit. a ogólnego rozporządzenia o ochronie danych osobowych z dnia 27 kwietnia 2016 r.  wyrażam zgodę na przetwarzanie moich danych osobowych dla potrzeb rekrutacji. </w:t>
      </w:r>
    </w:p>
    <w:p w14:paraId="3A02CBB1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Przyjmuję do wiadomości, że mogę w dowolnym momencie wycofać zgodę bez wpływu na zgodność z prawem przetwarzania, którego dokonano na podstawie zgody przed jej wycofaniem. </w:t>
      </w:r>
    </w:p>
    <w:p w14:paraId="184D249D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 xml:space="preserve">Wycofać zgodę mogę w każdej pisemnej formie np. wysyłając informacje w tej sprawie na adres Uniwersytetu Medycznego w Białymstoku, ul. Kilińskiego 1, 15-089 Białystok lub elektronicznie na adres mailowy Inspektora Ochrony Danych: iod@umb.edu.pl  </w:t>
      </w:r>
    </w:p>
    <w:p w14:paraId="6282504F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4FC629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ab/>
      </w:r>
      <w:r w:rsidRPr="005D618D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14:paraId="5B71D61B" w14:textId="77777777" w:rsidR="00751474" w:rsidRPr="005D618D" w:rsidRDefault="00751474" w:rsidP="0005468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618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B471E0A" w14:textId="2144B7CF" w:rsidR="00751474" w:rsidRPr="005D618D" w:rsidRDefault="00054689" w:rsidP="00054689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5D618D">
        <w:rPr>
          <w:rFonts w:ascii="Times New Roman" w:hAnsi="Times New Roman" w:cs="Times New Roman"/>
          <w:sz w:val="24"/>
          <w:szCs w:val="24"/>
          <w:lang w:val="en-US"/>
        </w:rPr>
        <w:t>Candidate’s signature</w:t>
      </w:r>
    </w:p>
    <w:p w14:paraId="6AD9010C" w14:textId="77777777" w:rsidR="00751474" w:rsidRPr="005D618D" w:rsidRDefault="00751474" w:rsidP="00751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A6BAC" w14:textId="77777777" w:rsidR="00134FA2" w:rsidRPr="005D618D" w:rsidRDefault="00134FA2">
      <w:pPr>
        <w:rPr>
          <w:rFonts w:ascii="Times New Roman" w:hAnsi="Times New Roman" w:cs="Times New Roman"/>
          <w:sz w:val="24"/>
          <w:szCs w:val="24"/>
        </w:rPr>
      </w:pPr>
    </w:p>
    <w:sectPr w:rsidR="00134FA2" w:rsidRPr="005D61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91872"/>
    <w:multiLevelType w:val="multilevel"/>
    <w:tmpl w:val="03A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45C51"/>
    <w:multiLevelType w:val="multilevel"/>
    <w:tmpl w:val="D73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07BBD"/>
    <w:multiLevelType w:val="multilevel"/>
    <w:tmpl w:val="B23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F3A85"/>
    <w:multiLevelType w:val="multilevel"/>
    <w:tmpl w:val="9A3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05BBC"/>
    <w:multiLevelType w:val="multilevel"/>
    <w:tmpl w:val="1A9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7"/>
    <w:rsid w:val="00054689"/>
    <w:rsid w:val="00075C5A"/>
    <w:rsid w:val="00134FA2"/>
    <w:rsid w:val="00224773"/>
    <w:rsid w:val="002300CB"/>
    <w:rsid w:val="00402B02"/>
    <w:rsid w:val="005D618D"/>
    <w:rsid w:val="00724E2B"/>
    <w:rsid w:val="00751474"/>
    <w:rsid w:val="008C06BC"/>
    <w:rsid w:val="009D465D"/>
    <w:rsid w:val="00A43ED3"/>
    <w:rsid w:val="00AB6E99"/>
    <w:rsid w:val="00B3245E"/>
    <w:rsid w:val="00B41217"/>
    <w:rsid w:val="00B8459A"/>
    <w:rsid w:val="00BD7F2C"/>
    <w:rsid w:val="00CC53E5"/>
    <w:rsid w:val="00D4424A"/>
    <w:rsid w:val="00DA68F4"/>
    <w:rsid w:val="00DD3B4C"/>
    <w:rsid w:val="00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198F"/>
  <w15:chartTrackingRefBased/>
  <w15:docId w15:val="{F2C41B92-5471-4411-9ADD-09718B60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1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2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7514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47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54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functionalgenomics.pl" TargetMode="External"/><Relationship Id="rId5" Type="http://schemas.openxmlformats.org/officeDocument/2006/relationships/hyperlink" Target="https://www.functionalgenomic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Lisowski, Pawel</dc:creator>
  <cp:keywords/>
  <dc:description/>
  <cp:lastModifiedBy>Maja Zalewska</cp:lastModifiedBy>
  <cp:revision>2</cp:revision>
  <dcterms:created xsi:type="dcterms:W3CDTF">2023-02-01T12:53:00Z</dcterms:created>
  <dcterms:modified xsi:type="dcterms:W3CDTF">2023-02-01T12:53:00Z</dcterms:modified>
</cp:coreProperties>
</file>