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B242B3" w:rsidRDefault="00F877D5">
      <w:pPr>
        <w:spacing w:after="12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Regulamin przejazdu rowerowego „</w:t>
      </w:r>
      <w:proofErr w:type="spellStart"/>
      <w:r>
        <w:rPr>
          <w:b/>
          <w:bCs/>
          <w:sz w:val="24"/>
          <w:szCs w:val="24"/>
        </w:rPr>
        <w:t>Medykaliowy</w:t>
      </w:r>
      <w:proofErr w:type="spellEnd"/>
      <w:r>
        <w:rPr>
          <w:b/>
          <w:bCs/>
          <w:sz w:val="24"/>
          <w:szCs w:val="24"/>
        </w:rPr>
        <w:t xml:space="preserve"> Wyścig po Zdrowie”</w:t>
      </w:r>
    </w:p>
    <w:p w14:paraId="00000002" w14:textId="77777777" w:rsidR="00B242B3" w:rsidRDefault="00F877D5">
      <w:pPr>
        <w:spacing w:after="12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 dniu 22 maja 2026 r.</w:t>
      </w:r>
    </w:p>
    <w:p w14:paraId="00000003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Organizatorem przejazdu rowerowego „</w:t>
      </w:r>
      <w:proofErr w:type="spellStart"/>
      <w:r>
        <w:rPr>
          <w:color w:val="000000"/>
          <w:sz w:val="24"/>
          <w:szCs w:val="24"/>
        </w:rPr>
        <w:t>Medykaliowy</w:t>
      </w:r>
      <w:proofErr w:type="spellEnd"/>
      <w:r>
        <w:rPr>
          <w:color w:val="000000"/>
          <w:sz w:val="24"/>
          <w:szCs w:val="24"/>
        </w:rPr>
        <w:t xml:space="preserve"> Wyścig po Zdrowie” jest Uniwersytet Medyczny w Białymstoku. </w:t>
      </w:r>
    </w:p>
    <w:p w14:paraId="00000004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bookmarkStart w:id="0" w:name="_heading=h.gjdgxs" w:colFirst="0" w:colLast="0"/>
      <w:bookmarkEnd w:id="0"/>
      <w:r>
        <w:rPr>
          <w:color w:val="000000"/>
          <w:sz w:val="24"/>
          <w:szCs w:val="24"/>
        </w:rPr>
        <w:t xml:space="preserve">Przejazd rowerowy jest jednym z wydarzeń Festiwalu Kultury Studenckiej </w:t>
      </w:r>
      <w:proofErr w:type="spellStart"/>
      <w:r>
        <w:rPr>
          <w:color w:val="000000"/>
          <w:sz w:val="24"/>
          <w:szCs w:val="24"/>
        </w:rPr>
        <w:t>Medykalia</w:t>
      </w:r>
      <w:proofErr w:type="spellEnd"/>
      <w:r>
        <w:rPr>
          <w:color w:val="000000"/>
          <w:sz w:val="24"/>
          <w:szCs w:val="24"/>
        </w:rPr>
        <w:t xml:space="preserve"> 20</w:t>
      </w:r>
      <w:r>
        <w:rPr>
          <w:sz w:val="24"/>
          <w:szCs w:val="24"/>
        </w:rPr>
        <w:t>26</w:t>
      </w:r>
      <w:r>
        <w:rPr>
          <w:color w:val="000000"/>
          <w:sz w:val="24"/>
          <w:szCs w:val="24"/>
        </w:rPr>
        <w:t>.</w:t>
      </w:r>
    </w:p>
    <w:p w14:paraId="00000005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Celem przejazdu jest promocja Wspólnoty Akademickiej Uniwersytetu Medycznego w Białymstoku oraz aktywnego spędzania czasu na rowerze, jako elementu zdrowego trybu życia.</w:t>
      </w:r>
    </w:p>
    <w:p w14:paraId="00000006" w14:textId="7DB74792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  <w:highlight w:val="white"/>
        </w:rPr>
      </w:pPr>
      <w:bookmarkStart w:id="1" w:name="_heading=h.wzj5mt8318n4" w:colFirst="0" w:colLast="0"/>
      <w:bookmarkEnd w:id="1"/>
      <w:r>
        <w:rPr>
          <w:color w:val="000000"/>
          <w:sz w:val="24"/>
          <w:szCs w:val="24"/>
          <w:highlight w:val="white"/>
        </w:rPr>
        <w:t xml:space="preserve">Trasa przejazdu: </w:t>
      </w:r>
      <w:r>
        <w:rPr>
          <w:sz w:val="24"/>
          <w:szCs w:val="24"/>
          <w:highlight w:val="white"/>
        </w:rPr>
        <w:t xml:space="preserve">Start Dziedziniec Pałacu Branickich, </w:t>
      </w:r>
      <w:r>
        <w:rPr>
          <w:sz w:val="24"/>
          <w:szCs w:val="24"/>
          <w:highlight w:val="white"/>
        </w:rPr>
        <w:t xml:space="preserve">plac dr </w:t>
      </w:r>
      <w:proofErr w:type="spellStart"/>
      <w:r>
        <w:rPr>
          <w:sz w:val="24"/>
          <w:szCs w:val="24"/>
          <w:highlight w:val="white"/>
        </w:rPr>
        <w:t>Lussy</w:t>
      </w:r>
      <w:proofErr w:type="spellEnd"/>
      <w:r>
        <w:rPr>
          <w:sz w:val="24"/>
          <w:szCs w:val="24"/>
          <w:highlight w:val="white"/>
        </w:rPr>
        <w:t>,</w:t>
      </w:r>
      <w:r>
        <w:rPr>
          <w:sz w:val="24"/>
          <w:szCs w:val="24"/>
          <w:highlight w:val="white"/>
        </w:rPr>
        <w:t xml:space="preserve"> plac Jana Pawła II, Legionowa, Marii Skłodowskiej</w:t>
      </w:r>
      <w:r w:rsidRPr="00F877D5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Curie</w:t>
      </w:r>
      <w:r>
        <w:rPr>
          <w:sz w:val="24"/>
          <w:szCs w:val="24"/>
          <w:highlight w:val="white"/>
        </w:rPr>
        <w:t xml:space="preserve">, </w:t>
      </w:r>
      <w:r>
        <w:rPr>
          <w:sz w:val="24"/>
          <w:szCs w:val="24"/>
          <w:highlight w:val="white"/>
        </w:rPr>
        <w:t>Waszyngtona</w:t>
      </w:r>
      <w:r>
        <w:rPr>
          <w:sz w:val="24"/>
          <w:szCs w:val="24"/>
          <w:highlight w:val="white"/>
        </w:rPr>
        <w:t xml:space="preserve">,  </w:t>
      </w:r>
      <w:r>
        <w:rPr>
          <w:sz w:val="24"/>
          <w:szCs w:val="24"/>
          <w:highlight w:val="white"/>
        </w:rPr>
        <w:t xml:space="preserve">Kaczorowskiego, Zwierzyniecka, 11 Listopada, plac Katyński, </w:t>
      </w:r>
      <w:bookmarkStart w:id="2" w:name="_GoBack"/>
      <w:bookmarkEnd w:id="2"/>
      <w:r>
        <w:rPr>
          <w:sz w:val="24"/>
          <w:szCs w:val="24"/>
          <w:highlight w:val="white"/>
        </w:rPr>
        <w:t xml:space="preserve"> Świętojańska, Adama Mickiewicza, Dziedziniec Pałacu Branickich. </w:t>
      </w:r>
    </w:p>
    <w:p w14:paraId="00000007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W przejeździe mogą wziąć udział członkowie Wspólno</w:t>
      </w:r>
      <w:r>
        <w:rPr>
          <w:color w:val="000000"/>
          <w:sz w:val="24"/>
          <w:szCs w:val="24"/>
        </w:rPr>
        <w:t xml:space="preserve">ty Akademickiej Uniwersytetu Medycznego w Białymstoku, m.in: nauczyciele akademiccy, studenci, pracownicy administracji. </w:t>
      </w:r>
    </w:p>
    <w:p w14:paraId="00000008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Każdy z uczestników bierze udział w przejeździe na własną odpowiedzialność niezależnie od warunków pogodowych.</w:t>
      </w:r>
    </w:p>
    <w:p w14:paraId="00000009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Każdy uczestnik biorący</w:t>
      </w:r>
      <w:r>
        <w:rPr>
          <w:color w:val="000000"/>
          <w:sz w:val="24"/>
          <w:szCs w:val="24"/>
        </w:rPr>
        <w:t xml:space="preserve"> udział w przejeździe powinien posiadać sprawny technicznie </w:t>
      </w:r>
      <w:r>
        <w:rPr>
          <w:color w:val="000000"/>
          <w:sz w:val="24"/>
          <w:szCs w:val="24"/>
        </w:rPr>
        <w:br/>
        <w:t xml:space="preserve">i wyposażony zgodnie z obowiązującymi przepisami rower. </w:t>
      </w:r>
    </w:p>
    <w:p w14:paraId="0000000A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Posiadanie kasku jest nieobowiązkowe, ale zalecane zwłaszcza dla osób niepełnoletnich.</w:t>
      </w:r>
    </w:p>
    <w:p w14:paraId="0000000B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Wskazane jest aby uczestnicy przejazdu posiadali wy</w:t>
      </w:r>
      <w:r>
        <w:rPr>
          <w:color w:val="000000"/>
          <w:sz w:val="24"/>
          <w:szCs w:val="24"/>
        </w:rPr>
        <w:t xml:space="preserve">różniające ich elementy ubioru bądź wyposażenia roweru, nawiązujące do wykonywanego zawodu, kierunku studiów, przynależności do Wspólnoty Akademickiej UMB. </w:t>
      </w:r>
    </w:p>
    <w:p w14:paraId="0000000C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Każdego uczestnika biorącego udział w przejeździe obowiązuje przestrzeganie zasad Prawa o Ruchu Dro</w:t>
      </w:r>
      <w:r>
        <w:rPr>
          <w:color w:val="000000"/>
          <w:sz w:val="24"/>
          <w:szCs w:val="24"/>
        </w:rPr>
        <w:t>gowym, wykonywanie poleceń organizatorów oraz służb policji zabezpieczającej przejazd.</w:t>
      </w:r>
    </w:p>
    <w:p w14:paraId="0000000D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Podczas przejazdu uczestnicy powinni poruszać się w jednej zwartej grupie, a w czasie poruszania się po drogach publicznych zajmować nie więcej niż jeden pas ruchu.</w:t>
      </w:r>
    </w:p>
    <w:p w14:paraId="0000000E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Prze</w:t>
      </w:r>
      <w:r>
        <w:rPr>
          <w:color w:val="000000"/>
          <w:sz w:val="24"/>
          <w:szCs w:val="24"/>
        </w:rPr>
        <w:t>jazd ma charakter rekreacyjny. Tempo jazdy grupy będzie dostosowane do wieku osób biorących udział w przejeździe. Nie przewiduje się współzawodnictwa sportowego na trasie przejazdu.</w:t>
      </w:r>
    </w:p>
    <w:p w14:paraId="0000000F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W przypadku, stwierdzenia naruszenia zasad niniejszego regulaminu, niebezp</w:t>
      </w:r>
      <w:r>
        <w:rPr>
          <w:color w:val="000000"/>
          <w:sz w:val="24"/>
          <w:szCs w:val="24"/>
        </w:rPr>
        <w:t xml:space="preserve">iecznych </w:t>
      </w:r>
      <w:proofErr w:type="spellStart"/>
      <w:r>
        <w:rPr>
          <w:color w:val="000000"/>
          <w:sz w:val="24"/>
          <w:szCs w:val="24"/>
        </w:rPr>
        <w:t>zachowań</w:t>
      </w:r>
      <w:proofErr w:type="spellEnd"/>
      <w:r>
        <w:rPr>
          <w:color w:val="000000"/>
          <w:sz w:val="24"/>
          <w:szCs w:val="24"/>
        </w:rPr>
        <w:t xml:space="preserve"> na drodze, a także podejrzenia poruszania się w stanie po spożyciu alkoholu lub środków odurzających, organizator zastrzega sobie prawo do usunięcia uczestnika z udziału w przejeździe.</w:t>
      </w:r>
    </w:p>
    <w:p w14:paraId="00000010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Organizator nie ponosi odpowiedzialności za rzeczy zg</w:t>
      </w:r>
      <w:r>
        <w:rPr>
          <w:color w:val="000000"/>
          <w:sz w:val="24"/>
          <w:szCs w:val="24"/>
        </w:rPr>
        <w:t>ubione podczas imprezy i za szkody wyrządzone przez uczestników.</w:t>
      </w:r>
    </w:p>
    <w:p w14:paraId="00000011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Organizator nie zapewnia miejsca do przechowywania rzeczy uczestników.</w:t>
      </w:r>
    </w:p>
    <w:p w14:paraId="00000012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Organizator może odwołać przejazd rowerowy, w przypadku np. niekorzystnych warunków atmosferycznych panujących w dniu pl</w:t>
      </w:r>
      <w:r>
        <w:rPr>
          <w:color w:val="000000"/>
          <w:sz w:val="24"/>
          <w:szCs w:val="24"/>
        </w:rPr>
        <w:t>anowanego przejazdu.</w:t>
      </w:r>
    </w:p>
    <w:p w14:paraId="00000013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Uczestnicy biorący udział w przejeździe wyrażają zgodę na publikację ich wizerunków w relacjach z przebiegu rajdu, zamieszczonych w mediach oraz w materiałach promocyjnych organizatora.</w:t>
      </w:r>
    </w:p>
    <w:p w14:paraId="00000014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Udział w przejeździe jest równoznaczne z zapoznan</w:t>
      </w:r>
      <w:r>
        <w:rPr>
          <w:color w:val="000000"/>
          <w:sz w:val="24"/>
          <w:szCs w:val="24"/>
        </w:rPr>
        <w:t>iem się i akceptacją niniejszego Regulaminu.</w:t>
      </w:r>
    </w:p>
    <w:p w14:paraId="00000015" w14:textId="77777777" w:rsidR="00B242B3" w:rsidRDefault="00F87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Więcej informacji o przejeździe można uzyskać w Biurze Promocji i Rekrutacji UMB, tel. 85 748 5512. </w:t>
      </w:r>
    </w:p>
    <w:p w14:paraId="00000016" w14:textId="77777777" w:rsidR="00B242B3" w:rsidRDefault="00F877D5">
      <w:pPr>
        <w:spacing w:line="240" w:lineRule="auto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.......................................</w:t>
      </w:r>
    </w:p>
    <w:p w14:paraId="00000017" w14:textId="77777777" w:rsidR="00B242B3" w:rsidRDefault="00F877D5">
      <w:pPr>
        <w:spacing w:line="240" w:lineRule="auto"/>
        <w:ind w:left="4680" w:firstLine="360"/>
        <w:jc w:val="center"/>
        <w:rPr>
          <w:sz w:val="24"/>
          <w:szCs w:val="24"/>
        </w:rPr>
      </w:pPr>
      <w:r>
        <w:rPr>
          <w:sz w:val="24"/>
          <w:szCs w:val="24"/>
        </w:rPr>
        <w:t>(podpis organizatora)</w:t>
      </w:r>
    </w:p>
    <w:sectPr w:rsidR="00B242B3">
      <w:pgSz w:w="11906" w:h="16838"/>
      <w:pgMar w:top="567" w:right="1418" w:bottom="567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91F8BC-0707-4B5D-B766-F90A0A34FF53}"/>
    <w:embedBold r:id="rId2" w:fontKey="{044E1B23-5F6C-4794-808A-87511776E9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62E87A8-BBF0-4761-90BE-76294384079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252C57E4-3268-4CA0-8B29-2A0BFD684C3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D04DE3D-B179-4A25-B7D3-4EFB189570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AE37EB"/>
    <w:multiLevelType w:val="multilevel"/>
    <w:tmpl w:val="FF7A88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2B3"/>
    <w:rsid w:val="00B242B3"/>
    <w:rsid w:val="00F8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BD7D5"/>
  <w15:docId w15:val="{DFA93BFB-F22F-4AE3-A5E3-5EB4068A4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B114D5"/>
    <w:pPr>
      <w:ind w:left="720"/>
      <w:contextualSpacing/>
    </w:pPr>
  </w:style>
  <w:style w:type="paragraph" w:styleId="Tekstdymka">
    <w:name w:val="Balloon Text"/>
    <w:link w:val="TekstdymkaZnak"/>
    <w:uiPriority w:val="99"/>
    <w:semiHidden/>
    <w:unhideWhenUsed/>
    <w:rsid w:val="004F1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C90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GDwPgRfNqUO4O2sNKJ9D9R2mOQ==">CgMxLjAyCGguZ2pkZ3hzMg5oLnd6ajVtdDgzMThuNDgAciExd3U2OWFZVllabXpuUTBKbUZHN3hXSU5EVVZGUl95aVc=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UMB</dc:creator>
  <cp:lastModifiedBy>Hanna Sarosiek</cp:lastModifiedBy>
  <cp:revision>2</cp:revision>
  <dcterms:created xsi:type="dcterms:W3CDTF">2026-03-12T06:16:00Z</dcterms:created>
  <dcterms:modified xsi:type="dcterms:W3CDTF">2026-03-12T06:16:00Z</dcterms:modified>
</cp:coreProperties>
</file>