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1365F" w14:textId="77777777" w:rsidR="002A2499" w:rsidRDefault="002A2499" w:rsidP="006F29CB">
      <w:pPr>
        <w:pStyle w:val="Nagwek1"/>
      </w:pPr>
      <w:r>
        <w:t>REGULAMIN WOJEWÓDZKICH MISTRZOSTW PIERWSZEJ POMOCY UNIWERSYTETU MEDYCZNEGO W BIAŁYMSTOKU</w:t>
      </w:r>
    </w:p>
    <w:p w14:paraId="76DB60FE" w14:textId="5CC67397" w:rsidR="003D2C82" w:rsidRPr="003D2C82" w:rsidRDefault="003D2C82" w:rsidP="003D2C82">
      <w:r>
        <w:t>2 czerwiec 2025 r.</w:t>
      </w:r>
    </w:p>
    <w:p w14:paraId="392FD073" w14:textId="77777777" w:rsidR="002A2499" w:rsidRDefault="002A2499"/>
    <w:p w14:paraId="7A5CA204" w14:textId="77777777" w:rsidR="00D15CFE" w:rsidRDefault="002A2499" w:rsidP="00F67416">
      <w:pPr>
        <w:jc w:val="center"/>
      </w:pPr>
      <w:r>
        <w:t>§ 1.</w:t>
      </w:r>
      <w:r w:rsidR="00C91055">
        <w:t xml:space="preserve"> </w:t>
      </w:r>
      <w:r>
        <w:t>CEL</w:t>
      </w:r>
    </w:p>
    <w:p w14:paraId="4EC07647" w14:textId="5FBC8A5D" w:rsidR="00D15CFE" w:rsidRDefault="00D15CFE" w:rsidP="00C82208">
      <w:pPr>
        <w:spacing w:after="0" w:line="360" w:lineRule="auto"/>
        <w:jc w:val="both"/>
      </w:pPr>
      <w:r>
        <w:t>Wojewódzkie Mistrzostwa Pierwszej Pomocy Uniwersytetu Medycznego w Białymstoku</w:t>
      </w:r>
      <w:r w:rsidR="004363E6">
        <w:t xml:space="preserve">, zwane dalej </w:t>
      </w:r>
      <w:r w:rsidR="00345BD0">
        <w:t>M</w:t>
      </w:r>
      <w:r w:rsidR="004363E6">
        <w:t>istrzostwami,</w:t>
      </w:r>
      <w:r w:rsidR="002A2499">
        <w:t xml:space="preserve"> są formą sprawdzenia umiejętności udzielania pierwszej pomocy przez </w:t>
      </w:r>
      <w:r>
        <w:t xml:space="preserve">uczniów szkół </w:t>
      </w:r>
      <w:r w:rsidR="00C56244" w:rsidRPr="00AF5B39">
        <w:t>ponadpodstawowych</w:t>
      </w:r>
      <w:r w:rsidRPr="00AF5B39">
        <w:t>,</w:t>
      </w:r>
      <w:r w:rsidR="00F67416" w:rsidRPr="00AF5B39">
        <w:t xml:space="preserve"> a</w:t>
      </w:r>
      <w:r w:rsidR="00F67416">
        <w:t xml:space="preserve"> ich celem </w:t>
      </w:r>
      <w:r w:rsidR="002A2499">
        <w:t xml:space="preserve">jest: </w:t>
      </w:r>
    </w:p>
    <w:p w14:paraId="48866154" w14:textId="77777777" w:rsidR="00D15CFE" w:rsidRDefault="002A2499" w:rsidP="009D1E91">
      <w:pPr>
        <w:pStyle w:val="Akapitzlist"/>
        <w:numPr>
          <w:ilvl w:val="0"/>
          <w:numId w:val="31"/>
        </w:numPr>
        <w:spacing w:after="0" w:line="360" w:lineRule="auto"/>
      </w:pPr>
      <w:r>
        <w:t>Zwiększenie wiedzy na te</w:t>
      </w:r>
      <w:r w:rsidR="00C91055">
        <w:t>mat udzielania pierwszej pomocy.</w:t>
      </w:r>
    </w:p>
    <w:p w14:paraId="66509DB1" w14:textId="77777777" w:rsidR="00D15CFE" w:rsidRDefault="00C91055" w:rsidP="009D1E91">
      <w:pPr>
        <w:pStyle w:val="Akapitzlist"/>
        <w:numPr>
          <w:ilvl w:val="0"/>
          <w:numId w:val="31"/>
        </w:numPr>
        <w:spacing w:after="0" w:line="360" w:lineRule="auto"/>
      </w:pPr>
      <w:r>
        <w:t>Edukacja i promocja zdrowia.</w:t>
      </w:r>
    </w:p>
    <w:p w14:paraId="3DBE88C3" w14:textId="67BB0A80" w:rsidR="00D15CFE" w:rsidRDefault="002A2499" w:rsidP="009D1E91">
      <w:pPr>
        <w:pStyle w:val="Akapitzlist"/>
        <w:numPr>
          <w:ilvl w:val="0"/>
          <w:numId w:val="31"/>
        </w:numPr>
        <w:spacing w:after="0" w:line="360" w:lineRule="auto"/>
      </w:pPr>
      <w:r>
        <w:t xml:space="preserve">Promocja i popularyzacja ratownictwa wśród </w:t>
      </w:r>
      <w:r w:rsidR="00C91055">
        <w:t xml:space="preserve">młodzieży </w:t>
      </w:r>
      <w:r w:rsidR="004363E6">
        <w:t xml:space="preserve">województwa </w:t>
      </w:r>
      <w:r w:rsidR="00C91055">
        <w:t>podlaskiego.</w:t>
      </w:r>
      <w:r>
        <w:t xml:space="preserve"> </w:t>
      </w:r>
    </w:p>
    <w:p w14:paraId="5191652C" w14:textId="77777777" w:rsidR="00D15CFE" w:rsidRDefault="002A2499" w:rsidP="009D1E91">
      <w:pPr>
        <w:pStyle w:val="Akapitzlist"/>
        <w:numPr>
          <w:ilvl w:val="0"/>
          <w:numId w:val="31"/>
        </w:numPr>
        <w:spacing w:after="0" w:line="360" w:lineRule="auto"/>
      </w:pPr>
      <w:r>
        <w:t xml:space="preserve">Zwiększenie świadomości o konieczności nauki i doskonalenia z zakresu pierwszej pomocy wśród dzieci i młodzieży oraz kształtowanie właściwych postaw społecznych. </w:t>
      </w:r>
    </w:p>
    <w:p w14:paraId="51E33C00" w14:textId="77777777" w:rsidR="00D15CFE" w:rsidRDefault="002A2499" w:rsidP="009D1E91">
      <w:pPr>
        <w:pStyle w:val="Akapitzlist"/>
        <w:numPr>
          <w:ilvl w:val="0"/>
          <w:numId w:val="31"/>
        </w:numPr>
        <w:spacing w:after="0" w:line="360" w:lineRule="auto"/>
      </w:pPr>
      <w:r>
        <w:t xml:space="preserve">Integracja i aktywizacja </w:t>
      </w:r>
      <w:r w:rsidR="00C91055">
        <w:t>młodzieży</w:t>
      </w:r>
      <w:r>
        <w:t xml:space="preserve"> </w:t>
      </w:r>
      <w:r w:rsidR="00C91055">
        <w:t>W</w:t>
      </w:r>
      <w:r>
        <w:t xml:space="preserve">ojewództwa </w:t>
      </w:r>
      <w:r w:rsidR="00C91055">
        <w:t>podlaskiego</w:t>
      </w:r>
      <w:r>
        <w:t xml:space="preserve"> do wspólnego uczestnictwa w wydarzeniach edukacyjnych. </w:t>
      </w:r>
    </w:p>
    <w:p w14:paraId="15819EE0" w14:textId="0E658055" w:rsidR="002A2499" w:rsidRDefault="00C82208" w:rsidP="009D1E91">
      <w:pPr>
        <w:pStyle w:val="Akapitzlist"/>
        <w:numPr>
          <w:ilvl w:val="0"/>
          <w:numId w:val="31"/>
        </w:numPr>
        <w:spacing w:after="0" w:line="360" w:lineRule="auto"/>
      </w:pPr>
      <w:r>
        <w:t>R</w:t>
      </w:r>
      <w:r w:rsidR="002A2499">
        <w:t>ozwój umiejętności współpracy w grupie</w:t>
      </w:r>
      <w:r w:rsidR="004363E6">
        <w:t xml:space="preserve"> </w:t>
      </w:r>
      <w:r w:rsidR="002A2499">
        <w:t xml:space="preserve">oraz radzenia sobie ze stresem w nieprzewidywalnych i kryzysowych sytuacjach takich jak zagrożenie dla zdrowia i życia człowieka. </w:t>
      </w:r>
    </w:p>
    <w:p w14:paraId="28B8A6CE" w14:textId="77777777" w:rsidR="00D15CFE" w:rsidRDefault="002A2499" w:rsidP="00C82208">
      <w:pPr>
        <w:spacing w:after="240" w:line="240" w:lineRule="auto"/>
        <w:jc w:val="center"/>
      </w:pPr>
      <w:r>
        <w:t>§ 2.</w:t>
      </w:r>
      <w:r w:rsidR="00C91055">
        <w:t xml:space="preserve"> </w:t>
      </w:r>
      <w:r>
        <w:t xml:space="preserve">ORGANIZATORZY </w:t>
      </w:r>
    </w:p>
    <w:p w14:paraId="17C2CBE0" w14:textId="07910FA0" w:rsidR="004363E6" w:rsidRDefault="004363E6" w:rsidP="009D1E91">
      <w:pPr>
        <w:pStyle w:val="Akapitzlist"/>
        <w:spacing w:after="0" w:line="360" w:lineRule="auto"/>
        <w:ind w:left="142"/>
      </w:pPr>
      <w:r>
        <w:t>Organizatorami Wojewódzkich Mistrzostw Pierwszej Pomocy Uniwersytetu Medycznego w Białymstoku są:</w:t>
      </w:r>
    </w:p>
    <w:p w14:paraId="4EE405DA" w14:textId="6B57EC80" w:rsidR="00D15CFE" w:rsidRDefault="00C91055" w:rsidP="009D1E91">
      <w:pPr>
        <w:pStyle w:val="Akapitzlist"/>
        <w:numPr>
          <w:ilvl w:val="0"/>
          <w:numId w:val="27"/>
        </w:numPr>
        <w:spacing w:after="0" w:line="360" w:lineRule="auto"/>
      </w:pPr>
      <w:r>
        <w:t>Uniwersytet Medyczny w Białymstoku</w:t>
      </w:r>
      <w:r w:rsidR="004363E6">
        <w:t>,</w:t>
      </w:r>
    </w:p>
    <w:p w14:paraId="1CC14DF2" w14:textId="6A4B71C1" w:rsidR="00D15CFE" w:rsidRDefault="00C91055" w:rsidP="009D1E91">
      <w:pPr>
        <w:pStyle w:val="Akapitzlist"/>
        <w:numPr>
          <w:ilvl w:val="0"/>
          <w:numId w:val="27"/>
        </w:numPr>
        <w:spacing w:after="0" w:line="360" w:lineRule="auto"/>
      </w:pPr>
      <w:r>
        <w:t>Klinika Medycyny Ratunkowej, Uniwersytet Medyczny w Białymstoku</w:t>
      </w:r>
      <w:r w:rsidR="004363E6">
        <w:t>,</w:t>
      </w:r>
    </w:p>
    <w:p w14:paraId="3ED7F6E9" w14:textId="2DEDAF6E" w:rsidR="002A2499" w:rsidRDefault="00C91055" w:rsidP="009D1E91">
      <w:pPr>
        <w:pStyle w:val="Akapitzlist"/>
        <w:numPr>
          <w:ilvl w:val="0"/>
          <w:numId w:val="27"/>
        </w:numPr>
        <w:spacing w:after="0" w:line="360" w:lineRule="auto"/>
      </w:pPr>
      <w:r>
        <w:t>Studenckie Koło Naukowe przy Klinice Medycyny Ratunkowej</w:t>
      </w:r>
      <w:r w:rsidR="004363E6">
        <w:t xml:space="preserve"> - </w:t>
      </w:r>
      <w:r>
        <w:t xml:space="preserve">Uniwersytet Medyczny </w:t>
      </w:r>
      <w:r>
        <w:br/>
        <w:t>w Białymstoku.</w:t>
      </w:r>
    </w:p>
    <w:p w14:paraId="7E2812BF" w14:textId="77777777" w:rsidR="00D15CFE" w:rsidRDefault="002A2499" w:rsidP="00C82208">
      <w:pPr>
        <w:spacing w:after="240" w:line="240" w:lineRule="auto"/>
        <w:jc w:val="center"/>
      </w:pPr>
      <w:r>
        <w:t>§ 3.</w:t>
      </w:r>
      <w:r w:rsidR="00C91055">
        <w:t xml:space="preserve"> </w:t>
      </w:r>
      <w:r>
        <w:t xml:space="preserve">KIEROWNICTWO ZAWODÓW </w:t>
      </w:r>
    </w:p>
    <w:p w14:paraId="62641BE0" w14:textId="77777777" w:rsidR="00D15CFE" w:rsidRDefault="002A2499" w:rsidP="00C82208">
      <w:pPr>
        <w:pStyle w:val="Akapitzlist"/>
        <w:numPr>
          <w:ilvl w:val="0"/>
          <w:numId w:val="12"/>
        </w:numPr>
        <w:spacing w:after="0" w:line="360" w:lineRule="auto"/>
        <w:ind w:left="714" w:hanging="357"/>
      </w:pPr>
      <w:r>
        <w:t>Kierownik Zawodów kieru</w:t>
      </w:r>
      <w:r w:rsidR="00C91055">
        <w:t>je sprawnym przebiegiem zawodów.</w:t>
      </w:r>
    </w:p>
    <w:p w14:paraId="358E4F32" w14:textId="77777777" w:rsidR="00D15CFE" w:rsidRDefault="002A2499" w:rsidP="00C82208">
      <w:pPr>
        <w:pStyle w:val="Akapitzlist"/>
        <w:numPr>
          <w:ilvl w:val="0"/>
          <w:numId w:val="12"/>
        </w:numPr>
        <w:spacing w:after="0" w:line="360" w:lineRule="auto"/>
        <w:ind w:left="714" w:hanging="357"/>
      </w:pPr>
      <w:r>
        <w:t>Kierownik Zawodów jest powoływany przez organizatorów</w:t>
      </w:r>
      <w:r w:rsidR="00C91055">
        <w:t>.</w:t>
      </w:r>
      <w:r>
        <w:t xml:space="preserve"> </w:t>
      </w:r>
    </w:p>
    <w:p w14:paraId="2F80FD71" w14:textId="77777777" w:rsidR="002A2499" w:rsidRDefault="002A2499" w:rsidP="00C82208">
      <w:pPr>
        <w:pStyle w:val="Akapitzlist"/>
        <w:numPr>
          <w:ilvl w:val="0"/>
          <w:numId w:val="12"/>
        </w:numPr>
        <w:spacing w:after="240" w:line="240" w:lineRule="auto"/>
        <w:ind w:left="714" w:hanging="357"/>
      </w:pPr>
      <w:r>
        <w:t>Kierownik Zawodów razem z Sędzią Głównym</w:t>
      </w:r>
      <w:r w:rsidR="00C91055">
        <w:t xml:space="preserve"> oraz Sędzią Odwoławczym</w:t>
      </w:r>
      <w:r>
        <w:t xml:space="preserve"> odpowiadają za sprawność organizacyjną i logistyczną oraz merytoryczne przygotowanie zadań realizowanych przez uczestników zawodów</w:t>
      </w:r>
      <w:r w:rsidR="00C82208">
        <w:t>.</w:t>
      </w:r>
    </w:p>
    <w:p w14:paraId="0287AE72" w14:textId="77777777" w:rsidR="00D15CFE" w:rsidRDefault="002A2499" w:rsidP="00C82208">
      <w:pPr>
        <w:spacing w:after="240" w:line="240" w:lineRule="auto"/>
        <w:jc w:val="center"/>
      </w:pPr>
      <w:r>
        <w:t>§ 4.</w:t>
      </w:r>
      <w:r w:rsidR="00C91055">
        <w:t xml:space="preserve"> </w:t>
      </w:r>
      <w:r>
        <w:t xml:space="preserve">KOMISJA SĘDZIOWSKA </w:t>
      </w:r>
    </w:p>
    <w:p w14:paraId="2A3C0F73" w14:textId="7A2072E9" w:rsidR="00D15CFE" w:rsidRDefault="002A2499" w:rsidP="00C82208">
      <w:pPr>
        <w:pStyle w:val="Akapitzlist"/>
        <w:numPr>
          <w:ilvl w:val="0"/>
          <w:numId w:val="14"/>
        </w:numPr>
        <w:spacing w:line="360" w:lineRule="auto"/>
        <w:ind w:left="714" w:hanging="357"/>
      </w:pPr>
      <w:r>
        <w:lastRenderedPageBreak/>
        <w:t>Organizatorzy powołują Sędziego Głównego</w:t>
      </w:r>
      <w:r w:rsidR="00C91055">
        <w:t xml:space="preserve"> oraz Sędziego Odwoławczego</w:t>
      </w:r>
      <w:r w:rsidR="00C82208">
        <w:t>,</w:t>
      </w:r>
      <w:r>
        <w:t xml:space="preserve"> a na </w:t>
      </w:r>
      <w:r w:rsidR="00C91055">
        <w:t>ich</w:t>
      </w:r>
      <w:r>
        <w:t xml:space="preserve"> wniosek </w:t>
      </w:r>
      <w:r w:rsidR="004363E6">
        <w:t xml:space="preserve">sędziów </w:t>
      </w:r>
      <w:r w:rsidR="00345BD0">
        <w:t>zawodów</w:t>
      </w:r>
      <w:r w:rsidR="009D1E91">
        <w:t xml:space="preserve"> </w:t>
      </w:r>
      <w:r w:rsidR="00C91055">
        <w:t>tworzących Komisję Sędziowską.</w:t>
      </w:r>
    </w:p>
    <w:p w14:paraId="5D2985EB" w14:textId="77777777" w:rsidR="00C91055" w:rsidRDefault="002A2499" w:rsidP="00C82208">
      <w:pPr>
        <w:pStyle w:val="Akapitzlist"/>
        <w:numPr>
          <w:ilvl w:val="0"/>
          <w:numId w:val="14"/>
        </w:numPr>
        <w:spacing w:line="360" w:lineRule="auto"/>
        <w:ind w:left="714" w:hanging="357"/>
      </w:pPr>
      <w:r>
        <w:t>W skład Komisji Sędziowskiej wchodzą</w:t>
      </w:r>
      <w:r w:rsidR="00C82208">
        <w:t>:</w:t>
      </w:r>
    </w:p>
    <w:p w14:paraId="1D0382BB" w14:textId="39902EFA" w:rsidR="00C91055" w:rsidRDefault="002A2499" w:rsidP="009D1E91">
      <w:pPr>
        <w:pStyle w:val="Akapitzlist"/>
        <w:numPr>
          <w:ilvl w:val="0"/>
          <w:numId w:val="28"/>
        </w:numPr>
        <w:spacing w:line="360" w:lineRule="auto"/>
      </w:pPr>
      <w:r>
        <w:t>Sędzia Główny</w:t>
      </w:r>
      <w:r w:rsidR="004363E6">
        <w:t>,</w:t>
      </w:r>
      <w:r>
        <w:t xml:space="preserve"> </w:t>
      </w:r>
    </w:p>
    <w:p w14:paraId="2ABB0B2A" w14:textId="6B66F054" w:rsidR="00C91055" w:rsidRDefault="00C91055" w:rsidP="009D1E91">
      <w:pPr>
        <w:pStyle w:val="Akapitzlist"/>
        <w:numPr>
          <w:ilvl w:val="0"/>
          <w:numId w:val="28"/>
        </w:numPr>
        <w:spacing w:line="360" w:lineRule="auto"/>
      </w:pPr>
      <w:r>
        <w:t>Sędzia Odwoławczy</w:t>
      </w:r>
      <w:r w:rsidR="004363E6">
        <w:t>,</w:t>
      </w:r>
      <w:r>
        <w:t xml:space="preserve"> </w:t>
      </w:r>
    </w:p>
    <w:p w14:paraId="64A80BD1" w14:textId="2718E037" w:rsidR="00D15CFE" w:rsidRDefault="002A2499" w:rsidP="009D1E91">
      <w:pPr>
        <w:pStyle w:val="Akapitzlist"/>
        <w:numPr>
          <w:ilvl w:val="0"/>
          <w:numId w:val="28"/>
        </w:numPr>
        <w:spacing w:line="360" w:lineRule="auto"/>
      </w:pPr>
      <w:r>
        <w:t>Sędziowie Konkurencji</w:t>
      </w:r>
      <w:r w:rsidR="004363E6">
        <w:t>.</w:t>
      </w:r>
    </w:p>
    <w:p w14:paraId="1DDA4EA8" w14:textId="77777777" w:rsidR="002A2499" w:rsidRDefault="002A2499" w:rsidP="00C82208">
      <w:pPr>
        <w:pStyle w:val="Akapitzlist"/>
        <w:numPr>
          <w:ilvl w:val="0"/>
          <w:numId w:val="14"/>
        </w:numPr>
        <w:spacing w:after="240" w:line="240" w:lineRule="auto"/>
        <w:ind w:left="714" w:hanging="357"/>
      </w:pPr>
      <w:r>
        <w:t>Obsługę Komisji Sędziowskiej zapewnia Sekretariat Zawodów</w:t>
      </w:r>
      <w:r w:rsidR="00C82208">
        <w:t>.</w:t>
      </w:r>
    </w:p>
    <w:p w14:paraId="5B0854ED" w14:textId="77777777" w:rsidR="00D15CFE" w:rsidRPr="00AF5B39" w:rsidRDefault="002A2499" w:rsidP="00C82208">
      <w:pPr>
        <w:spacing w:after="240" w:line="240" w:lineRule="auto"/>
        <w:jc w:val="center"/>
      </w:pPr>
      <w:r w:rsidRPr="00AF5B39">
        <w:t>§ 5.</w:t>
      </w:r>
      <w:r w:rsidR="00C91055" w:rsidRPr="00AF5B39">
        <w:t xml:space="preserve"> </w:t>
      </w:r>
      <w:r w:rsidRPr="00AF5B39">
        <w:t xml:space="preserve">UDZIAŁ I WARUNKI UCZESTNICTWA </w:t>
      </w:r>
    </w:p>
    <w:p w14:paraId="69AEF664" w14:textId="7EF1CF32" w:rsidR="00C56244" w:rsidRPr="00AF5B39" w:rsidRDefault="00C56244" w:rsidP="00C82208">
      <w:pPr>
        <w:pStyle w:val="Akapitzlist"/>
        <w:numPr>
          <w:ilvl w:val="0"/>
          <w:numId w:val="16"/>
        </w:numPr>
        <w:spacing w:line="360" w:lineRule="auto"/>
        <w:ind w:left="714" w:hanging="357"/>
      </w:pPr>
      <w:r w:rsidRPr="00AF5B39">
        <w:t xml:space="preserve">W </w:t>
      </w:r>
      <w:r w:rsidR="00345BD0">
        <w:t>M</w:t>
      </w:r>
      <w:r w:rsidRPr="00AF5B39">
        <w:t xml:space="preserve">istrzostwach mogą wziąć udział </w:t>
      </w:r>
      <w:r w:rsidR="004363E6">
        <w:t xml:space="preserve">zespoły ze szkół </w:t>
      </w:r>
      <w:r w:rsidRPr="00AF5B39">
        <w:t>ponadpodstawow</w:t>
      </w:r>
      <w:r w:rsidR="004363E6">
        <w:t>ych</w:t>
      </w:r>
      <w:r w:rsidRPr="00AF5B39">
        <w:t xml:space="preserve"> z województwa podlaskiego.</w:t>
      </w:r>
    </w:p>
    <w:p w14:paraId="782F428D" w14:textId="1F5062A8" w:rsidR="00C56244" w:rsidRPr="00AF5B39" w:rsidRDefault="00C56244" w:rsidP="00C82208">
      <w:pPr>
        <w:pStyle w:val="Akapitzlist"/>
        <w:numPr>
          <w:ilvl w:val="0"/>
          <w:numId w:val="16"/>
        </w:numPr>
        <w:spacing w:line="360" w:lineRule="auto"/>
        <w:ind w:left="714" w:hanging="357"/>
      </w:pPr>
      <w:r w:rsidRPr="00AF5B39">
        <w:t xml:space="preserve">Zespół składa się z </w:t>
      </w:r>
      <w:r w:rsidR="00C14C71">
        <w:t>3</w:t>
      </w:r>
      <w:r w:rsidRPr="00AF5B39">
        <w:t xml:space="preserve"> osób. Opiekun nie wchodzi w skład Zespołu.</w:t>
      </w:r>
    </w:p>
    <w:p w14:paraId="48190E76" w14:textId="77777777" w:rsidR="00C56244" w:rsidRPr="00AF5B39" w:rsidRDefault="00C56244" w:rsidP="00C82208">
      <w:pPr>
        <w:pStyle w:val="Akapitzlist"/>
        <w:numPr>
          <w:ilvl w:val="0"/>
          <w:numId w:val="16"/>
        </w:numPr>
        <w:spacing w:line="360" w:lineRule="auto"/>
        <w:ind w:left="714" w:hanging="357"/>
      </w:pPr>
      <w:r w:rsidRPr="00AF5B39">
        <w:t>Zespół wybiera Lidera Zespołu.</w:t>
      </w:r>
    </w:p>
    <w:p w14:paraId="044CACCC" w14:textId="12D0B582" w:rsidR="00D15CFE" w:rsidRDefault="002A2499" w:rsidP="00C82208">
      <w:pPr>
        <w:pStyle w:val="Akapitzlist"/>
        <w:numPr>
          <w:ilvl w:val="0"/>
          <w:numId w:val="16"/>
        </w:numPr>
        <w:spacing w:line="360" w:lineRule="auto"/>
        <w:ind w:left="714" w:hanging="357"/>
      </w:pPr>
      <w:r>
        <w:t xml:space="preserve">W </w:t>
      </w:r>
      <w:r w:rsidR="003D2C82">
        <w:t>m</w:t>
      </w:r>
      <w:r w:rsidR="00C91055">
        <w:t>istrzostwach</w:t>
      </w:r>
      <w:r>
        <w:t xml:space="preserve"> mogą brać udział wyłącznie </w:t>
      </w:r>
      <w:r w:rsidR="00C91055">
        <w:t xml:space="preserve">uczniowie reprezentujący ich własną </w:t>
      </w:r>
      <w:r w:rsidR="004363E6">
        <w:t>szkołę</w:t>
      </w:r>
      <w:r w:rsidR="00C91055">
        <w:t xml:space="preserve">. </w:t>
      </w:r>
    </w:p>
    <w:p w14:paraId="0C8DBF1E" w14:textId="26725716" w:rsidR="00D15CFE" w:rsidRDefault="00C82208" w:rsidP="00C82208">
      <w:pPr>
        <w:pStyle w:val="Akapitzlist"/>
        <w:numPr>
          <w:ilvl w:val="0"/>
          <w:numId w:val="12"/>
        </w:numPr>
        <w:spacing w:line="360" w:lineRule="auto"/>
        <w:ind w:left="714" w:hanging="357"/>
      </w:pPr>
      <w:r>
        <w:t>Zespół</w:t>
      </w:r>
      <w:r w:rsidR="002A2499">
        <w:t xml:space="preserve"> startując</w:t>
      </w:r>
      <w:r>
        <w:t>y</w:t>
      </w:r>
      <w:r w:rsidR="002A2499">
        <w:t xml:space="preserve"> musi posiadać pełnoletniego opiekuna</w:t>
      </w:r>
      <w:r w:rsidR="00F006FD">
        <w:t xml:space="preserve"> – nauczyciela zatrudnionego w szkole</w:t>
      </w:r>
      <w:r w:rsidR="002A2499">
        <w:t>, który przemieszcza się wraz z uczestnikami pomiędzy punktami realizacji zadań</w:t>
      </w:r>
      <w:r>
        <w:t>.</w:t>
      </w:r>
    </w:p>
    <w:p w14:paraId="34E98D6F" w14:textId="77777777" w:rsidR="00D15CFE" w:rsidRDefault="002A2499" w:rsidP="00C82208">
      <w:pPr>
        <w:pStyle w:val="Akapitzlist"/>
        <w:numPr>
          <w:ilvl w:val="0"/>
          <w:numId w:val="12"/>
        </w:numPr>
        <w:spacing w:line="360" w:lineRule="auto"/>
        <w:ind w:left="714" w:hanging="357"/>
      </w:pPr>
      <w:r>
        <w:t xml:space="preserve">Zawodnicy startują w </w:t>
      </w:r>
      <w:r w:rsidR="00C91055">
        <w:t xml:space="preserve">dowolnej odzieży, zapewniającej wygodę oraz swobodę ruchów. Organizator nie ponosi odpowiedzialności za szkody w mieniu Uczestników powstałe w wyniku realizacji zadań symulowanych. </w:t>
      </w:r>
    </w:p>
    <w:p w14:paraId="7EE3A340" w14:textId="23DAF62D" w:rsidR="00BC3332" w:rsidRDefault="002A2499" w:rsidP="00BC3332">
      <w:pPr>
        <w:pStyle w:val="Akapitzlist"/>
        <w:numPr>
          <w:ilvl w:val="0"/>
          <w:numId w:val="12"/>
        </w:numPr>
        <w:spacing w:line="360" w:lineRule="auto"/>
        <w:ind w:left="714" w:hanging="357"/>
      </w:pPr>
      <w:r>
        <w:t>Zadania będą odbywały się zarówno w terenie otwartym jak i zamkniętym</w:t>
      </w:r>
      <w:r w:rsidR="004363E6">
        <w:t>, d</w:t>
      </w:r>
      <w:r>
        <w:t>latego obowiązuje ubiór adekwatny do warunków atmosferycznych oraz obuwie sportowe (dostosowane do terenu, preferowane obuwie sięgające za kostkę). Za odpowiednie przygotowa</w:t>
      </w:r>
      <w:r w:rsidR="007D2DA1">
        <w:t>nie drużyny odpowiada opiekun. Zalecany jest jednolity ubiór drużyny.</w:t>
      </w:r>
    </w:p>
    <w:p w14:paraId="7DFADCD6" w14:textId="2222E09C" w:rsidR="00BC3332" w:rsidRPr="00AF5B39" w:rsidRDefault="00C56244" w:rsidP="00BC3332">
      <w:pPr>
        <w:pStyle w:val="Akapitzlist"/>
        <w:numPr>
          <w:ilvl w:val="0"/>
          <w:numId w:val="12"/>
        </w:numPr>
        <w:spacing w:line="360" w:lineRule="auto"/>
        <w:ind w:left="714" w:hanging="357"/>
      </w:pPr>
      <w:r w:rsidRPr="00AF5B39">
        <w:t>Zespoły będą miały do wykonania</w:t>
      </w:r>
      <w:r w:rsidR="002A2499" w:rsidRPr="00AF5B39">
        <w:t xml:space="preserve"> 5 zadań praktycznych</w:t>
      </w:r>
      <w:r w:rsidR="007D2DA1" w:rsidRPr="00AF5B39">
        <w:t xml:space="preserve"> opartych o warunki symulacji z wykorzystaniem pacjentów standaryzowanych oraz symulatorów medycznych</w:t>
      </w:r>
      <w:r w:rsidR="002A2499" w:rsidRPr="00AF5B39">
        <w:t xml:space="preserve"> oraz </w:t>
      </w:r>
      <w:r w:rsidRPr="00AF5B39">
        <w:t xml:space="preserve">1 zadanie </w:t>
      </w:r>
      <w:r w:rsidR="002A2499" w:rsidRPr="00AF5B39">
        <w:t>teoretyczn</w:t>
      </w:r>
      <w:r w:rsidRPr="00AF5B39">
        <w:t>e</w:t>
      </w:r>
      <w:r w:rsidR="00847EDB">
        <w:t xml:space="preserve"> </w:t>
      </w:r>
      <w:r w:rsidRPr="00AF5B39">
        <w:t>-</w:t>
      </w:r>
      <w:r w:rsidR="002A2499" w:rsidRPr="00AF5B39">
        <w:t xml:space="preserve"> test pisemn</w:t>
      </w:r>
      <w:r w:rsidRPr="00AF5B39">
        <w:t>y.</w:t>
      </w:r>
    </w:p>
    <w:p w14:paraId="1BF6F10F" w14:textId="77777777" w:rsidR="00BC3332" w:rsidRDefault="007D2DA1" w:rsidP="00BC3332">
      <w:pPr>
        <w:pStyle w:val="Akapitzlist"/>
        <w:numPr>
          <w:ilvl w:val="0"/>
          <w:numId w:val="12"/>
        </w:numPr>
        <w:spacing w:line="360" w:lineRule="auto"/>
        <w:ind w:left="714" w:hanging="357"/>
      </w:pPr>
      <w:r>
        <w:t xml:space="preserve">Organizator zastrzega sobie prawo do zmiany ilości zadań. </w:t>
      </w:r>
    </w:p>
    <w:p w14:paraId="6B8A94E7" w14:textId="77777777" w:rsidR="007D2DA1" w:rsidRDefault="002A2499" w:rsidP="00BC3332">
      <w:pPr>
        <w:pStyle w:val="Akapitzlist"/>
        <w:numPr>
          <w:ilvl w:val="0"/>
          <w:numId w:val="12"/>
        </w:numPr>
        <w:spacing w:line="360" w:lineRule="auto"/>
        <w:ind w:left="714" w:hanging="357"/>
      </w:pPr>
      <w:r>
        <w:t xml:space="preserve">Konkurencje oceniane będą zgodnie z wytycznymi </w:t>
      </w:r>
      <w:r w:rsidR="007D2DA1">
        <w:t xml:space="preserve">Europejskiej Rady Resuscytacji z roku 2021, rozdziały: </w:t>
      </w:r>
    </w:p>
    <w:p w14:paraId="3E7F548F" w14:textId="77777777" w:rsidR="00D15CFE" w:rsidRDefault="00C56244" w:rsidP="009D1E91">
      <w:pPr>
        <w:pStyle w:val="Akapitzlist"/>
        <w:numPr>
          <w:ilvl w:val="0"/>
          <w:numId w:val="29"/>
        </w:numPr>
        <w:spacing w:line="360" w:lineRule="auto"/>
      </w:pPr>
      <w:r>
        <w:t>Rozdz.</w:t>
      </w:r>
      <w:r w:rsidR="007D2DA1">
        <w:t xml:space="preserve">3. Systemy Ratujące Życie, </w:t>
      </w:r>
    </w:p>
    <w:p w14:paraId="35DBC87E" w14:textId="77777777" w:rsidR="007D2DA1" w:rsidRDefault="00C56244" w:rsidP="009D1E91">
      <w:pPr>
        <w:pStyle w:val="Akapitzlist"/>
        <w:numPr>
          <w:ilvl w:val="0"/>
          <w:numId w:val="29"/>
        </w:numPr>
        <w:spacing w:line="360" w:lineRule="auto"/>
      </w:pPr>
      <w:r>
        <w:t xml:space="preserve">Rozdz. </w:t>
      </w:r>
      <w:r w:rsidR="007D2DA1">
        <w:t xml:space="preserve">4. Podstawowe Zabiegi Resuscytacyjne, </w:t>
      </w:r>
    </w:p>
    <w:p w14:paraId="06C14E73" w14:textId="778DE532" w:rsidR="007F4619" w:rsidRDefault="00C56244" w:rsidP="009D1E91">
      <w:pPr>
        <w:pStyle w:val="Akapitzlist"/>
        <w:numPr>
          <w:ilvl w:val="0"/>
          <w:numId w:val="29"/>
        </w:numPr>
        <w:spacing w:line="360" w:lineRule="auto"/>
      </w:pPr>
      <w:r>
        <w:t xml:space="preserve">Rozdz. </w:t>
      </w:r>
      <w:r w:rsidR="007D2DA1">
        <w:t>8. Pierwsza pomoc.</w:t>
      </w:r>
    </w:p>
    <w:p w14:paraId="6E777D49" w14:textId="31E3A908" w:rsidR="007D2DA1" w:rsidRDefault="00BC3332">
      <w:pPr>
        <w:rPr>
          <w:b/>
        </w:rPr>
      </w:pPr>
      <w:r>
        <w:tab/>
      </w:r>
      <w:r w:rsidR="007D2DA1">
        <w:t xml:space="preserve">Dokument w wersji </w:t>
      </w:r>
      <w:r w:rsidR="007F4619">
        <w:t xml:space="preserve">bezpłatnej </w:t>
      </w:r>
      <w:r w:rsidR="007D2DA1">
        <w:t xml:space="preserve">do pobrania dostępny jest na stronie: </w:t>
      </w:r>
      <w:r>
        <w:tab/>
      </w:r>
      <w:hyperlink r:id="rId7" w:history="1">
        <w:r w:rsidRPr="006C6816">
          <w:rPr>
            <w:rStyle w:val="Hipercze"/>
            <w:b/>
          </w:rPr>
          <w:t>https://prc.krakow.pl/wytyczne_2021.html</w:t>
        </w:r>
      </w:hyperlink>
    </w:p>
    <w:p w14:paraId="790E3D9F" w14:textId="77777777" w:rsidR="00BE1C44" w:rsidRDefault="00BC3332">
      <w:r>
        <w:tab/>
      </w:r>
      <w:r w:rsidR="00BE1C44">
        <w:t xml:space="preserve">Dodatkowo należy zapoznać się z materiałami edukacyjnymi na stronie internetowej: </w:t>
      </w:r>
    </w:p>
    <w:p w14:paraId="325EF061" w14:textId="77777777" w:rsidR="00BE1C44" w:rsidRDefault="00BC3332">
      <w:pPr>
        <w:rPr>
          <w:b/>
        </w:rPr>
      </w:pPr>
      <w:r>
        <w:lastRenderedPageBreak/>
        <w:tab/>
      </w:r>
      <w:hyperlink r:id="rId8" w:history="1">
        <w:r w:rsidRPr="006C6816">
          <w:rPr>
            <w:rStyle w:val="Hipercze"/>
            <w:b/>
          </w:rPr>
          <w:t>https://pl-pl.fastheroes.com/</w:t>
        </w:r>
      </w:hyperlink>
    </w:p>
    <w:p w14:paraId="7F387733" w14:textId="77777777" w:rsidR="00BC3332" w:rsidRDefault="00BC3332" w:rsidP="00BC3332">
      <w:r>
        <w:tab/>
      </w:r>
      <w:r w:rsidR="00BE1C44">
        <w:t xml:space="preserve">Zakładka: Informacje (górna część strony), następnie Informacje o udarze mózgu. </w:t>
      </w:r>
    </w:p>
    <w:p w14:paraId="3441E80C" w14:textId="650CF24F" w:rsidR="00BC3332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>Uczestnicy korzystają z własnych apteczek pierwszej pomocy z wyposażeniem minim</w:t>
      </w:r>
      <w:r w:rsidR="00C55F4E">
        <w:t xml:space="preserve">alnym podanym w załączniku nr </w:t>
      </w:r>
      <w:r w:rsidR="00080C06">
        <w:t>1</w:t>
      </w:r>
      <w:r w:rsidR="00C55F4E">
        <w:t>.</w:t>
      </w:r>
      <w:r w:rsidR="00C3272E">
        <w:t xml:space="preserve"> W razie potrzeby użycia innego sprzętu zostanie on zapewniony przez Organizatora. </w:t>
      </w:r>
    </w:p>
    <w:p w14:paraId="5F6FEC66" w14:textId="795A051B" w:rsidR="00BC3332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 xml:space="preserve">Kolejność startowa zostanie ustalona w dniu zawodów </w:t>
      </w:r>
      <w:r w:rsidR="00C55F4E">
        <w:t xml:space="preserve">w wyniku </w:t>
      </w:r>
      <w:r w:rsidR="007F4619">
        <w:t xml:space="preserve">losowania, przeprowadzonego przez Komisję Sędziowską. </w:t>
      </w:r>
    </w:p>
    <w:p w14:paraId="63CCEF4D" w14:textId="77777777" w:rsidR="00BC3332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 xml:space="preserve">Na stracie każdy </w:t>
      </w:r>
      <w:r w:rsidR="00BC3332">
        <w:t>Z</w:t>
      </w:r>
      <w:r>
        <w:t>espół otrzym</w:t>
      </w:r>
      <w:r w:rsidR="00C55F4E">
        <w:t>a tabelę kolejności konkurencji.</w:t>
      </w:r>
    </w:p>
    <w:p w14:paraId="48054C8A" w14:textId="3ECC1EF3" w:rsidR="00D15CFE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>Na wykonanie każdego zadania wyznacz</w:t>
      </w:r>
      <w:r w:rsidR="00C55F4E">
        <w:t>ono czas 15</w:t>
      </w:r>
      <w:r>
        <w:t xml:space="preserve"> minut. Na 2 minuty przed upływem czasu</w:t>
      </w:r>
      <w:r w:rsidR="007F4619">
        <w:t xml:space="preserve"> Sędzia Konkurencji</w:t>
      </w:r>
      <w:r>
        <w:t xml:space="preserve"> informuje o tym </w:t>
      </w:r>
      <w:r w:rsidR="00BC3332">
        <w:t>Z</w:t>
      </w:r>
      <w:r>
        <w:t xml:space="preserve">espół. Po upływie zadanego czasu </w:t>
      </w:r>
      <w:r w:rsidR="00BC3332">
        <w:t>Z</w:t>
      </w:r>
      <w:r>
        <w:t>espół odstępuje od dalszych działań niezależn</w:t>
      </w:r>
      <w:r w:rsidR="00C55F4E">
        <w:t xml:space="preserve">ie od stopnia ich zaawansowania. </w:t>
      </w:r>
    </w:p>
    <w:p w14:paraId="0E5635BC" w14:textId="77777777" w:rsidR="00D15CFE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>Czas jest liczony od komendy Sędziego „czas start”</w:t>
      </w:r>
      <w:r w:rsidR="00BC3332">
        <w:t>.</w:t>
      </w:r>
    </w:p>
    <w:p w14:paraId="1C581A7B" w14:textId="77777777" w:rsidR="00D15CFE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 xml:space="preserve">Sędziowie udzielają informacji tylko na wyraźną prośbę </w:t>
      </w:r>
      <w:r w:rsidR="00C55F4E">
        <w:t>Lidera Zespołu</w:t>
      </w:r>
      <w:r>
        <w:t xml:space="preserve">. Pytania mogą dotyczyć tylko realizacji zadania. </w:t>
      </w:r>
    </w:p>
    <w:p w14:paraId="7AFCA876" w14:textId="0834ACA6" w:rsidR="00D15CFE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>W czasie oceny poszkodowanego (pozorant, manekin) podczas wykonywania zadania</w:t>
      </w:r>
      <w:r w:rsidR="00847EDB">
        <w:t>,</w:t>
      </w:r>
      <w:r>
        <w:t xml:space="preserve"> o ile Sędzia nie poda informacji o parametrach medycznych, należy przyjąć te, jakie są symulowane na manekinie lub przez pozoranta</w:t>
      </w:r>
      <w:r w:rsidR="00C55F4E">
        <w:t>.</w:t>
      </w:r>
      <w:r>
        <w:t xml:space="preserve"> </w:t>
      </w:r>
    </w:p>
    <w:p w14:paraId="49D7B785" w14:textId="77777777" w:rsidR="00D15CFE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>Zespoły są zobowiązane do podporządkowania się poleceniom wydawanym przez Sędziego</w:t>
      </w:r>
      <w:r w:rsidR="00BC3332">
        <w:t>.</w:t>
      </w:r>
    </w:p>
    <w:p w14:paraId="73A83E82" w14:textId="3AA02D11" w:rsidR="00BC3332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>Sędziowie mają prawo do obniżenia punktacji lub dyskwalifikacji drużyny</w:t>
      </w:r>
      <w:r w:rsidR="00C3272E">
        <w:t xml:space="preserve"> z </w:t>
      </w:r>
      <w:r w:rsidR="00C14C71">
        <w:t>danego zadania</w:t>
      </w:r>
      <w:r>
        <w:t xml:space="preserve">, gdy opiekun w jakikolwiek sposób zaangażuje się w pracę </w:t>
      </w:r>
      <w:r w:rsidR="00BC3332">
        <w:t>z</w:t>
      </w:r>
      <w:r>
        <w:t xml:space="preserve">espołu bez zgody </w:t>
      </w:r>
      <w:r w:rsidR="00BC3332">
        <w:t>S</w:t>
      </w:r>
      <w:r>
        <w:t xml:space="preserve">ędziego. </w:t>
      </w:r>
    </w:p>
    <w:p w14:paraId="1872EF39" w14:textId="77777777" w:rsidR="00BC3332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 xml:space="preserve">W miejscu zadania przebywać mogą tylko uczestnicy, opiekun </w:t>
      </w:r>
      <w:r w:rsidR="00BC3332">
        <w:t>Z</w:t>
      </w:r>
      <w:r>
        <w:t>espołu, sędziowie i osoby dopuszczone przez organizatora</w:t>
      </w:r>
      <w:r w:rsidR="00BC3332">
        <w:t>.</w:t>
      </w:r>
    </w:p>
    <w:p w14:paraId="7A6A5ECE" w14:textId="0359FC37" w:rsidR="00BC3332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 xml:space="preserve">W czasie wykonywania zadań </w:t>
      </w:r>
      <w:r w:rsidR="00C55F4E">
        <w:t>zabrania</w:t>
      </w:r>
      <w:r>
        <w:t xml:space="preserve"> się członkom </w:t>
      </w:r>
      <w:r w:rsidR="0096694D">
        <w:t xml:space="preserve">Zespołów </w:t>
      </w:r>
      <w:r>
        <w:t>korzystania z aparatów fotograficznych, telefonów komórkowych, komputerów i innych urządz</w:t>
      </w:r>
      <w:r w:rsidR="00C55F4E">
        <w:t>eń utrwalających obraz i dźwięk.</w:t>
      </w:r>
    </w:p>
    <w:p w14:paraId="5DC4117A" w14:textId="77777777" w:rsidR="00BC3332" w:rsidRDefault="00BC3332" w:rsidP="00C3272E">
      <w:pPr>
        <w:pStyle w:val="Akapitzlist"/>
        <w:numPr>
          <w:ilvl w:val="0"/>
          <w:numId w:val="32"/>
        </w:numPr>
        <w:spacing w:line="360" w:lineRule="auto"/>
      </w:pPr>
      <w:r>
        <w:t>Op</w:t>
      </w:r>
      <w:r w:rsidR="002A2499">
        <w:t>iekunowie mają prawo filmować i fotografow</w:t>
      </w:r>
      <w:r w:rsidR="00C55F4E">
        <w:t xml:space="preserve">ać swoje </w:t>
      </w:r>
      <w:r>
        <w:t>Zespoły</w:t>
      </w:r>
      <w:r w:rsidR="00C55F4E">
        <w:t xml:space="preserve"> podczas zadań, w sposób  nie utrudniający realizacji tego zadania. </w:t>
      </w:r>
    </w:p>
    <w:p w14:paraId="45DF4CE9" w14:textId="77777777" w:rsidR="00BC3332" w:rsidRDefault="002A2499" w:rsidP="00C3272E">
      <w:pPr>
        <w:pStyle w:val="Akapitzlist"/>
        <w:numPr>
          <w:ilvl w:val="0"/>
          <w:numId w:val="32"/>
        </w:numPr>
        <w:spacing w:line="360" w:lineRule="auto"/>
      </w:pPr>
      <w:r>
        <w:t xml:space="preserve">Organizatorzy nie ponoszą odpowiedzialności za uszkodzenia lub utratę sprzętu przez </w:t>
      </w:r>
      <w:r w:rsidR="00BC3332">
        <w:t>Z</w:t>
      </w:r>
      <w:r>
        <w:t>espół</w:t>
      </w:r>
      <w:r w:rsidR="00BC3332">
        <w:t>.</w:t>
      </w:r>
    </w:p>
    <w:p w14:paraId="22966D73" w14:textId="77777777" w:rsidR="002A2499" w:rsidRDefault="002A2499" w:rsidP="00C3272E">
      <w:pPr>
        <w:pStyle w:val="Akapitzlist"/>
        <w:numPr>
          <w:ilvl w:val="0"/>
          <w:numId w:val="32"/>
        </w:numPr>
        <w:spacing w:after="240" w:line="240" w:lineRule="auto"/>
      </w:pPr>
      <w:r>
        <w:t xml:space="preserve">Po wykonaniu zadania </w:t>
      </w:r>
      <w:r w:rsidR="00BC3332">
        <w:t>Zespół</w:t>
      </w:r>
      <w:r>
        <w:t xml:space="preserve"> ma obowiązek pozostawić miejsce konkurencji w stanie zastanym przed zadaniem. </w:t>
      </w:r>
    </w:p>
    <w:p w14:paraId="7FF19057" w14:textId="77777777" w:rsidR="00D15CFE" w:rsidRDefault="002A2499" w:rsidP="00BC3332">
      <w:pPr>
        <w:spacing w:after="240" w:line="240" w:lineRule="auto"/>
        <w:jc w:val="center"/>
      </w:pPr>
      <w:r>
        <w:t>§ 7.</w:t>
      </w:r>
      <w:r w:rsidR="00C55F4E">
        <w:t xml:space="preserve"> </w:t>
      </w:r>
      <w:r>
        <w:t xml:space="preserve">ZGŁOSZENIA </w:t>
      </w:r>
    </w:p>
    <w:p w14:paraId="713B6951" w14:textId="77777777" w:rsidR="00C55F4E" w:rsidRDefault="002A2499" w:rsidP="00BC3332">
      <w:pPr>
        <w:pStyle w:val="Akapitzlist"/>
        <w:numPr>
          <w:ilvl w:val="0"/>
          <w:numId w:val="3"/>
        </w:numPr>
        <w:spacing w:line="360" w:lineRule="auto"/>
      </w:pPr>
      <w:r>
        <w:t xml:space="preserve">Zgłoszenia zespołu do </w:t>
      </w:r>
      <w:r w:rsidR="00C55F4E">
        <w:t xml:space="preserve">Mistrzostw, należy dokonać </w:t>
      </w:r>
      <w:r w:rsidR="00080C06">
        <w:t xml:space="preserve">elektronicznie </w:t>
      </w:r>
      <w:r w:rsidR="00C55F4E">
        <w:t>na formularzu dostępn</w:t>
      </w:r>
      <w:r w:rsidR="00080C06">
        <w:t>ym</w:t>
      </w:r>
      <w:r w:rsidR="00C55F4E">
        <w:t xml:space="preserve"> pod adresem: </w:t>
      </w:r>
    </w:p>
    <w:p w14:paraId="0F443141" w14:textId="77777777" w:rsidR="00BC3332" w:rsidRDefault="0046001A" w:rsidP="00BC3332">
      <w:pPr>
        <w:pStyle w:val="Akapitzlist"/>
        <w:spacing w:line="360" w:lineRule="auto"/>
      </w:pPr>
      <w:hyperlink r:id="rId9" w:history="1">
        <w:r w:rsidR="00BC3332" w:rsidRPr="006C6816">
          <w:rPr>
            <w:rStyle w:val="Hipercze"/>
          </w:rPr>
          <w:t>https://www.umb.edu.pl/wojewodzkie_mistrzostwa_pierwszej_pomocy_umb</w:t>
        </w:r>
      </w:hyperlink>
      <w:r w:rsidR="00080C06">
        <w:t>.</w:t>
      </w:r>
    </w:p>
    <w:p w14:paraId="46224296" w14:textId="01BCEAEA" w:rsidR="00080C06" w:rsidRDefault="00080C06" w:rsidP="00C3272E">
      <w:pPr>
        <w:pStyle w:val="Akapitzlist"/>
        <w:numPr>
          <w:ilvl w:val="0"/>
          <w:numId w:val="3"/>
        </w:numPr>
        <w:spacing w:line="360" w:lineRule="auto"/>
      </w:pPr>
      <w:r>
        <w:lastRenderedPageBreak/>
        <w:t>Zgłoszenia dokonuje opiekun.</w:t>
      </w:r>
    </w:p>
    <w:p w14:paraId="2B614245" w14:textId="39DCFFA3" w:rsidR="002A2499" w:rsidRPr="00080C06" w:rsidRDefault="002A2499" w:rsidP="00BC3332">
      <w:pPr>
        <w:pStyle w:val="Akapitzlist"/>
        <w:numPr>
          <w:ilvl w:val="0"/>
          <w:numId w:val="3"/>
        </w:numPr>
        <w:spacing w:line="360" w:lineRule="auto"/>
      </w:pPr>
      <w:r>
        <w:t xml:space="preserve">Zgłoszenia należy dokonać do dnia </w:t>
      </w:r>
      <w:r w:rsidR="00BB4442">
        <w:t>5 maja</w:t>
      </w:r>
      <w:r w:rsidR="003D2C82">
        <w:t xml:space="preserve"> 2025 roku.</w:t>
      </w:r>
    </w:p>
    <w:p w14:paraId="4D38195F" w14:textId="77777777" w:rsidR="00080C06" w:rsidRDefault="00080C06" w:rsidP="00080C06">
      <w:pPr>
        <w:pStyle w:val="Akapitzlist"/>
        <w:numPr>
          <w:ilvl w:val="0"/>
          <w:numId w:val="3"/>
        </w:numPr>
        <w:spacing w:after="240" w:line="240" w:lineRule="auto"/>
      </w:pPr>
      <w:r>
        <w:t>Dopuszcza się możliwość przedłużenia rejestracji Zespołów. Termin zostanie podany na stronie www.umb.edu.pl.</w:t>
      </w:r>
    </w:p>
    <w:p w14:paraId="7C323636" w14:textId="77777777" w:rsidR="00D15CFE" w:rsidRDefault="002A2499" w:rsidP="00080C06">
      <w:pPr>
        <w:spacing w:after="240" w:line="240" w:lineRule="auto"/>
        <w:jc w:val="center"/>
      </w:pPr>
      <w:r>
        <w:t>§ 8.</w:t>
      </w:r>
      <w:r w:rsidR="00C55F4E">
        <w:t xml:space="preserve"> </w:t>
      </w:r>
      <w:r>
        <w:t xml:space="preserve">WERYFIKACJA </w:t>
      </w:r>
    </w:p>
    <w:p w14:paraId="2D56BA9E" w14:textId="0F251320" w:rsidR="00D15CFE" w:rsidRDefault="002A2499" w:rsidP="00080C06">
      <w:pPr>
        <w:pStyle w:val="Akapitzlist"/>
        <w:numPr>
          <w:ilvl w:val="0"/>
          <w:numId w:val="19"/>
        </w:numPr>
        <w:spacing w:line="360" w:lineRule="auto"/>
        <w:ind w:left="714" w:hanging="357"/>
      </w:pPr>
      <w:r>
        <w:t xml:space="preserve">W dniu </w:t>
      </w:r>
      <w:r w:rsidR="00C55F4E">
        <w:t>Mistrzostw Z</w:t>
      </w:r>
      <w:r>
        <w:t xml:space="preserve">espoły stawiają się na </w:t>
      </w:r>
      <w:r w:rsidR="0046001A">
        <w:t>6</w:t>
      </w:r>
      <w:bookmarkStart w:id="0" w:name="_GoBack"/>
      <w:bookmarkEnd w:id="0"/>
      <w:r w:rsidR="0046001A">
        <w:t>0</w:t>
      </w:r>
      <w:r>
        <w:t xml:space="preserve"> min.</w:t>
      </w:r>
      <w:r w:rsidR="00080C06">
        <w:t xml:space="preserve"> p</w:t>
      </w:r>
      <w:r>
        <w:t xml:space="preserve">rzed oficjalnym rozpoczęciem </w:t>
      </w:r>
      <w:r w:rsidR="00C55F4E">
        <w:t>Mistrzostw</w:t>
      </w:r>
      <w:r>
        <w:t xml:space="preserve"> w Biurze </w:t>
      </w:r>
      <w:r w:rsidR="00C55F4E">
        <w:t>Mistrzostw</w:t>
      </w:r>
      <w:r>
        <w:t>.</w:t>
      </w:r>
      <w:r w:rsidR="00C55F4E">
        <w:t xml:space="preserve"> Budynek Wydziału Nauk o Zdrowiu, Uniwersytet Medyczny w Białymstoku, Białystok, ul. Szpitalna 37</w:t>
      </w:r>
      <w:r>
        <w:t xml:space="preserve">. </w:t>
      </w:r>
    </w:p>
    <w:p w14:paraId="734202C2" w14:textId="77777777" w:rsidR="002A2499" w:rsidRDefault="002A2499" w:rsidP="00080C06">
      <w:pPr>
        <w:pStyle w:val="Akapitzlist"/>
        <w:numPr>
          <w:ilvl w:val="0"/>
          <w:numId w:val="19"/>
        </w:numPr>
        <w:spacing w:line="360" w:lineRule="auto"/>
        <w:ind w:left="714" w:hanging="357"/>
      </w:pPr>
      <w:r>
        <w:t xml:space="preserve">Każdy z zawodników w dniu </w:t>
      </w:r>
      <w:r w:rsidR="00C55F4E">
        <w:t>Mistrzostw</w:t>
      </w:r>
      <w:r>
        <w:t xml:space="preserve"> musi posiadać dokument tożsamości ze zdjęciem, kt</w:t>
      </w:r>
      <w:r w:rsidR="00C55F4E">
        <w:t>óry należy przedstawić w biurze Mistrzostw</w:t>
      </w:r>
      <w:r>
        <w:t xml:space="preserve">. </w:t>
      </w:r>
    </w:p>
    <w:p w14:paraId="4670B1A1" w14:textId="77777777" w:rsidR="00C55F4E" w:rsidRDefault="002A2499" w:rsidP="00C55F4E">
      <w:pPr>
        <w:jc w:val="center"/>
      </w:pPr>
      <w:r>
        <w:t>§ 9.</w:t>
      </w:r>
      <w:r w:rsidR="00C55F4E">
        <w:t xml:space="preserve"> </w:t>
      </w:r>
      <w:r>
        <w:t xml:space="preserve">PROTESTY </w:t>
      </w:r>
    </w:p>
    <w:p w14:paraId="6C5B4FB8" w14:textId="77777777" w:rsidR="00C55F4E" w:rsidRDefault="002A2499" w:rsidP="00080C06">
      <w:pPr>
        <w:pStyle w:val="Akapitzlist"/>
        <w:numPr>
          <w:ilvl w:val="0"/>
          <w:numId w:val="20"/>
        </w:numPr>
        <w:spacing w:line="360" w:lineRule="auto"/>
        <w:ind w:left="714" w:hanging="357"/>
      </w:pPr>
      <w:r>
        <w:t>Opiekun startujące</w:t>
      </w:r>
      <w:r w:rsidR="00080C06">
        <w:t>go Zespołu</w:t>
      </w:r>
      <w:r>
        <w:t xml:space="preserve"> składa</w:t>
      </w:r>
      <w:r w:rsidR="00C55F4E">
        <w:t xml:space="preserve"> protest pisemnie </w:t>
      </w:r>
      <w:r>
        <w:t xml:space="preserve">do Sędziego </w:t>
      </w:r>
      <w:r w:rsidR="00C55F4E">
        <w:t>Odwoławczego</w:t>
      </w:r>
      <w:r>
        <w:t xml:space="preserve">, </w:t>
      </w:r>
      <w:r w:rsidR="00C55F4E">
        <w:t xml:space="preserve">za pośrednictwem Sędziego na danej Stacji lub Stacji następnej po zadaniu, do którego zgłaszany jest protest </w:t>
      </w:r>
      <w:r>
        <w:t>niezwłocznie po zakończeniu startu swoje</w:t>
      </w:r>
      <w:r w:rsidR="00080C06">
        <w:t>go Zespołu.</w:t>
      </w:r>
    </w:p>
    <w:p w14:paraId="060E24B5" w14:textId="77777777" w:rsidR="00C55F4E" w:rsidRDefault="002A2499" w:rsidP="00080C06">
      <w:pPr>
        <w:pStyle w:val="Akapitzlist"/>
        <w:numPr>
          <w:ilvl w:val="0"/>
          <w:numId w:val="20"/>
        </w:numPr>
        <w:spacing w:line="360" w:lineRule="auto"/>
        <w:ind w:left="714" w:hanging="357"/>
      </w:pPr>
      <w:r>
        <w:t xml:space="preserve">Sędzia </w:t>
      </w:r>
      <w:r w:rsidR="00C55F4E">
        <w:t>Odwoławczy</w:t>
      </w:r>
      <w:r>
        <w:t xml:space="preserve"> rozpatruje protest i jego decyzja jest ostateczna</w:t>
      </w:r>
      <w:r w:rsidR="00080C06">
        <w:t>.</w:t>
      </w:r>
    </w:p>
    <w:p w14:paraId="67A2E5BB" w14:textId="77777777" w:rsidR="00C55F4E" w:rsidRDefault="002A2499" w:rsidP="00080C06">
      <w:pPr>
        <w:pStyle w:val="Akapitzlist"/>
        <w:numPr>
          <w:ilvl w:val="0"/>
          <w:numId w:val="20"/>
        </w:numPr>
        <w:spacing w:line="360" w:lineRule="auto"/>
        <w:ind w:left="714" w:hanging="357"/>
      </w:pPr>
      <w:r>
        <w:t xml:space="preserve">Sędzia </w:t>
      </w:r>
      <w:r w:rsidR="004A6F91">
        <w:t>Odwoławczy</w:t>
      </w:r>
      <w:r>
        <w:t xml:space="preserve"> ma prawo przywrócić odebrane punkty, gdy: </w:t>
      </w:r>
    </w:p>
    <w:p w14:paraId="6F5416B0" w14:textId="4FF401BE" w:rsidR="004A6F91" w:rsidRDefault="00080C06" w:rsidP="00C3272E">
      <w:pPr>
        <w:pStyle w:val="Akapitzlist"/>
        <w:numPr>
          <w:ilvl w:val="0"/>
          <w:numId w:val="30"/>
        </w:numPr>
        <w:spacing w:line="360" w:lineRule="auto"/>
      </w:pPr>
      <w:r>
        <w:t>p</w:t>
      </w:r>
      <w:r w:rsidR="002A2499">
        <w:t>rzerwanie konkurencji nastąpiło z przyczyn l</w:t>
      </w:r>
      <w:r w:rsidR="004A6F91">
        <w:t>eżących po stronie Organizatora</w:t>
      </w:r>
      <w:r w:rsidR="0096694D">
        <w:t>,</w:t>
      </w:r>
    </w:p>
    <w:p w14:paraId="07F76363" w14:textId="77777777" w:rsidR="002A2499" w:rsidRDefault="00080C06" w:rsidP="00C3272E">
      <w:pPr>
        <w:pStyle w:val="Akapitzlist"/>
        <w:numPr>
          <w:ilvl w:val="0"/>
          <w:numId w:val="30"/>
        </w:numPr>
        <w:spacing w:line="360" w:lineRule="auto"/>
      </w:pPr>
      <w:r>
        <w:t>z</w:t>
      </w:r>
      <w:r w:rsidR="002A2499">
        <w:t>ostanie uznany protest dotyczący przebi</w:t>
      </w:r>
      <w:r w:rsidR="004A6F91">
        <w:t>egu lub prowadzenia konkurencji.</w:t>
      </w:r>
    </w:p>
    <w:p w14:paraId="38AC93C6" w14:textId="77777777" w:rsidR="004A6F91" w:rsidRDefault="002A2499" w:rsidP="004A6F91">
      <w:pPr>
        <w:jc w:val="center"/>
      </w:pPr>
      <w:r>
        <w:t>§ 10.</w:t>
      </w:r>
      <w:r w:rsidR="004A6F91">
        <w:t xml:space="preserve"> </w:t>
      </w:r>
      <w:r>
        <w:t xml:space="preserve">KLASYFIKACJA </w:t>
      </w:r>
    </w:p>
    <w:p w14:paraId="4FADDF5B" w14:textId="77777777" w:rsidR="004A6F91" w:rsidRDefault="002A2499" w:rsidP="00080C06">
      <w:pPr>
        <w:pStyle w:val="Akapitzlist"/>
        <w:numPr>
          <w:ilvl w:val="0"/>
          <w:numId w:val="23"/>
        </w:numPr>
        <w:spacing w:line="360" w:lineRule="auto"/>
        <w:ind w:left="714" w:hanging="357"/>
      </w:pPr>
      <w:r>
        <w:t xml:space="preserve">Wygrywa </w:t>
      </w:r>
      <w:r w:rsidR="00080C06">
        <w:t>Z</w:t>
      </w:r>
      <w:r>
        <w:t>espół, który uzyska największą liczbę sumę punktów przyznanych przez Sędziów konk</w:t>
      </w:r>
      <w:r w:rsidR="004A6F91">
        <w:t>urencji oraz uzyskanych z testu.</w:t>
      </w:r>
    </w:p>
    <w:p w14:paraId="5C5E8A63" w14:textId="6D7DC8D2" w:rsidR="004A6F91" w:rsidRDefault="002A2499" w:rsidP="00080C06">
      <w:pPr>
        <w:pStyle w:val="Akapitzlist"/>
        <w:numPr>
          <w:ilvl w:val="0"/>
          <w:numId w:val="23"/>
        </w:numPr>
        <w:spacing w:line="360" w:lineRule="auto"/>
        <w:ind w:left="714" w:hanging="357"/>
      </w:pPr>
      <w:r>
        <w:t xml:space="preserve">W przypadku uzyskania przez 2 lub więcej </w:t>
      </w:r>
      <w:r w:rsidR="00080C06">
        <w:t>Z</w:t>
      </w:r>
      <w:r>
        <w:t>espołów równe</w:t>
      </w:r>
      <w:r w:rsidR="00A630F5">
        <w:t>j liczby</w:t>
      </w:r>
      <w:r>
        <w:t xml:space="preserve"> punktów o kolejności decyduje</w:t>
      </w:r>
      <w:r w:rsidR="004A6F91">
        <w:t xml:space="preserve"> ilość punktów uzyskana z testu.</w:t>
      </w:r>
    </w:p>
    <w:p w14:paraId="31EFDA1F" w14:textId="77777777" w:rsidR="00C47CDD" w:rsidRDefault="002A2499" w:rsidP="00C56244">
      <w:pPr>
        <w:pStyle w:val="Akapitzlist"/>
        <w:numPr>
          <w:ilvl w:val="0"/>
          <w:numId w:val="23"/>
        </w:numPr>
        <w:spacing w:line="360" w:lineRule="auto"/>
        <w:ind w:left="714" w:hanging="357"/>
      </w:pPr>
      <w:r>
        <w:t xml:space="preserve">Ogłoszenie wyników i nagrodzenie zwycięzców nastąpi podczas ceremonii zakończenia </w:t>
      </w:r>
      <w:r w:rsidR="004A6F91">
        <w:t>Mistrzostw.</w:t>
      </w:r>
      <w:r>
        <w:t xml:space="preserve"> </w:t>
      </w:r>
    </w:p>
    <w:p w14:paraId="164383A9" w14:textId="51A0D3EC" w:rsidR="00C14C71" w:rsidRDefault="00C14C71" w:rsidP="00C56244">
      <w:pPr>
        <w:pStyle w:val="Akapitzlist"/>
        <w:numPr>
          <w:ilvl w:val="0"/>
          <w:numId w:val="23"/>
        </w:numPr>
        <w:spacing w:line="360" w:lineRule="auto"/>
        <w:ind w:left="714" w:hanging="357"/>
      </w:pPr>
      <w:r>
        <w:t xml:space="preserve"> Zwycięskie zespoły otrzymają puchary oraz upominki firmowe Uniwersytetu Medycznego w Białymstoku.</w:t>
      </w:r>
    </w:p>
    <w:p w14:paraId="598FAF27" w14:textId="77777777" w:rsidR="00AD02B3" w:rsidRDefault="00080C06" w:rsidP="00AD02B3">
      <w:pPr>
        <w:jc w:val="center"/>
      </w:pPr>
      <w:r>
        <w:t xml:space="preserve">§ 11. POSTANOWIENIA KOŃCOWE </w:t>
      </w:r>
    </w:p>
    <w:p w14:paraId="783F477A" w14:textId="77777777" w:rsidR="00AD02B3" w:rsidRDefault="002A2499" w:rsidP="00080C06">
      <w:pPr>
        <w:pStyle w:val="Akapitzlist"/>
        <w:numPr>
          <w:ilvl w:val="0"/>
          <w:numId w:val="25"/>
        </w:numPr>
      </w:pPr>
      <w:r>
        <w:t>Uczestnicy i opiekunowie zobowiązani są do przestrzegania postanowień niniejszego Regulaminu</w:t>
      </w:r>
      <w:r w:rsidR="00080C06">
        <w:t xml:space="preserve">, </w:t>
      </w:r>
      <w:r>
        <w:t>a opiekunowie są odpowiedzialni za dyscyplinę zes</w:t>
      </w:r>
      <w:r w:rsidR="00AD02B3">
        <w:t>połów w każdym momencie Mistrzostw.</w:t>
      </w:r>
    </w:p>
    <w:p w14:paraId="2EA60B22" w14:textId="77777777" w:rsidR="00AD02B3" w:rsidRDefault="002A2499" w:rsidP="00080C06">
      <w:pPr>
        <w:pStyle w:val="Akapitzlist"/>
        <w:numPr>
          <w:ilvl w:val="0"/>
          <w:numId w:val="25"/>
        </w:numPr>
      </w:pPr>
      <w:r>
        <w:t xml:space="preserve">Organizator zastrzega sobie prawo do zmian w programie </w:t>
      </w:r>
      <w:r w:rsidR="00AD02B3">
        <w:t>Mistrzostw</w:t>
      </w:r>
      <w:r>
        <w:t xml:space="preserve">, z jednoczesnym </w:t>
      </w:r>
      <w:r w:rsidR="00AD02B3">
        <w:t xml:space="preserve">powiadomieniem opiekuna </w:t>
      </w:r>
      <w:r w:rsidR="00080C06">
        <w:t>Z</w:t>
      </w:r>
      <w:r w:rsidR="00AD02B3">
        <w:t>espołu.</w:t>
      </w:r>
    </w:p>
    <w:p w14:paraId="3305DBE9" w14:textId="77777777" w:rsidR="00AD02B3" w:rsidRDefault="002A2499" w:rsidP="00C56244">
      <w:pPr>
        <w:pStyle w:val="Akapitzlist"/>
        <w:numPr>
          <w:ilvl w:val="0"/>
          <w:numId w:val="25"/>
        </w:numPr>
        <w:spacing w:after="240" w:line="240" w:lineRule="auto"/>
      </w:pPr>
      <w:r>
        <w:t>Organizator zastrzega sobie prawo do zmian w regulaminie, o czym uczestnicy zostaną poinformowani</w:t>
      </w:r>
      <w:r w:rsidR="00080C06">
        <w:t xml:space="preserve"> drogą mailową, na adresy mailowe podane przy rejestracji.</w:t>
      </w:r>
    </w:p>
    <w:p w14:paraId="02D25B35" w14:textId="77777777" w:rsidR="00AD02B3" w:rsidRDefault="006F29CB" w:rsidP="006F29CB">
      <w:pPr>
        <w:jc w:val="center"/>
      </w:pPr>
      <w:r>
        <w:lastRenderedPageBreak/>
        <w:t>§ 12. OŚWIADCZENIA</w:t>
      </w:r>
    </w:p>
    <w:p w14:paraId="5B01A066" w14:textId="1A4F94C2" w:rsidR="00C56244" w:rsidRPr="00C56244" w:rsidRDefault="00C56244" w:rsidP="00C56244">
      <w:r w:rsidRPr="00C56244">
        <w:t>Oświadczam, że</w:t>
      </w:r>
      <w:r w:rsidR="006F29CB">
        <w:t xml:space="preserve"> za</w:t>
      </w:r>
      <w:r w:rsidRPr="00C56244">
        <w:t>poznałem się z regulaminem Wojewódzkich Mistrzostw Pierwszej Pomocy U</w:t>
      </w:r>
      <w:r w:rsidR="00C3272E">
        <w:t>niwersytetu Medycznego w Białymstoku</w:t>
      </w:r>
      <w:r w:rsidRPr="00C56244">
        <w:t xml:space="preserve"> i akceptuję jego postanowienia.</w:t>
      </w:r>
    </w:p>
    <w:p w14:paraId="68733FF9" w14:textId="77777777" w:rsidR="00C56244" w:rsidRPr="00C56244" w:rsidRDefault="00C56244" w:rsidP="00C56244">
      <w:r w:rsidRPr="00C56244">
        <w:t>Oświadczam, że</w:t>
      </w:r>
      <w:r w:rsidR="006F29CB">
        <w:t xml:space="preserve"> w</w:t>
      </w:r>
      <w:r w:rsidRPr="00C56244">
        <w:t>yrażam zgodę na przetwarzanie moich danych osobowych, zawartych w niniejszym formularzu na potrzeby organizacji Wojewódzkich Mistrzostw Pierwszej Pomocy UMB zgodnie z ogólnym rozporządzeniem o ochronie danych z dnia 27 kwietnia 2016 r.</w:t>
      </w:r>
    </w:p>
    <w:p w14:paraId="286A18E9" w14:textId="77777777" w:rsidR="00C56244" w:rsidRPr="00C56244" w:rsidRDefault="00C56244" w:rsidP="00C56244">
      <w:r w:rsidRPr="00C56244">
        <w:t xml:space="preserve">Oświadczam, że </w:t>
      </w:r>
      <w:r w:rsidR="006F29CB">
        <w:t>, wy</w:t>
      </w:r>
      <w:r w:rsidRPr="00C56244">
        <w:t>rażam zgodę na wykorzystanie mojego wizerunku w materiałach promocyjnych związanych z Wojewódzkimi Mistrzostwami Pierwszej Pomocy UMB. Wyrażenie zgody jest jednoznaczne z tym, że fotografie, filmy lub nagrania wykonane podczas Mistrzostw mogą być zamieszczone na stronie internetowej Uniwersytetu Medycznego w Białymstoku i na profilach społecznościowych UMB oraz wykorzystane w materiałach promocyjnych.</w:t>
      </w:r>
    </w:p>
    <w:p w14:paraId="094A7A3D" w14:textId="77777777" w:rsidR="00C56244" w:rsidRPr="00C56244" w:rsidRDefault="00C56244" w:rsidP="00C56244">
      <w:r w:rsidRPr="00C56244">
        <w:t xml:space="preserve">Oświadczam, że </w:t>
      </w:r>
      <w:r w:rsidR="006F29CB">
        <w:t>w</w:t>
      </w:r>
      <w:r w:rsidRPr="00C56244">
        <w:t>yrażam zgodę na zamieszczenie moich danych osobowych: imię i nazwisko w przypadku gdy zespół, w którym występuję zajmie od IV do I miejsca na stronie Uniwersytetu Medycznego w Białymstoku i na profilach społecznościowych UMB</w:t>
      </w:r>
    </w:p>
    <w:p w14:paraId="0940369A" w14:textId="77777777" w:rsidR="00C56244" w:rsidRPr="00C56244" w:rsidRDefault="00C56244" w:rsidP="00C56244">
      <w:r w:rsidRPr="00C56244">
        <w:t>Oświadczam, że</w:t>
      </w:r>
      <w:r w:rsidR="006F29CB">
        <w:t xml:space="preserve">  przy</w:t>
      </w:r>
      <w:r w:rsidRPr="00C56244">
        <w:t>jmuję do wiadomości, że:</w:t>
      </w:r>
    </w:p>
    <w:p w14:paraId="7F7B6D82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>Administratorem danych osobowych jest Uniwersytet Medyczny w Białymstoku, z siedzibą ul. Kilińskiego 1, 15-089 Białystok, reprezentowany przez Rektora</w:t>
      </w:r>
    </w:p>
    <w:p w14:paraId="3D2523F1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>Kontakt do Inspektora Ochrony Danych w Uniwersytecie Medycznym w Białymstoku, adres email: iod@umb.edu.pl</w:t>
      </w:r>
    </w:p>
    <w:p w14:paraId="54E09703" w14:textId="47CBCD31" w:rsidR="00C56244" w:rsidRPr="00AF5B39" w:rsidRDefault="00C56244" w:rsidP="00C56244">
      <w:pPr>
        <w:numPr>
          <w:ilvl w:val="0"/>
          <w:numId w:val="26"/>
        </w:numPr>
      </w:pPr>
      <w:r w:rsidRPr="00C56244">
        <w:t xml:space="preserve">Moje dane osobowe przetwarzane będą w celu przeprowadzenia Mistrzostwa UMB oraz w celach promocyjnych związanych </w:t>
      </w:r>
      <w:r w:rsidRPr="00AF5B39">
        <w:t xml:space="preserve">z </w:t>
      </w:r>
      <w:r w:rsidR="00AF5B39">
        <w:t xml:space="preserve">Mistrzostwami </w:t>
      </w:r>
      <w:r w:rsidRPr="00C56244">
        <w:t xml:space="preserve">na podstawie wyrażonej przeze mnie zgody (art. 6 ust. 1 lit. </w:t>
      </w:r>
      <w:r w:rsidR="00AF5B39" w:rsidRPr="00C56244">
        <w:t>A</w:t>
      </w:r>
      <w:r w:rsidR="00AF5B39">
        <w:t>)</w:t>
      </w:r>
      <w:r w:rsidRPr="00C56244">
        <w:t xml:space="preserve"> </w:t>
      </w:r>
      <w:r w:rsidR="00093B5E" w:rsidRPr="00AF5B39">
        <w:t xml:space="preserve"> </w:t>
      </w:r>
      <w:r w:rsidR="00156C7D" w:rsidRPr="00AF5B39">
        <w:t>poprzez wysłanie zgłoszenia</w:t>
      </w:r>
      <w:r w:rsidR="00AF5B39">
        <w:t>.</w:t>
      </w:r>
    </w:p>
    <w:p w14:paraId="470E2C59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>Odbiorcami danych osobowych mogą być podmioty zewn</w:t>
      </w:r>
      <w:r w:rsidR="006F29CB">
        <w:t xml:space="preserve">ętrzne </w:t>
      </w:r>
      <w:r w:rsidRPr="00C56244">
        <w:t>świadczące usługi związane z bieżącą działalnością Uczelni, dostarczające i wspierające systemy informatyczne Uczelni.</w:t>
      </w:r>
    </w:p>
    <w:p w14:paraId="05C83F82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 xml:space="preserve">Moje dane osobowe przechowywane będą do </w:t>
      </w:r>
      <w:r w:rsidR="006F29CB">
        <w:t>31 lipca</w:t>
      </w:r>
      <w:r w:rsidRPr="00C56244">
        <w:t xml:space="preserve"> 2025 r.</w:t>
      </w:r>
    </w:p>
    <w:p w14:paraId="6E39044A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>Posiadam prawo dostępu do swoich danych, prawo do ich sprostowania, prawo do ograniczenia przetwarzania, prawo do usunięcia danych, prawo do przenoszenia danych, prawo do cofnięcia zgody w każdym momencie na zasadach określonych w RODO. Z przysługujących praw mogę skorzystać kontaktując się z Inspektorem Ochrony Danych adres e-mail: iod@umb.edu.pl</w:t>
      </w:r>
    </w:p>
    <w:p w14:paraId="1C666F37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>Mam prawo wniesienia skargi do Prezesa Urzędu Ochrony Danych Osobowych, ul. Stawki 2, 00-193 Warszawa, gdy uzasadnione jest, że moje dane osobowe przetwarzane są przez administratora niezgodnie z RODO.</w:t>
      </w:r>
    </w:p>
    <w:p w14:paraId="20C54CDA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>Podanie danych w formularzu zgłoszeniowym jest dobrowolne, ale bez podania tych danych udział w Mistrzostwach UMB będzie niemożliwy.</w:t>
      </w:r>
    </w:p>
    <w:p w14:paraId="4C21FFB1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>Na podstawie podanych danych osobowych nie będą podejmowane zautomatyzowane decyzje, w tym nie będzie wykonywane profilowanie.</w:t>
      </w:r>
    </w:p>
    <w:p w14:paraId="4F5B017E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 xml:space="preserve">Udział w Mistrzostwach UMB wiąże się z utrwalaniem i rozpowszechnianiem wizerunku i głosu uczestników poprzez : nieodpłatne nagrywanie, fotografowanie, filmowanie lub dokonywanie innego rodzaju zapisu jego wizerunku lub głosu w związku z turniejem, </w:t>
      </w:r>
      <w:r w:rsidRPr="00C56244">
        <w:lastRenderedPageBreak/>
        <w:t>transmitowanie, rozpowszechnianie lub pokazywanie jego wizerunku w związku z promocją turnieju, w szczególności zamieszczenie zapisu na stronie internetowej, w mediach społecznościowych, w wydawnictwach, w mediach.</w:t>
      </w:r>
    </w:p>
    <w:p w14:paraId="71551098" w14:textId="77777777" w:rsidR="00C56244" w:rsidRPr="00C56244" w:rsidRDefault="00C56244" w:rsidP="00C56244">
      <w:pPr>
        <w:numPr>
          <w:ilvl w:val="0"/>
          <w:numId w:val="26"/>
        </w:numPr>
      </w:pPr>
      <w:r w:rsidRPr="00C56244">
        <w:t>Uczestnikowi nie przysługują żadne roszczenia wobec Organizatora z tego tytułu.</w:t>
      </w:r>
    </w:p>
    <w:p w14:paraId="676A7E8B" w14:textId="77777777" w:rsidR="00C56244" w:rsidRPr="00C56244" w:rsidRDefault="00C56244" w:rsidP="006F29CB">
      <w:pPr>
        <w:numPr>
          <w:ilvl w:val="0"/>
          <w:numId w:val="26"/>
        </w:numPr>
        <w:spacing w:after="240" w:line="360" w:lineRule="auto"/>
      </w:pPr>
      <w:r w:rsidRPr="00C56244">
        <w:t>Powyższą informację o przetwarzaniu danych osobowych przekażę wszystkim członkom zespołu, których dane przekazuję w zgłoszeniu do Mistrzostw UMB.</w:t>
      </w:r>
    </w:p>
    <w:p w14:paraId="7B8586EA" w14:textId="77777777" w:rsidR="006F29CB" w:rsidRDefault="006F29CB" w:rsidP="006F29CB">
      <w:pPr>
        <w:pStyle w:val="Nagwek1"/>
      </w:pPr>
      <w:r>
        <w:t>ZAŁĄCZNIK NR 1</w:t>
      </w:r>
    </w:p>
    <w:p w14:paraId="676F3042" w14:textId="77777777" w:rsidR="00C3272E" w:rsidRDefault="00C3272E" w:rsidP="00C3272E">
      <w:r w:rsidRPr="00C3272E">
        <w:t xml:space="preserve">Minimalne wyposażenie apteczki pierwszej pomocy. </w:t>
      </w:r>
    </w:p>
    <w:p w14:paraId="76EFD8C7" w14:textId="49D6D862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Rękawiczki lateksowe/nitrylowe</w:t>
      </w:r>
    </w:p>
    <w:p w14:paraId="40999E3A" w14:textId="21719100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10 opak. gaza jałowa 0,5 m2</w:t>
      </w:r>
    </w:p>
    <w:p w14:paraId="0A63CDB7" w14:textId="1B942DD7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10 opak. gaza jałowa 1 m2</w:t>
      </w:r>
    </w:p>
    <w:p w14:paraId="26AD4FA7" w14:textId="4445E10B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1 opak. plaster bez opatrunku</w:t>
      </w:r>
    </w:p>
    <w:p w14:paraId="0D48BD30" w14:textId="274B6F28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1 opak. plaster z opatrunkiem</w:t>
      </w:r>
    </w:p>
    <w:p w14:paraId="2F7007C0" w14:textId="17E33C30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10 szt. opaska dziana</w:t>
      </w:r>
    </w:p>
    <w:p w14:paraId="50AB5866" w14:textId="308CF4F0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5 szt. bandaż elastyczny</w:t>
      </w:r>
    </w:p>
    <w:p w14:paraId="6EE25BEA" w14:textId="717D8ECE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3 szt. koc termiczny</w:t>
      </w:r>
    </w:p>
    <w:p w14:paraId="5E167AF7" w14:textId="39BFB232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2 szt. chusta trójkątna</w:t>
      </w:r>
    </w:p>
    <w:p w14:paraId="1B6917A8" w14:textId="201D8CAE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1 szt. nożyczki z zaokrąglonymi końcami</w:t>
      </w:r>
    </w:p>
    <w:p w14:paraId="625FE7E5" w14:textId="5DD1A0F9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Środek do odkażania ran</w:t>
      </w:r>
    </w:p>
    <w:p w14:paraId="4E1966FE" w14:textId="6A70DD5C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 xml:space="preserve">0,9% </w:t>
      </w:r>
      <w:proofErr w:type="spellStart"/>
      <w:r>
        <w:t>NaCl</w:t>
      </w:r>
      <w:proofErr w:type="spellEnd"/>
      <w:r>
        <w:t xml:space="preserve"> do przepłukiwania ran</w:t>
      </w:r>
    </w:p>
    <w:p w14:paraId="06E8F6E8" w14:textId="0254D2EA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Imitacja opatrunku hydrożelowego</w:t>
      </w:r>
    </w:p>
    <w:p w14:paraId="0B2C08F1" w14:textId="39735F8A" w:rsidR="009D1E91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>Imitacja opaski uciskowej</w:t>
      </w:r>
    </w:p>
    <w:p w14:paraId="1A24F685" w14:textId="54A77DBB" w:rsidR="009D1E91" w:rsidRPr="00C3272E" w:rsidRDefault="009D1E91" w:rsidP="009D1E91">
      <w:pPr>
        <w:pStyle w:val="Akapitzlist"/>
        <w:numPr>
          <w:ilvl w:val="0"/>
          <w:numId w:val="38"/>
        </w:numPr>
        <w:spacing w:line="360" w:lineRule="auto"/>
      </w:pPr>
      <w:r>
        <w:t xml:space="preserve">Symulowane opakowanie kwasu </w:t>
      </w:r>
      <w:proofErr w:type="spellStart"/>
      <w:r>
        <w:t>acatylosalicylowego</w:t>
      </w:r>
      <w:proofErr w:type="spellEnd"/>
      <w:r>
        <w:t xml:space="preserve"> </w:t>
      </w:r>
    </w:p>
    <w:p w14:paraId="500318CF" w14:textId="5A9F88C9" w:rsidR="00AD4A18" w:rsidRDefault="00AD4A18" w:rsidP="00AD02B3"/>
    <w:sectPr w:rsidR="00AD4A18" w:rsidSect="00FE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6040FC" w15:done="0"/>
  <w15:commentEx w15:paraId="76D69DDF" w15:done="0"/>
  <w15:commentEx w15:paraId="5170FE50" w15:done="0"/>
  <w15:commentEx w15:paraId="0E74CCEA" w15:done="0"/>
  <w15:commentEx w15:paraId="64D7FF52" w15:done="0"/>
  <w15:commentEx w15:paraId="7484D6F4" w15:done="0"/>
  <w15:commentEx w15:paraId="72D18127" w15:done="0"/>
  <w15:commentEx w15:paraId="03FC1F79" w15:done="0"/>
  <w15:commentEx w15:paraId="7F6DCCCA" w15:done="0"/>
  <w15:commentEx w15:paraId="0ADDAC41" w15:done="0"/>
  <w15:commentEx w15:paraId="67D0042A" w15:done="0"/>
  <w15:commentEx w15:paraId="5669F545" w15:done="0"/>
  <w15:commentEx w15:paraId="4DDD6B83" w15:done="0"/>
  <w15:commentEx w15:paraId="3285B396" w15:done="0"/>
  <w15:commentEx w15:paraId="4D029970" w15:done="0"/>
  <w15:commentEx w15:paraId="7F3C70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6040FC" w16cid:durableId="2B9E1816"/>
  <w16cid:commentId w16cid:paraId="76D69DDF" w16cid:durableId="2B9E18E2"/>
  <w16cid:commentId w16cid:paraId="5170FE50" w16cid:durableId="2B9E193C"/>
  <w16cid:commentId w16cid:paraId="0E74CCEA" w16cid:durableId="2B9E1966"/>
  <w16cid:commentId w16cid:paraId="64D7FF52" w16cid:durableId="2B9E1974"/>
  <w16cid:commentId w16cid:paraId="7484D6F4" w16cid:durableId="2B9E19E8"/>
  <w16cid:commentId w16cid:paraId="72D18127" w16cid:durableId="2B9E1A2A"/>
  <w16cid:commentId w16cid:paraId="03FC1F79" w16cid:durableId="2B9E1A85"/>
  <w16cid:commentId w16cid:paraId="7F6DCCCA" w16cid:durableId="2B9E1B20"/>
  <w16cid:commentId w16cid:paraId="0ADDAC41" w16cid:durableId="2B9E1B5F"/>
  <w16cid:commentId w16cid:paraId="67D0042A" w16cid:durableId="2B9E1BF8"/>
  <w16cid:commentId w16cid:paraId="5669F545" w16cid:durableId="2B9E1CAE"/>
  <w16cid:commentId w16cid:paraId="4DDD6B83" w16cid:durableId="2B9E1EFF"/>
  <w16cid:commentId w16cid:paraId="3285B396" w16cid:durableId="2B9E1DA7"/>
  <w16cid:commentId w16cid:paraId="4D029970" w16cid:durableId="2B9E1DDC"/>
  <w16cid:commentId w16cid:paraId="7F3C70C9" w16cid:durableId="2B9E1E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E01"/>
    <w:multiLevelType w:val="hybridMultilevel"/>
    <w:tmpl w:val="E092F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13E2"/>
    <w:multiLevelType w:val="hybridMultilevel"/>
    <w:tmpl w:val="14ECE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1CAB"/>
    <w:multiLevelType w:val="hybridMultilevel"/>
    <w:tmpl w:val="C91E0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3278"/>
    <w:multiLevelType w:val="hybridMultilevel"/>
    <w:tmpl w:val="CBAC3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C5F98"/>
    <w:multiLevelType w:val="hybridMultilevel"/>
    <w:tmpl w:val="46E2C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94F48"/>
    <w:multiLevelType w:val="hybridMultilevel"/>
    <w:tmpl w:val="316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51039"/>
    <w:multiLevelType w:val="hybridMultilevel"/>
    <w:tmpl w:val="F5BCA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0BC4"/>
    <w:multiLevelType w:val="hybridMultilevel"/>
    <w:tmpl w:val="359AB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EBD"/>
    <w:multiLevelType w:val="hybridMultilevel"/>
    <w:tmpl w:val="1EDE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37FD8"/>
    <w:multiLevelType w:val="hybridMultilevel"/>
    <w:tmpl w:val="BDE48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5020"/>
    <w:multiLevelType w:val="hybridMultilevel"/>
    <w:tmpl w:val="CB54D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34AFE0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D2BD7"/>
    <w:multiLevelType w:val="hybridMultilevel"/>
    <w:tmpl w:val="1B1C6D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1A1F21"/>
    <w:multiLevelType w:val="hybridMultilevel"/>
    <w:tmpl w:val="C6E8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2237B"/>
    <w:multiLevelType w:val="hybridMultilevel"/>
    <w:tmpl w:val="D634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45C69"/>
    <w:multiLevelType w:val="hybridMultilevel"/>
    <w:tmpl w:val="064A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B7CD6"/>
    <w:multiLevelType w:val="hybridMultilevel"/>
    <w:tmpl w:val="D448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F1553"/>
    <w:multiLevelType w:val="hybridMultilevel"/>
    <w:tmpl w:val="A5089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E0BBF"/>
    <w:multiLevelType w:val="hybridMultilevel"/>
    <w:tmpl w:val="91725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E7A4A"/>
    <w:multiLevelType w:val="hybridMultilevel"/>
    <w:tmpl w:val="40685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556DC"/>
    <w:multiLevelType w:val="hybridMultilevel"/>
    <w:tmpl w:val="02F6F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83F85"/>
    <w:multiLevelType w:val="hybridMultilevel"/>
    <w:tmpl w:val="06146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46BA1"/>
    <w:multiLevelType w:val="hybridMultilevel"/>
    <w:tmpl w:val="9C0CF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5357D"/>
    <w:multiLevelType w:val="hybridMultilevel"/>
    <w:tmpl w:val="4D923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F2703"/>
    <w:multiLevelType w:val="hybridMultilevel"/>
    <w:tmpl w:val="C4687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82802"/>
    <w:multiLevelType w:val="hybridMultilevel"/>
    <w:tmpl w:val="2132E5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3D2095"/>
    <w:multiLevelType w:val="hybridMultilevel"/>
    <w:tmpl w:val="4A287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F7D5C"/>
    <w:multiLevelType w:val="hybridMultilevel"/>
    <w:tmpl w:val="FC1EB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948F0"/>
    <w:multiLevelType w:val="hybridMultilevel"/>
    <w:tmpl w:val="4D923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54D55"/>
    <w:multiLevelType w:val="multilevel"/>
    <w:tmpl w:val="1C64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8A0960"/>
    <w:multiLevelType w:val="hybridMultilevel"/>
    <w:tmpl w:val="BFCC9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9D0EB2"/>
    <w:multiLevelType w:val="hybridMultilevel"/>
    <w:tmpl w:val="63427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13C48"/>
    <w:multiLevelType w:val="hybridMultilevel"/>
    <w:tmpl w:val="A3A21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E501D"/>
    <w:multiLevelType w:val="hybridMultilevel"/>
    <w:tmpl w:val="418CE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039BA"/>
    <w:multiLevelType w:val="hybridMultilevel"/>
    <w:tmpl w:val="ADF07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B6F96"/>
    <w:multiLevelType w:val="hybridMultilevel"/>
    <w:tmpl w:val="49FEE9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2415F1"/>
    <w:multiLevelType w:val="hybridMultilevel"/>
    <w:tmpl w:val="AC361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566C7"/>
    <w:multiLevelType w:val="hybridMultilevel"/>
    <w:tmpl w:val="AC361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239F8"/>
    <w:multiLevelType w:val="hybridMultilevel"/>
    <w:tmpl w:val="419ED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7"/>
  </w:num>
  <w:num w:numId="5">
    <w:abstractNumId w:val="21"/>
  </w:num>
  <w:num w:numId="6">
    <w:abstractNumId w:val="5"/>
  </w:num>
  <w:num w:numId="7">
    <w:abstractNumId w:val="17"/>
  </w:num>
  <w:num w:numId="8">
    <w:abstractNumId w:val="18"/>
  </w:num>
  <w:num w:numId="9">
    <w:abstractNumId w:val="33"/>
  </w:num>
  <w:num w:numId="10">
    <w:abstractNumId w:val="30"/>
  </w:num>
  <w:num w:numId="11">
    <w:abstractNumId w:val="19"/>
  </w:num>
  <w:num w:numId="12">
    <w:abstractNumId w:val="35"/>
  </w:num>
  <w:num w:numId="13">
    <w:abstractNumId w:val="8"/>
  </w:num>
  <w:num w:numId="14">
    <w:abstractNumId w:val="27"/>
  </w:num>
  <w:num w:numId="15">
    <w:abstractNumId w:val="6"/>
  </w:num>
  <w:num w:numId="16">
    <w:abstractNumId w:val="22"/>
  </w:num>
  <w:num w:numId="17">
    <w:abstractNumId w:val="32"/>
  </w:num>
  <w:num w:numId="18">
    <w:abstractNumId w:val="1"/>
  </w:num>
  <w:num w:numId="19">
    <w:abstractNumId w:val="2"/>
  </w:num>
  <w:num w:numId="20">
    <w:abstractNumId w:val="37"/>
  </w:num>
  <w:num w:numId="21">
    <w:abstractNumId w:val="9"/>
  </w:num>
  <w:num w:numId="22">
    <w:abstractNumId w:val="20"/>
  </w:num>
  <w:num w:numId="23">
    <w:abstractNumId w:val="10"/>
  </w:num>
  <w:num w:numId="24">
    <w:abstractNumId w:val="14"/>
  </w:num>
  <w:num w:numId="25">
    <w:abstractNumId w:val="15"/>
  </w:num>
  <w:num w:numId="26">
    <w:abstractNumId w:val="28"/>
  </w:num>
  <w:num w:numId="27">
    <w:abstractNumId w:val="23"/>
  </w:num>
  <w:num w:numId="28">
    <w:abstractNumId w:val="3"/>
  </w:num>
  <w:num w:numId="29">
    <w:abstractNumId w:val="4"/>
  </w:num>
  <w:num w:numId="30">
    <w:abstractNumId w:val="24"/>
  </w:num>
  <w:num w:numId="31">
    <w:abstractNumId w:val="11"/>
  </w:num>
  <w:num w:numId="32">
    <w:abstractNumId w:val="36"/>
  </w:num>
  <w:num w:numId="33">
    <w:abstractNumId w:val="29"/>
  </w:num>
  <w:num w:numId="34">
    <w:abstractNumId w:val="16"/>
  </w:num>
  <w:num w:numId="35">
    <w:abstractNumId w:val="31"/>
  </w:num>
  <w:num w:numId="36">
    <w:abstractNumId w:val="26"/>
  </w:num>
  <w:num w:numId="37">
    <w:abstractNumId w:val="25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wona Ostaszewska">
    <w15:presenceInfo w15:providerId="AD" w15:userId="S-1-5-21-357462007-889026863-3401364544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99"/>
    <w:rsid w:val="00080C06"/>
    <w:rsid w:val="00093B5E"/>
    <w:rsid w:val="00156C7D"/>
    <w:rsid w:val="002A2499"/>
    <w:rsid w:val="00345BD0"/>
    <w:rsid w:val="003D2C82"/>
    <w:rsid w:val="004363E6"/>
    <w:rsid w:val="0046001A"/>
    <w:rsid w:val="004A6F91"/>
    <w:rsid w:val="006F29CB"/>
    <w:rsid w:val="007D2DA1"/>
    <w:rsid w:val="007F4619"/>
    <w:rsid w:val="00847EDB"/>
    <w:rsid w:val="0096694D"/>
    <w:rsid w:val="009D1E91"/>
    <w:rsid w:val="00A630F5"/>
    <w:rsid w:val="00AD02B3"/>
    <w:rsid w:val="00AD4A18"/>
    <w:rsid w:val="00AF5B39"/>
    <w:rsid w:val="00B53660"/>
    <w:rsid w:val="00BB4442"/>
    <w:rsid w:val="00BC3332"/>
    <w:rsid w:val="00BE1C44"/>
    <w:rsid w:val="00C14C71"/>
    <w:rsid w:val="00C3272E"/>
    <w:rsid w:val="00C47CDD"/>
    <w:rsid w:val="00C55F4E"/>
    <w:rsid w:val="00C56244"/>
    <w:rsid w:val="00C82208"/>
    <w:rsid w:val="00C91055"/>
    <w:rsid w:val="00D15CFE"/>
    <w:rsid w:val="00F006FD"/>
    <w:rsid w:val="00F56B74"/>
    <w:rsid w:val="00F67416"/>
    <w:rsid w:val="00FA141F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E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37F"/>
  </w:style>
  <w:style w:type="paragraph" w:styleId="Nagwek1">
    <w:name w:val="heading 1"/>
    <w:basedOn w:val="Normalny"/>
    <w:next w:val="Normalny"/>
    <w:link w:val="Nagwek1Znak"/>
    <w:uiPriority w:val="9"/>
    <w:qFormat/>
    <w:rsid w:val="006F2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0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C4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33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56244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F29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C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F5B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37F"/>
  </w:style>
  <w:style w:type="paragraph" w:styleId="Nagwek1">
    <w:name w:val="heading 1"/>
    <w:basedOn w:val="Normalny"/>
    <w:next w:val="Normalny"/>
    <w:link w:val="Nagwek1Znak"/>
    <w:uiPriority w:val="9"/>
    <w:qFormat/>
    <w:rsid w:val="006F2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0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C4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33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56244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F29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C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F5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stheroes.com/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prc.krakow.pl/wytyczne_202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umb.edu.pl/wojewodzkie_mistrzostwa_pierwszej_pomocy_umb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9177-1C30-4099-8E16-30919354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1691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Jakubowski</dc:creator>
  <cp:lastModifiedBy>Joanna Wawrzeniuk</cp:lastModifiedBy>
  <cp:revision>8</cp:revision>
  <dcterms:created xsi:type="dcterms:W3CDTF">2025-04-07T07:52:00Z</dcterms:created>
  <dcterms:modified xsi:type="dcterms:W3CDTF">2025-04-07T11:35:00Z</dcterms:modified>
</cp:coreProperties>
</file>