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13" w:rsidRDefault="0006185F" w:rsidP="00742737">
      <w:pPr>
        <w:spacing w:after="240"/>
        <w:ind w:left="425"/>
        <w:jc w:val="center"/>
        <w:rPr>
          <w:rFonts w:ascii="Times New Roman" w:hAnsi="Times New Roman"/>
          <w:sz w:val="24"/>
          <w:szCs w:val="24"/>
        </w:rPr>
      </w:pPr>
      <w:r w:rsidRPr="0006185F">
        <w:rPr>
          <w:rFonts w:ascii="Times New Roman" w:hAnsi="Times New Roman"/>
          <w:b/>
          <w:sz w:val="32"/>
          <w:szCs w:val="24"/>
          <w:u w:val="single"/>
        </w:rPr>
        <w:t>Uwaga F</w:t>
      </w:r>
      <w:r w:rsidR="009E4413" w:rsidRPr="0006185F">
        <w:rPr>
          <w:rFonts w:ascii="Times New Roman" w:hAnsi="Times New Roman"/>
          <w:b/>
          <w:sz w:val="32"/>
          <w:szCs w:val="24"/>
          <w:u w:val="single"/>
        </w:rPr>
        <w:t>armaceuci</w:t>
      </w:r>
      <w:r w:rsidR="009E4413" w:rsidRPr="008958C0">
        <w:rPr>
          <w:rFonts w:ascii="Times New Roman" w:hAnsi="Times New Roman"/>
          <w:sz w:val="24"/>
          <w:szCs w:val="24"/>
        </w:rPr>
        <w:t>, którzy mają zamiar rozpocząć szkolenie specjalizacyjne w dziedzinie farmacji aptecznej prowadzone przez Studium Kształcenia Podyplomowego na Wydziale Farmaceutycznym Uniwersytetu  Medycznego w Białymstoku.</w:t>
      </w:r>
    </w:p>
    <w:p w:rsidR="00742737" w:rsidRPr="009E4413" w:rsidRDefault="009E4413" w:rsidP="00A54A39">
      <w:pPr>
        <w:spacing w:after="240"/>
        <w:ind w:left="425"/>
        <w:jc w:val="center"/>
        <w:rPr>
          <w:rFonts w:ascii="Times New Roman" w:hAnsi="Times New Roman"/>
          <w:sz w:val="24"/>
          <w:szCs w:val="24"/>
        </w:rPr>
      </w:pPr>
      <w:r w:rsidRPr="008958C0">
        <w:rPr>
          <w:rFonts w:ascii="Times New Roman" w:hAnsi="Times New Roman"/>
          <w:sz w:val="24"/>
          <w:szCs w:val="24"/>
        </w:rPr>
        <w:t xml:space="preserve"> </w:t>
      </w:r>
      <w:r w:rsidR="00BA29C8">
        <w:rPr>
          <w:rFonts w:ascii="Times New Roman" w:hAnsi="Times New Roman"/>
          <w:sz w:val="24"/>
          <w:szCs w:val="24"/>
        </w:rPr>
        <w:t>W Rozdziale</w:t>
      </w:r>
      <w:r w:rsidR="00742737" w:rsidRPr="008958C0">
        <w:rPr>
          <w:rFonts w:ascii="Times New Roman" w:hAnsi="Times New Roman"/>
          <w:sz w:val="24"/>
          <w:szCs w:val="24"/>
        </w:rPr>
        <w:t> 7a</w:t>
      </w:r>
      <w:r w:rsidRPr="008958C0">
        <w:rPr>
          <w:rFonts w:ascii="Times New Roman" w:hAnsi="Times New Roman"/>
          <w:sz w:val="24"/>
          <w:szCs w:val="24"/>
        </w:rPr>
        <w:t xml:space="preserve"> </w:t>
      </w:r>
      <w:r w:rsidR="008958C0" w:rsidRPr="008958C0">
        <w:rPr>
          <w:rFonts w:ascii="Times New Roman" w:hAnsi="Times New Roman"/>
          <w:sz w:val="24"/>
          <w:szCs w:val="24"/>
        </w:rPr>
        <w:t xml:space="preserve"> „</w:t>
      </w:r>
      <w:r w:rsidR="00742737" w:rsidRPr="008958C0">
        <w:rPr>
          <w:rFonts w:ascii="Times New Roman" w:hAnsi="Times New Roman"/>
          <w:sz w:val="24"/>
          <w:szCs w:val="24"/>
        </w:rPr>
        <w:t>Kształcenie podyplomowe farmaceutów</w:t>
      </w:r>
      <w:r w:rsidR="008958C0" w:rsidRPr="008958C0">
        <w:rPr>
          <w:rFonts w:ascii="Times New Roman" w:hAnsi="Times New Roman"/>
          <w:sz w:val="24"/>
          <w:szCs w:val="24"/>
        </w:rPr>
        <w:t>”, ustawy Prawo farmaceutyczne</w:t>
      </w:r>
      <w:r w:rsidR="00A54A39">
        <w:rPr>
          <w:rFonts w:ascii="Times New Roman" w:hAnsi="Times New Roman"/>
          <w:sz w:val="24"/>
          <w:szCs w:val="24"/>
        </w:rPr>
        <w:t xml:space="preserve"> z dnia 6 września 2001r (z </w:t>
      </w:r>
      <w:proofErr w:type="spellStart"/>
      <w:r w:rsidR="00A54A39">
        <w:rPr>
          <w:rFonts w:ascii="Times New Roman" w:hAnsi="Times New Roman"/>
          <w:sz w:val="24"/>
          <w:szCs w:val="24"/>
        </w:rPr>
        <w:t>póź</w:t>
      </w:r>
      <w:proofErr w:type="spellEnd"/>
      <w:r w:rsidR="00A54A39">
        <w:rPr>
          <w:rFonts w:ascii="Times New Roman" w:hAnsi="Times New Roman"/>
          <w:sz w:val="24"/>
          <w:szCs w:val="24"/>
        </w:rPr>
        <w:t>. zm.)</w:t>
      </w:r>
      <w:r w:rsidR="008958C0">
        <w:rPr>
          <w:rFonts w:ascii="Times New Roman" w:hAnsi="Times New Roman"/>
          <w:sz w:val="24"/>
          <w:szCs w:val="24"/>
        </w:rPr>
        <w:t xml:space="preserve"> </w:t>
      </w:r>
      <w:r w:rsidR="00BA29C8">
        <w:rPr>
          <w:rFonts w:ascii="Times New Roman" w:hAnsi="Times New Roman"/>
          <w:sz w:val="24"/>
          <w:szCs w:val="24"/>
        </w:rPr>
        <w:t>zostały zawarte nowe zasady odbywania szkolenia specjalizacyjnego</w:t>
      </w:r>
      <w:r w:rsidR="00A54A39">
        <w:rPr>
          <w:rFonts w:ascii="Times New Roman" w:hAnsi="Times New Roman"/>
          <w:sz w:val="24"/>
          <w:szCs w:val="24"/>
        </w:rPr>
        <w:t>. Poniżej zamieszczamy wybrane art. dotyczące składania wniosków o rozpoczęcie szkolenia specjalizacyjnego</w:t>
      </w:r>
      <w:r w:rsidR="002D0B82">
        <w:rPr>
          <w:rFonts w:ascii="Times New Roman" w:hAnsi="Times New Roman"/>
          <w:sz w:val="24"/>
          <w:szCs w:val="24"/>
        </w:rPr>
        <w:t xml:space="preserve"> i odbywania szkolenia</w:t>
      </w:r>
      <w:r w:rsidR="00A54A39">
        <w:rPr>
          <w:rFonts w:ascii="Times New Roman" w:hAnsi="Times New Roman"/>
          <w:sz w:val="24"/>
          <w:szCs w:val="24"/>
        </w:rPr>
        <w:t xml:space="preserve">.  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b/>
          <w:sz w:val="24"/>
          <w:szCs w:val="24"/>
        </w:rPr>
      </w:pPr>
      <w:r w:rsidRPr="009E4413">
        <w:rPr>
          <w:rFonts w:ascii="Times New Roman" w:hAnsi="Times New Roman"/>
          <w:b/>
          <w:sz w:val="24"/>
          <w:szCs w:val="24"/>
        </w:rPr>
        <w:t>2. Szkolenie specjalizacyjne może rozpocząć farmaceuta, który spełnia łącznie następujące warunki: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b/>
          <w:sz w:val="24"/>
          <w:szCs w:val="24"/>
        </w:rPr>
      </w:pPr>
      <w:r w:rsidRPr="009E4413">
        <w:rPr>
          <w:rFonts w:ascii="Times New Roman" w:hAnsi="Times New Roman"/>
          <w:b/>
          <w:sz w:val="24"/>
          <w:szCs w:val="24"/>
        </w:rPr>
        <w:t>1)</w:t>
      </w:r>
      <w:r w:rsidRPr="009E4413">
        <w:rPr>
          <w:rFonts w:ascii="Times New Roman" w:hAnsi="Times New Roman"/>
          <w:b/>
          <w:sz w:val="24"/>
          <w:szCs w:val="24"/>
        </w:rPr>
        <w:tab/>
        <w:t>złożył wniosek o rozpoczęcie szkolenia specjalizacyjnego, zwany dalej "wnioskiem";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b/>
          <w:sz w:val="24"/>
          <w:szCs w:val="24"/>
        </w:rPr>
      </w:pPr>
      <w:r w:rsidRPr="009E4413">
        <w:rPr>
          <w:rFonts w:ascii="Times New Roman" w:hAnsi="Times New Roman"/>
          <w:b/>
          <w:sz w:val="24"/>
          <w:szCs w:val="24"/>
        </w:rPr>
        <w:t>2)</w:t>
      </w:r>
      <w:r w:rsidRPr="009E4413">
        <w:rPr>
          <w:rFonts w:ascii="Times New Roman" w:hAnsi="Times New Roman"/>
          <w:b/>
          <w:sz w:val="24"/>
          <w:szCs w:val="24"/>
        </w:rPr>
        <w:tab/>
        <w:t>posiada prawo wykonywania zawodu farmaceuty;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b/>
          <w:sz w:val="24"/>
          <w:szCs w:val="24"/>
        </w:rPr>
      </w:pPr>
      <w:r w:rsidRPr="009E4413">
        <w:rPr>
          <w:rFonts w:ascii="Times New Roman" w:hAnsi="Times New Roman"/>
          <w:b/>
          <w:sz w:val="24"/>
          <w:szCs w:val="24"/>
        </w:rPr>
        <w:t>3)</w:t>
      </w:r>
      <w:r w:rsidRPr="009E4413">
        <w:rPr>
          <w:rFonts w:ascii="Times New Roman" w:hAnsi="Times New Roman"/>
          <w:b/>
          <w:sz w:val="24"/>
          <w:szCs w:val="24"/>
        </w:rPr>
        <w:tab/>
        <w:t>został zakwalifikowany do odbycia szkolenia specjalizacyjnego w postępowaniu kwalifikacyjnym.</w:t>
      </w:r>
    </w:p>
    <w:p w:rsidR="00742737" w:rsidRPr="00A9719D" w:rsidRDefault="00742737" w:rsidP="00742737">
      <w:pPr>
        <w:ind w:left="425" w:firstLine="425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A9719D">
        <w:rPr>
          <w:rFonts w:ascii="Times New Roman" w:hAnsi="Times New Roman"/>
          <w:b/>
          <w:color w:val="0070C0"/>
          <w:sz w:val="24"/>
          <w:szCs w:val="24"/>
        </w:rPr>
        <w:t>3. Konto w Systemie Monitorowania Kształcenia Pracowników Medycznych, o którym mowa w art. 30 ust. 1 ustawy z dnia 28 kwietnia 2011 r. o systemie informacji w ochronie zdrowia, zwanym dalej "SMK", zakłada w celu dokonywania czynności w tym systemie:</w:t>
      </w:r>
    </w:p>
    <w:p w:rsidR="00742737" w:rsidRPr="00A9719D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A9719D">
        <w:rPr>
          <w:rFonts w:ascii="Times New Roman" w:hAnsi="Times New Roman"/>
          <w:b/>
          <w:color w:val="0070C0"/>
          <w:sz w:val="24"/>
          <w:szCs w:val="24"/>
        </w:rPr>
        <w:t>1)</w:t>
      </w:r>
      <w:r w:rsidRPr="00A9719D">
        <w:rPr>
          <w:rFonts w:ascii="Times New Roman" w:hAnsi="Times New Roman"/>
          <w:b/>
          <w:color w:val="0070C0"/>
          <w:sz w:val="24"/>
          <w:szCs w:val="24"/>
        </w:rPr>
        <w:tab/>
        <w:t>farmaceuta;</w:t>
      </w:r>
    </w:p>
    <w:p w:rsidR="00742737" w:rsidRPr="00A9719D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A9719D">
        <w:rPr>
          <w:rFonts w:ascii="Times New Roman" w:hAnsi="Times New Roman"/>
          <w:b/>
          <w:color w:val="0070C0"/>
          <w:sz w:val="24"/>
          <w:szCs w:val="24"/>
        </w:rPr>
        <w:t>2)</w:t>
      </w:r>
      <w:r w:rsidRPr="00A9719D">
        <w:rPr>
          <w:rFonts w:ascii="Times New Roman" w:hAnsi="Times New Roman"/>
          <w:b/>
          <w:color w:val="0070C0"/>
          <w:sz w:val="24"/>
          <w:szCs w:val="24"/>
        </w:rPr>
        <w:tab/>
        <w:t>kierownik specjalizacji.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4. Warunkiem dokonywania przez osoby określone w ust. 3 czynności za pomocą SMK jest uwierzytelnienie tożsamości osoby, która konto założyła i weryfikacja uprawnień tej osoby.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5. Uwierzytelnienia, o którym mowa w ust. 4, dokonuje się przez: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1)</w:t>
      </w:r>
      <w:r w:rsidRPr="009E4413">
        <w:rPr>
          <w:rFonts w:ascii="Times New Roman" w:hAnsi="Times New Roman"/>
          <w:sz w:val="24"/>
          <w:szCs w:val="24"/>
        </w:rPr>
        <w:tab/>
        <w:t xml:space="preserve">złożenie bezpiecznego podpisu elektronicznego weryfikowanego przy pomocy ważnego kwalifikowanego certyfikatu w rozumieniu ustawy z dnia 18 września 2001 r. o podpisie elektronicznym lub podpisu potwierdzonego profilem zaufanym </w:t>
      </w:r>
      <w:proofErr w:type="spellStart"/>
      <w:r w:rsidRPr="009E4413">
        <w:rPr>
          <w:rFonts w:ascii="Times New Roman" w:hAnsi="Times New Roman"/>
          <w:sz w:val="24"/>
          <w:szCs w:val="24"/>
        </w:rPr>
        <w:t>ePUAP</w:t>
      </w:r>
      <w:proofErr w:type="spellEnd"/>
      <w:r w:rsidRPr="009E4413">
        <w:rPr>
          <w:rFonts w:ascii="Times New Roman" w:hAnsi="Times New Roman"/>
          <w:sz w:val="24"/>
          <w:szCs w:val="24"/>
        </w:rPr>
        <w:t xml:space="preserve"> w rozumieniu ustawy z dnia 17 lutego 2005 r. o informatyzacji działalności podmiotów realizujących zadania publiczne lub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b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2)</w:t>
      </w:r>
      <w:r w:rsidRPr="009E4413">
        <w:rPr>
          <w:rFonts w:ascii="Times New Roman" w:hAnsi="Times New Roman"/>
          <w:sz w:val="24"/>
          <w:szCs w:val="24"/>
        </w:rPr>
        <w:tab/>
      </w:r>
      <w:r w:rsidRPr="009E4413">
        <w:rPr>
          <w:rFonts w:ascii="Times New Roman" w:hAnsi="Times New Roman"/>
          <w:b/>
          <w:sz w:val="24"/>
          <w:szCs w:val="24"/>
        </w:rPr>
        <w:t>potwierdzenie przez właściwą okręgową izbę aptekarską lub Naczelną Izbę Aptekarską tożsamości osoby, która konto założyła.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b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6. </w:t>
      </w:r>
      <w:r w:rsidRPr="009E4413">
        <w:rPr>
          <w:rFonts w:ascii="Times New Roman" w:hAnsi="Times New Roman"/>
          <w:b/>
          <w:sz w:val="24"/>
          <w:szCs w:val="24"/>
        </w:rPr>
        <w:t>Weryfikacji uprawnień, o których mowa w ust. 4, dokonuje w stosunku do: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b/>
          <w:sz w:val="24"/>
          <w:szCs w:val="24"/>
        </w:rPr>
      </w:pPr>
      <w:r w:rsidRPr="009E4413">
        <w:rPr>
          <w:rFonts w:ascii="Times New Roman" w:hAnsi="Times New Roman"/>
          <w:b/>
          <w:sz w:val="24"/>
          <w:szCs w:val="24"/>
        </w:rPr>
        <w:t>1)</w:t>
      </w:r>
      <w:r w:rsidRPr="009E4413">
        <w:rPr>
          <w:rFonts w:ascii="Times New Roman" w:hAnsi="Times New Roman"/>
          <w:b/>
          <w:sz w:val="24"/>
          <w:szCs w:val="24"/>
        </w:rPr>
        <w:tab/>
        <w:t xml:space="preserve">farmaceuty, o którym mowa w ust. 3 </w:t>
      </w:r>
      <w:proofErr w:type="spellStart"/>
      <w:r w:rsidRPr="009E4413">
        <w:rPr>
          <w:rFonts w:ascii="Times New Roman" w:hAnsi="Times New Roman"/>
          <w:b/>
          <w:sz w:val="24"/>
          <w:szCs w:val="24"/>
        </w:rPr>
        <w:t>pkt</w:t>
      </w:r>
      <w:proofErr w:type="spellEnd"/>
      <w:r w:rsidRPr="009E4413">
        <w:rPr>
          <w:rFonts w:ascii="Times New Roman" w:hAnsi="Times New Roman"/>
          <w:b/>
          <w:sz w:val="24"/>
          <w:szCs w:val="24"/>
        </w:rPr>
        <w:t xml:space="preserve"> 1, właściwa miejscowo okręgowa izba aptekarska, a jeżeli nie jest możliwe ustalenie właściwej okręgowej izby aptekarskiej - Naczelna Izba Aptekarska;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2)</w:t>
      </w:r>
      <w:r w:rsidRPr="009E4413">
        <w:rPr>
          <w:rFonts w:ascii="Times New Roman" w:hAnsi="Times New Roman"/>
          <w:sz w:val="24"/>
          <w:szCs w:val="24"/>
        </w:rPr>
        <w:tab/>
        <w:t>kierownika specjalizacji - właściwa akredytowana jednostka organizacyjna uczelni, która prowadzi studia na kierunku farmacja.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b/>
          <w:sz w:val="24"/>
          <w:szCs w:val="24"/>
        </w:rPr>
      </w:pPr>
      <w:r w:rsidRPr="009E4413">
        <w:rPr>
          <w:rFonts w:ascii="Times New Roman" w:hAnsi="Times New Roman"/>
          <w:b/>
          <w:sz w:val="24"/>
          <w:szCs w:val="24"/>
        </w:rPr>
        <w:t>7. Farmaceuta, o którym mowa w ust. 2, składa za pomocą SMK wniosek do wojewody właściwego ze względu na obszar województwa, na terenie którego zamierza odbywać szkolenie specjalizacyjne.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9E4413">
        <w:rPr>
          <w:rFonts w:ascii="Times New Roman" w:hAnsi="Times New Roman"/>
          <w:b/>
          <w:color w:val="0070C0"/>
          <w:sz w:val="24"/>
          <w:szCs w:val="24"/>
        </w:rPr>
        <w:t>8. Wniosek zawiera: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1)</w:t>
      </w:r>
      <w:r w:rsidRPr="009E4413">
        <w:rPr>
          <w:rFonts w:ascii="Times New Roman" w:hAnsi="Times New Roman"/>
          <w:sz w:val="24"/>
          <w:szCs w:val="24"/>
        </w:rPr>
        <w:tab/>
        <w:t>imię (imiona) i nazwisko wnioskodawcy;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2)</w:t>
      </w:r>
      <w:r w:rsidRPr="009E4413">
        <w:rPr>
          <w:rFonts w:ascii="Times New Roman" w:hAnsi="Times New Roman"/>
          <w:sz w:val="24"/>
          <w:szCs w:val="24"/>
        </w:rPr>
        <w:tab/>
        <w:t>nazwisko rodowe;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3)</w:t>
      </w:r>
      <w:r w:rsidRPr="009E4413">
        <w:rPr>
          <w:rFonts w:ascii="Times New Roman" w:hAnsi="Times New Roman"/>
          <w:sz w:val="24"/>
          <w:szCs w:val="24"/>
        </w:rPr>
        <w:tab/>
        <w:t>miejsce i datę urodzenia;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4)</w:t>
      </w:r>
      <w:r w:rsidRPr="009E4413">
        <w:rPr>
          <w:rFonts w:ascii="Times New Roman" w:hAnsi="Times New Roman"/>
          <w:sz w:val="24"/>
          <w:szCs w:val="24"/>
        </w:rPr>
        <w:tab/>
        <w:t>płeć;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5)</w:t>
      </w:r>
      <w:r w:rsidRPr="009E4413">
        <w:rPr>
          <w:rFonts w:ascii="Times New Roman" w:hAnsi="Times New Roman"/>
          <w:sz w:val="24"/>
          <w:szCs w:val="24"/>
        </w:rPr>
        <w:tab/>
        <w:t>numer PESEL, a w przypadku jego braku - cechy dokumentu potwierdzającego tożsamość: nazwę i numer dokumentu oraz kraj wydania;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6)</w:t>
      </w:r>
      <w:r w:rsidRPr="009E4413">
        <w:rPr>
          <w:rFonts w:ascii="Times New Roman" w:hAnsi="Times New Roman"/>
          <w:sz w:val="24"/>
          <w:szCs w:val="24"/>
        </w:rPr>
        <w:tab/>
        <w:t>numer dokumentu "Prawo wykonywania zawodu farmaceuty";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lastRenderedPageBreak/>
        <w:t>7)</w:t>
      </w:r>
      <w:r w:rsidRPr="009E4413">
        <w:rPr>
          <w:rFonts w:ascii="Times New Roman" w:hAnsi="Times New Roman"/>
          <w:sz w:val="24"/>
          <w:szCs w:val="24"/>
        </w:rPr>
        <w:tab/>
        <w:t>obywatelstwo (obywatelstwa);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8)</w:t>
      </w:r>
      <w:r w:rsidRPr="009E4413">
        <w:rPr>
          <w:rFonts w:ascii="Times New Roman" w:hAnsi="Times New Roman"/>
          <w:sz w:val="24"/>
          <w:szCs w:val="24"/>
        </w:rPr>
        <w:tab/>
        <w:t>adres do korespondencji oraz numer telefonu i adres poczty elektronicznej, jeżeli dotyczy;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9)</w:t>
      </w:r>
      <w:r w:rsidRPr="009E4413">
        <w:rPr>
          <w:rFonts w:ascii="Times New Roman" w:hAnsi="Times New Roman"/>
          <w:sz w:val="24"/>
          <w:szCs w:val="24"/>
        </w:rPr>
        <w:tab/>
        <w:t>cechy dokumentu, na podstawie którego cudzoziemiec niebędący obywatelem Unii Europejskiej przebywa na terytorium Rzeczypospolitej Polskiej;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10)</w:t>
      </w:r>
      <w:r w:rsidRPr="009E4413">
        <w:rPr>
          <w:rFonts w:ascii="Times New Roman" w:hAnsi="Times New Roman"/>
          <w:sz w:val="24"/>
          <w:szCs w:val="24"/>
        </w:rPr>
        <w:tab/>
        <w:t>posiadany stopień naukowy;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11)</w:t>
      </w:r>
      <w:r w:rsidRPr="009E4413">
        <w:rPr>
          <w:rFonts w:ascii="Times New Roman" w:hAnsi="Times New Roman"/>
          <w:sz w:val="24"/>
          <w:szCs w:val="24"/>
        </w:rPr>
        <w:tab/>
        <w:t>okres zatrudnienia w zawodzie;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12)</w:t>
      </w:r>
      <w:r w:rsidRPr="009E4413">
        <w:rPr>
          <w:rFonts w:ascii="Times New Roman" w:hAnsi="Times New Roman"/>
          <w:sz w:val="24"/>
          <w:szCs w:val="24"/>
        </w:rPr>
        <w:tab/>
        <w:t>liczbę publikacji i ich wykaz.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9. Do wniosku dołącza się: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1)</w:t>
      </w:r>
      <w:r w:rsidRPr="009E4413">
        <w:rPr>
          <w:rFonts w:ascii="Times New Roman" w:hAnsi="Times New Roman"/>
          <w:sz w:val="24"/>
          <w:szCs w:val="24"/>
        </w:rPr>
        <w:tab/>
        <w:t>odwzorowanie cyfrowe dyplomu ukończenia studiów wyższych;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2)</w:t>
      </w:r>
      <w:r w:rsidRPr="009E4413">
        <w:rPr>
          <w:rFonts w:ascii="Times New Roman" w:hAnsi="Times New Roman"/>
          <w:sz w:val="24"/>
          <w:szCs w:val="24"/>
        </w:rPr>
        <w:tab/>
        <w:t>odwzorowanie cyfrowe dokumentu potwierdzającego uzyskanie stopnia naukowego doktora nauk medycznych;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3)</w:t>
      </w:r>
      <w:r w:rsidRPr="009E4413">
        <w:rPr>
          <w:rFonts w:ascii="Times New Roman" w:hAnsi="Times New Roman"/>
          <w:sz w:val="24"/>
          <w:szCs w:val="24"/>
        </w:rPr>
        <w:tab/>
        <w:t>odwzorowanie cyfrowe dokumentu potwierdzającego okres zatrudnienia w zawodzie;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4)</w:t>
      </w:r>
      <w:r w:rsidRPr="009E4413">
        <w:rPr>
          <w:rFonts w:ascii="Times New Roman" w:hAnsi="Times New Roman"/>
          <w:sz w:val="24"/>
          <w:szCs w:val="24"/>
        </w:rPr>
        <w:tab/>
        <w:t>oświadczenie dotyczące rodzaju publikacji.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 xml:space="preserve">10. Oświadczenie, o którym mowa w ust. 9 </w:t>
      </w:r>
      <w:proofErr w:type="spellStart"/>
      <w:r w:rsidRPr="009E4413">
        <w:rPr>
          <w:rFonts w:ascii="Times New Roman" w:hAnsi="Times New Roman"/>
          <w:sz w:val="24"/>
          <w:szCs w:val="24"/>
        </w:rPr>
        <w:t>pkt</w:t>
      </w:r>
      <w:proofErr w:type="spellEnd"/>
      <w:r w:rsidRPr="009E4413">
        <w:rPr>
          <w:rFonts w:ascii="Times New Roman" w:hAnsi="Times New Roman"/>
          <w:sz w:val="24"/>
          <w:szCs w:val="24"/>
        </w:rPr>
        <w:t xml:space="preserve"> 4, farmaceuta składa pod rygorem odpowiedzialności karnej za składanie fałszywych oświadczeń. Składający oświadczenie jest obowiązany do zawarcia w nim klauzuli następującej treści: "Jestem świadomy odpowiedzialności karnej za złożenie fałszywego oświadczenia.". Klauzula ta zastępuje pouczenie organu o odpowiedzialności karnej za składanie fałszywych oświadczeń.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11. Wniosek składa się w terminie od dnia 15 listopada do dnia 15 grudnia na postępowanie kwalifikacyjne przeprowadzane w terminie od dnia 16 grudnia do dnia 15 stycznia albo od dnia 30 kwietnia do dnia 31 maja każdego roku na postępowanie kwalifikacyjne przeprowadzane w terminie od dnia 1 czerwca do dnia 30 czerwca. Wojewoda potwierdza elektronicznie zapisanie zgłoszonych we wniosku danych.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13. Farmaceuta ubiegający się o odbywanie szkolenia specjalizacyjnego może być w danym terminie dopuszczony do postępowania kwalifikacyjnego tylko w jednej dziedzinie farmacji i tylko w jednym województwie.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Art. 107g. 1. W celu zakwalifikowania wnioskodawcy do odbycia szkolenia specjalizacyjnego przeprowadza się postępowanie kwalifikacyjne, które obejmuje ocenę formalną wniosku o rozpoczęcie szkolenia specjalizacyjnego oraz postępowanie konkursowe.</w:t>
      </w:r>
    </w:p>
    <w:p w:rsidR="00742737" w:rsidRPr="00A9719D" w:rsidRDefault="00742737" w:rsidP="00742737">
      <w:pPr>
        <w:ind w:left="425" w:firstLine="425"/>
        <w:jc w:val="both"/>
        <w:rPr>
          <w:rFonts w:ascii="Times New Roman" w:hAnsi="Times New Roman"/>
          <w:b/>
          <w:sz w:val="24"/>
          <w:szCs w:val="24"/>
        </w:rPr>
      </w:pPr>
      <w:r w:rsidRPr="00A9719D">
        <w:rPr>
          <w:rFonts w:ascii="Times New Roman" w:hAnsi="Times New Roman"/>
          <w:b/>
          <w:sz w:val="24"/>
          <w:szCs w:val="24"/>
        </w:rPr>
        <w:t>2. Postępowanie kwalifikacyjne przeprowadza się dwa razy w roku w terminie od dnia 16 grudnia do dnia 15 stycznia oraz od dnia 1 czerwca do dnia 30 czerwca.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8. O wyniku postępowania kwalifikacyjnego wojewoda zawiadamia wnioskodawcę za pomocą SMK.</w:t>
      </w:r>
    </w:p>
    <w:p w:rsidR="00742737" w:rsidRPr="00A9719D" w:rsidRDefault="00742737" w:rsidP="00742737">
      <w:pPr>
        <w:ind w:left="425" w:firstLine="425"/>
        <w:jc w:val="both"/>
        <w:rPr>
          <w:rFonts w:ascii="Times New Roman" w:hAnsi="Times New Roman"/>
          <w:b/>
          <w:sz w:val="24"/>
          <w:szCs w:val="24"/>
        </w:rPr>
      </w:pPr>
      <w:r w:rsidRPr="00A9719D">
        <w:rPr>
          <w:rFonts w:ascii="Times New Roman" w:hAnsi="Times New Roman"/>
          <w:b/>
          <w:sz w:val="24"/>
          <w:szCs w:val="24"/>
        </w:rPr>
        <w:t>11. Osobie zakwalifikowanej do rozpoczęcia szkolenia specjalizacyjnego właściwy wojewoda tworzy w SMK elektroniczną kartę przebiegu szkolenia specjalizacyjnego prowadzoną w SMK, zwaną dalej "EKS", z określoną planowaną datą rozpoczęcia szkolenia specjalizacyjnego.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12. EKS z wymaganymi wpisami stanowi dowód odbycia szkolenia specjalizacyjnego zgodnie z jego programem.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13. W tym samym czasie można odbywać tylko jedno szkolenie specjalizacyjne. Szkolenie specjalizacyjne jest jednostopniowe.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9E4413">
        <w:rPr>
          <w:rFonts w:ascii="Times New Roman" w:hAnsi="Times New Roman"/>
          <w:b/>
          <w:color w:val="0070C0"/>
          <w:sz w:val="24"/>
          <w:szCs w:val="24"/>
        </w:rPr>
        <w:t>Art. 107h. Farmaceuta zakwalifikowany do rozpoczęcia szkolenia specjalizacyjnego rozpoczyna je w terminie nie dłuższym niż 3 miesiące od daty określonej w EKS jako planowana data rozpoczęcia szkolenia. Kierownik specjalizacji potwierdza faktyczną datę rozpoczęcia szkolenia specjalizacyjnego w EKS.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b/>
          <w:sz w:val="24"/>
          <w:szCs w:val="24"/>
        </w:rPr>
        <w:t xml:space="preserve">3. Kierownik specjalizacji prowadzi EKS i wprowadza na bieżąco do SMK </w:t>
      </w:r>
      <w:r w:rsidRPr="009E4413">
        <w:rPr>
          <w:rFonts w:ascii="Times New Roman" w:hAnsi="Times New Roman"/>
          <w:b/>
          <w:sz w:val="24"/>
          <w:szCs w:val="24"/>
        </w:rPr>
        <w:lastRenderedPageBreak/>
        <w:t>informacje niezbędne do prowadzenia rejestru, o którym mowa w ust. 1, i oceny przebiegu szkolenia specjalizacyjnego danej osoby odbywającej to szkolenie</w:t>
      </w:r>
      <w:r w:rsidRPr="009E4413">
        <w:rPr>
          <w:rFonts w:ascii="Times New Roman" w:hAnsi="Times New Roman"/>
          <w:sz w:val="24"/>
          <w:szCs w:val="24"/>
        </w:rPr>
        <w:t>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Art. 107j. 1. Kierownik jednostki szkolącej zawiera z farmaceutą zakwalifikowanym do rozpoczęcia szkolenia specjalizacyjnego umowę o szkolenie specjalizacyjne, określającą wzajemne prawa i obowiązki wynikające z realizowania programu szkolenia specjalizacyjnego.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2. Wzajemne prawa i obowiązki umożliwiające realizację programu szkolenia specjalizacyjnego farmaceucie, o którym mowa w ust. 1, zatrudnionemu na podstawie umowy o pracę określa ponadto umowa cywilnoprawna zawarta z pracodawcą.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b/>
          <w:sz w:val="24"/>
          <w:szCs w:val="24"/>
        </w:rPr>
      </w:pPr>
      <w:r w:rsidRPr="009E4413">
        <w:rPr>
          <w:rFonts w:ascii="Times New Roman" w:hAnsi="Times New Roman"/>
          <w:b/>
          <w:sz w:val="24"/>
          <w:szCs w:val="24"/>
        </w:rPr>
        <w:t>3. Farmaceuta odbywa szkolenie specjalizacyjne przez cały jego okres w pełnym wymiarze czasu pracy farmaceuty zatrudnionego w jednostce zgodnej z profilem szkolenia specjalizacyjnego.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4. Jeżeli farmaceuta pracuje w krótszym wymiarze czasu pracy, okres szkolenia specjalizacyjnego ulega proporcjonalnemu wydłużeniu.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Art. 107k. 1. Okres szkolenia specjalizacyjnego określony w jego programie ulega przedłużeniu o czas nieobecności osoby odbywającej szkolenie specjalizacyjne w pracy: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1)</w:t>
      </w:r>
      <w:r w:rsidRPr="009E4413">
        <w:rPr>
          <w:rFonts w:ascii="Times New Roman" w:hAnsi="Times New Roman"/>
          <w:sz w:val="24"/>
          <w:szCs w:val="24"/>
        </w:rPr>
        <w:tab/>
        <w:t xml:space="preserve">o okres pobierania świadczenia przewidzianego w art. 2 ustawy z dnia 25 czerwca 1999 r. o świadczeniach pieniężnych z ubezpieczenia społecznego w razie choroby i macierzyństwa (Dz. U. z 2014 r. poz. 159, z </w:t>
      </w:r>
      <w:proofErr w:type="spellStart"/>
      <w:r w:rsidRPr="009E4413">
        <w:rPr>
          <w:rFonts w:ascii="Times New Roman" w:hAnsi="Times New Roman"/>
          <w:sz w:val="24"/>
          <w:szCs w:val="24"/>
        </w:rPr>
        <w:t>późn</w:t>
      </w:r>
      <w:proofErr w:type="spellEnd"/>
      <w:r w:rsidRPr="009E4413">
        <w:rPr>
          <w:rFonts w:ascii="Times New Roman" w:hAnsi="Times New Roman"/>
          <w:sz w:val="24"/>
          <w:szCs w:val="24"/>
        </w:rPr>
        <w:t>. zm.);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2)</w:t>
      </w:r>
      <w:r w:rsidRPr="009E4413">
        <w:rPr>
          <w:rFonts w:ascii="Times New Roman" w:hAnsi="Times New Roman"/>
          <w:sz w:val="24"/>
          <w:szCs w:val="24"/>
        </w:rPr>
        <w:tab/>
        <w:t>z powodu urlopu bezpłatnego udzielonego przez pracodawcę na czas nie dłuższy niż 3 miesiące w okresie szkolenia specjalizacyjnego;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3)</w:t>
      </w:r>
      <w:r w:rsidRPr="009E4413">
        <w:rPr>
          <w:rFonts w:ascii="Times New Roman" w:hAnsi="Times New Roman"/>
          <w:sz w:val="24"/>
          <w:szCs w:val="24"/>
        </w:rPr>
        <w:tab/>
        <w:t>w przypadkach określonych w art. 92, art. 176-179, art. 182, art. 185, art. 187 i art. 188 ustawy z dnia 26 czerwca 1974 r. - Kodeks pracy;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4)</w:t>
      </w:r>
      <w:r w:rsidRPr="009E4413">
        <w:rPr>
          <w:rFonts w:ascii="Times New Roman" w:hAnsi="Times New Roman"/>
          <w:sz w:val="24"/>
          <w:szCs w:val="24"/>
        </w:rPr>
        <w:tab/>
        <w:t>z powodu przerwy nie dłuższej niż 14 dni wynikającej z procedur stosowanych przy zmianie jednostki szkolącej;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5)</w:t>
      </w:r>
      <w:r w:rsidRPr="009E4413">
        <w:rPr>
          <w:rFonts w:ascii="Times New Roman" w:hAnsi="Times New Roman"/>
          <w:sz w:val="24"/>
          <w:szCs w:val="24"/>
        </w:rPr>
        <w:tab/>
        <w:t>z powodu przerwy nie dłuższej niż 12 miesięcy wynikającej z realizacji specjalizacji odbywanej w trybie poszerzenia zajęć programowych studiów doktoranckich o program specjalizacji zgodny z kierunkiem tych studiów.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2. Okres szkolenia specjalizacyjnego zostaje dodatkowo przedłużony o okres udzielonego osobie odbywającej szkolenie przez pracodawcę urlopu wychowawczego na zasadach określonych w przepisach ustawy z dnia 26 czerwca 1974 r. - Kodeks pracy.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3. Osoba odbywająca szkolenie specjalizacyjne, o której mowa w ust. 1 i 2, ma obowiązek poinformować wojewodę o planowanej przez nią nieobecności w pracy z powodów, o których mowa w ust. 1 i 2, trwającej dłużej niż 3 miesiące.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4. W uzasadnionych przypadkach zgodę na dodatkowe przedłużenie okresu szkolenia specjalizacyjnego może wyrazić wojewoda na wniosek osoby odbywającej szkolenie specjalizacyjne.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5. Wniosek, o którym mowa w ust. 4, osoba odbywająca szkolenie specjalizacyjne składa do wojewody właściwego ze względu na miejsce odbywania szkolenia specjalizacyjnego, po uzyskaniu opinii kierownika specjalizacji.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6. Wojewoda rozstrzyga o przedłużeniu okresu odbywania szkolenia specjalizacyjnego, po zasięgnięciu opinii konsultanta wojewódzkiego w danej dziedzinie albo w dziedzinie pokrewnej, jeżeli w danej dziedzinie nie ma powołanego konsultanta.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7. Informacja o przedłużeniu okresu odbywania szkolenia specjalizacyjnego, o którym mowa w ust. 1, 2 i 4, jest zamieszczana w EKS.</w:t>
      </w:r>
    </w:p>
    <w:p w:rsidR="00742737" w:rsidRPr="00A9719D" w:rsidRDefault="00742737" w:rsidP="00742737">
      <w:pPr>
        <w:ind w:left="425" w:firstLine="425"/>
        <w:jc w:val="both"/>
        <w:rPr>
          <w:rFonts w:ascii="Times New Roman" w:hAnsi="Times New Roman"/>
          <w:b/>
          <w:sz w:val="24"/>
          <w:szCs w:val="24"/>
        </w:rPr>
      </w:pPr>
      <w:r w:rsidRPr="00A9719D">
        <w:rPr>
          <w:rFonts w:ascii="Times New Roman" w:hAnsi="Times New Roman"/>
          <w:b/>
          <w:sz w:val="24"/>
          <w:szCs w:val="24"/>
        </w:rPr>
        <w:t>Art. 107l. 1. Okres szkolenia specjalizacyjnego określony w jego programie może być skrócony na uzasadniony wniosek osoby odbywającej szkolenie specjalizacyjne, pod warunkiem pełnego zrealizowania programu szkolenia specjalizacyjnego, o okres nie dłuższy niż 1/2 okresu szkolenia.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 xml:space="preserve">2. Wniosek o skrócenie okresu odbywania szkolenia specjalizacyjnego osoba </w:t>
      </w:r>
      <w:r w:rsidRPr="009E4413">
        <w:rPr>
          <w:rFonts w:ascii="Times New Roman" w:hAnsi="Times New Roman"/>
          <w:sz w:val="24"/>
          <w:szCs w:val="24"/>
        </w:rPr>
        <w:lastRenderedPageBreak/>
        <w:t>odbywająca szkolenie specjalizacyjne składa do dyrektora CMKP.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3. Dyrektor CMKP rozstrzyga o skróceniu okresu odbywania szkolenia specjalizacyjnego na podstawie opinii powołanego przez siebie zespołu. Rozstrzygnięcie następuje w drodze decyzji przekazywanej za pomocą SMK i dodatkowo podaje w nim: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1)</w:t>
      </w:r>
      <w:r w:rsidRPr="009E4413">
        <w:rPr>
          <w:rFonts w:ascii="Times New Roman" w:hAnsi="Times New Roman"/>
          <w:sz w:val="24"/>
          <w:szCs w:val="24"/>
        </w:rPr>
        <w:tab/>
        <w:t>datę decyzji;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2)</w:t>
      </w:r>
      <w:r w:rsidRPr="009E4413">
        <w:rPr>
          <w:rFonts w:ascii="Times New Roman" w:hAnsi="Times New Roman"/>
          <w:sz w:val="24"/>
          <w:szCs w:val="24"/>
        </w:rPr>
        <w:tab/>
        <w:t>imię (imiona) i nazwisko osoby, której decyzja dotyczy;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3)</w:t>
      </w:r>
      <w:r w:rsidRPr="009E4413">
        <w:rPr>
          <w:rFonts w:ascii="Times New Roman" w:hAnsi="Times New Roman"/>
          <w:sz w:val="24"/>
          <w:szCs w:val="24"/>
        </w:rPr>
        <w:tab/>
        <w:t>przedmiot decyzji;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4)</w:t>
      </w:r>
      <w:r w:rsidRPr="009E4413">
        <w:rPr>
          <w:rFonts w:ascii="Times New Roman" w:hAnsi="Times New Roman"/>
          <w:sz w:val="24"/>
          <w:szCs w:val="24"/>
        </w:rPr>
        <w:tab/>
        <w:t>rodzaj rozstrzygnięcia;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5)</w:t>
      </w:r>
      <w:r w:rsidRPr="009E4413">
        <w:rPr>
          <w:rFonts w:ascii="Times New Roman" w:hAnsi="Times New Roman"/>
          <w:sz w:val="24"/>
          <w:szCs w:val="24"/>
        </w:rPr>
        <w:tab/>
        <w:t>organ wydający decyzję.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4. W skład zespołu, o którym mowa w ust. 3, wchodzą: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1)</w:t>
      </w:r>
      <w:r w:rsidRPr="009E4413">
        <w:rPr>
          <w:rFonts w:ascii="Times New Roman" w:hAnsi="Times New Roman"/>
          <w:sz w:val="24"/>
          <w:szCs w:val="24"/>
        </w:rPr>
        <w:tab/>
        <w:t>konsultant wojewódzki w danej dziedzinie albo w dziedzinie pokrewnej, jeżeli w danej dziedzinie nie ma powołanego konsultanta;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2)</w:t>
      </w:r>
      <w:r w:rsidRPr="009E4413">
        <w:rPr>
          <w:rFonts w:ascii="Times New Roman" w:hAnsi="Times New Roman"/>
          <w:sz w:val="24"/>
          <w:szCs w:val="24"/>
        </w:rPr>
        <w:tab/>
        <w:t>kierownik specjalizacji;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3)</w:t>
      </w:r>
      <w:r w:rsidRPr="009E4413">
        <w:rPr>
          <w:rFonts w:ascii="Times New Roman" w:hAnsi="Times New Roman"/>
          <w:sz w:val="24"/>
          <w:szCs w:val="24"/>
        </w:rPr>
        <w:tab/>
        <w:t>przedstawiciel stowarzyszenia będącego zgodnie z postanowieniami jego statutu towarzystwem naukowym o zasięgu ogólnokrajowym zrzeszającym specjalistów w danej dziedzinie farmacji;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4)</w:t>
      </w:r>
      <w:r w:rsidRPr="009E4413">
        <w:rPr>
          <w:rFonts w:ascii="Times New Roman" w:hAnsi="Times New Roman"/>
          <w:sz w:val="24"/>
          <w:szCs w:val="24"/>
        </w:rPr>
        <w:tab/>
        <w:t>przedstawiciel NIA, który posiada tytuł specjalisty w danej dziedzinie albo w dziedzinie pokrewnej.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5. Od decyzji, o której mowa w ust. 3, odmawiającej skrócenia okresu odbywania szkolenia specjalizacyjnego przysługuje odwołanie do ministra właściwego do spraw zdrowia.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6. Informacja o skróceniu okresu odbywania szkolenia specjalizacyjnego jest zamieszczana w EKS.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b/>
          <w:sz w:val="24"/>
          <w:szCs w:val="24"/>
        </w:rPr>
      </w:pPr>
      <w:r w:rsidRPr="009E4413">
        <w:rPr>
          <w:rFonts w:ascii="Times New Roman" w:hAnsi="Times New Roman"/>
          <w:b/>
          <w:sz w:val="24"/>
          <w:szCs w:val="24"/>
        </w:rPr>
        <w:t>Art. 107m. 1. Szkolenie specjalizacyjne odbywa się pod nadzorem kierownika specjalizacji, który jest odpowiedzialny za ustalenie szczegółowych warunków i przebiegu szkolenia specjalizacyjnego w sposób zapewniający realizację jego programu.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b/>
          <w:sz w:val="24"/>
          <w:szCs w:val="24"/>
        </w:rPr>
      </w:pPr>
      <w:r w:rsidRPr="009E4413">
        <w:rPr>
          <w:rFonts w:ascii="Times New Roman" w:hAnsi="Times New Roman"/>
          <w:b/>
          <w:sz w:val="24"/>
          <w:szCs w:val="24"/>
        </w:rPr>
        <w:t>2. Kierownika specjalizacji powołuje za jego zgodą i odwołuje kierownik jednostki szkolącej.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b/>
          <w:sz w:val="24"/>
          <w:szCs w:val="24"/>
        </w:rPr>
      </w:pPr>
      <w:r w:rsidRPr="009E4413">
        <w:rPr>
          <w:rFonts w:ascii="Times New Roman" w:hAnsi="Times New Roman"/>
          <w:b/>
          <w:sz w:val="24"/>
          <w:szCs w:val="24"/>
        </w:rPr>
        <w:t xml:space="preserve">3. Kierownikiem specjalizacji może być osoba posiadająca tytuł specjalisty w dziedzinie będącej przedmiotem szkolenia specjalizacyjnego, a w uzasadnionych przypadkach w dziedzinie pokrewnej albo osoba, o której mowa w art. 107ze ust. 5 </w:t>
      </w:r>
      <w:proofErr w:type="spellStart"/>
      <w:r w:rsidRPr="009E4413">
        <w:rPr>
          <w:rFonts w:ascii="Times New Roman" w:hAnsi="Times New Roman"/>
          <w:b/>
          <w:sz w:val="24"/>
          <w:szCs w:val="24"/>
        </w:rPr>
        <w:t>pkt</w:t>
      </w:r>
      <w:proofErr w:type="spellEnd"/>
      <w:r w:rsidRPr="009E4413">
        <w:rPr>
          <w:rFonts w:ascii="Times New Roman" w:hAnsi="Times New Roman"/>
          <w:b/>
          <w:sz w:val="24"/>
          <w:szCs w:val="24"/>
        </w:rPr>
        <w:t xml:space="preserve"> 2.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b/>
          <w:sz w:val="24"/>
          <w:szCs w:val="24"/>
        </w:rPr>
      </w:pPr>
      <w:r w:rsidRPr="009E4413">
        <w:rPr>
          <w:rFonts w:ascii="Times New Roman" w:hAnsi="Times New Roman"/>
          <w:b/>
          <w:sz w:val="24"/>
          <w:szCs w:val="24"/>
        </w:rPr>
        <w:t>4. Kierownik specjalizacji może wykonywać swoje obowiązki związane ze szkoleniem specjalizacyjnym trzech osób, a w uzasadnionych przypadkach, za zgodą konsultanta krajowego w danej dziedzinie albo pokrewnej, jeżeli w danej dziedzinie nie ma powołanego konsultanta - czterech osób.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9E4413">
        <w:rPr>
          <w:rFonts w:ascii="Times New Roman" w:hAnsi="Times New Roman"/>
          <w:b/>
          <w:color w:val="C00000"/>
          <w:sz w:val="24"/>
          <w:szCs w:val="24"/>
        </w:rPr>
        <w:t>5. Do obowiązków kierownika specjalizacji należy: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9E4413">
        <w:rPr>
          <w:rFonts w:ascii="Times New Roman" w:hAnsi="Times New Roman"/>
          <w:b/>
          <w:color w:val="C00000"/>
          <w:sz w:val="24"/>
          <w:szCs w:val="24"/>
        </w:rPr>
        <w:t>1)</w:t>
      </w:r>
      <w:r w:rsidRPr="009E4413">
        <w:rPr>
          <w:rFonts w:ascii="Times New Roman" w:hAnsi="Times New Roman"/>
          <w:b/>
          <w:color w:val="C00000"/>
          <w:sz w:val="24"/>
          <w:szCs w:val="24"/>
        </w:rPr>
        <w:tab/>
        <w:t>udział w ustaleniu szczegółowych warunków odbywania szkolenia specjalizacyjnego w sposób umożliwiający nabycie wiadomości i umiejętności określonych programem szkolenia specjalizacyjnego;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9E4413">
        <w:rPr>
          <w:rFonts w:ascii="Times New Roman" w:hAnsi="Times New Roman"/>
          <w:b/>
          <w:color w:val="C00000"/>
          <w:sz w:val="24"/>
          <w:szCs w:val="24"/>
        </w:rPr>
        <w:t>2)</w:t>
      </w:r>
      <w:r w:rsidRPr="009E4413">
        <w:rPr>
          <w:rFonts w:ascii="Times New Roman" w:hAnsi="Times New Roman"/>
          <w:b/>
          <w:color w:val="C00000"/>
          <w:sz w:val="24"/>
          <w:szCs w:val="24"/>
        </w:rPr>
        <w:tab/>
        <w:t>udział w ustaleniu szczegółowego planu zajęć objętych programem szkolenia specjalizacyjnego i nadzór nad realizacją tego planu;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9E4413">
        <w:rPr>
          <w:rFonts w:ascii="Times New Roman" w:hAnsi="Times New Roman"/>
          <w:b/>
          <w:color w:val="C00000"/>
          <w:sz w:val="24"/>
          <w:szCs w:val="24"/>
        </w:rPr>
        <w:t>3)</w:t>
      </w:r>
      <w:r w:rsidRPr="009E4413">
        <w:rPr>
          <w:rFonts w:ascii="Times New Roman" w:hAnsi="Times New Roman"/>
          <w:b/>
          <w:color w:val="C00000"/>
          <w:sz w:val="24"/>
          <w:szCs w:val="24"/>
        </w:rPr>
        <w:tab/>
        <w:t>wprowadzenie do EKS szczegółowego planu zajęć objętych programem szkolenia specjalizacyjnego;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9E4413">
        <w:rPr>
          <w:rFonts w:ascii="Times New Roman" w:hAnsi="Times New Roman"/>
          <w:b/>
          <w:color w:val="C00000"/>
          <w:sz w:val="24"/>
          <w:szCs w:val="24"/>
        </w:rPr>
        <w:t>4)</w:t>
      </w:r>
      <w:r w:rsidRPr="009E4413">
        <w:rPr>
          <w:rFonts w:ascii="Times New Roman" w:hAnsi="Times New Roman"/>
          <w:b/>
          <w:color w:val="C00000"/>
          <w:sz w:val="24"/>
          <w:szCs w:val="24"/>
        </w:rPr>
        <w:tab/>
        <w:t>wskazanie niezbędnego piśmiennictwa i innych źródeł ułatwiających samokształcenie;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9E4413">
        <w:rPr>
          <w:rFonts w:ascii="Times New Roman" w:hAnsi="Times New Roman"/>
          <w:b/>
          <w:color w:val="C00000"/>
          <w:sz w:val="24"/>
          <w:szCs w:val="24"/>
        </w:rPr>
        <w:t>5)</w:t>
      </w:r>
      <w:r w:rsidRPr="009E4413">
        <w:rPr>
          <w:rFonts w:ascii="Times New Roman" w:hAnsi="Times New Roman"/>
          <w:b/>
          <w:color w:val="C00000"/>
          <w:sz w:val="24"/>
          <w:szCs w:val="24"/>
        </w:rPr>
        <w:tab/>
        <w:t>prowadzenie ewaluacji szkolenia specjalizacyjnego zgodnie z jego programem;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9E4413">
        <w:rPr>
          <w:rFonts w:ascii="Times New Roman" w:hAnsi="Times New Roman"/>
          <w:b/>
          <w:color w:val="C00000"/>
          <w:sz w:val="24"/>
          <w:szCs w:val="24"/>
        </w:rPr>
        <w:t>6)</w:t>
      </w:r>
      <w:r w:rsidRPr="009E4413">
        <w:rPr>
          <w:rFonts w:ascii="Times New Roman" w:hAnsi="Times New Roman"/>
          <w:b/>
          <w:color w:val="C00000"/>
          <w:sz w:val="24"/>
          <w:szCs w:val="24"/>
        </w:rPr>
        <w:tab/>
        <w:t xml:space="preserve">wystawienie opinii dotyczącej przebiegu szkolenia specjalizacyjnego i uzyskanych przez farmaceutę odbywającego szkolenie specjalizacyjne </w:t>
      </w:r>
      <w:r w:rsidRPr="009E4413">
        <w:rPr>
          <w:rFonts w:ascii="Times New Roman" w:hAnsi="Times New Roman"/>
          <w:b/>
          <w:color w:val="C00000"/>
          <w:sz w:val="24"/>
          <w:szCs w:val="24"/>
        </w:rPr>
        <w:lastRenderedPageBreak/>
        <w:t>umiejętności zawodowych, a także jego stosunku do współpracowników i pacjentów, zamieszczanej w EKS;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9E4413">
        <w:rPr>
          <w:rFonts w:ascii="Times New Roman" w:hAnsi="Times New Roman"/>
          <w:b/>
          <w:color w:val="C00000"/>
          <w:sz w:val="24"/>
          <w:szCs w:val="24"/>
        </w:rPr>
        <w:t>7)</w:t>
      </w:r>
      <w:r w:rsidRPr="009E4413">
        <w:rPr>
          <w:rFonts w:ascii="Times New Roman" w:hAnsi="Times New Roman"/>
          <w:b/>
          <w:color w:val="C00000"/>
          <w:sz w:val="24"/>
          <w:szCs w:val="24"/>
        </w:rPr>
        <w:tab/>
        <w:t>potwierdzanie w EKS realizacji elementów szczegółowego planu zajęć objętych programem szkolenia specjalizacyjnego w terminie;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9E4413">
        <w:rPr>
          <w:rFonts w:ascii="Times New Roman" w:hAnsi="Times New Roman"/>
          <w:b/>
          <w:color w:val="C00000"/>
          <w:sz w:val="24"/>
          <w:szCs w:val="24"/>
        </w:rPr>
        <w:t>8)</w:t>
      </w:r>
      <w:r w:rsidRPr="009E4413">
        <w:rPr>
          <w:rFonts w:ascii="Times New Roman" w:hAnsi="Times New Roman"/>
          <w:b/>
          <w:color w:val="C00000"/>
          <w:sz w:val="24"/>
          <w:szCs w:val="24"/>
        </w:rPr>
        <w:tab/>
        <w:t>coroczne potwierdzanie w EKS zrealizowania zajęć objętych programem szkolenia specjalizacyjnego, wyznaczonych do odbycia w danym roku;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9E4413">
        <w:rPr>
          <w:rFonts w:ascii="Times New Roman" w:hAnsi="Times New Roman"/>
          <w:b/>
          <w:color w:val="C00000"/>
          <w:sz w:val="24"/>
          <w:szCs w:val="24"/>
        </w:rPr>
        <w:t>9)</w:t>
      </w:r>
      <w:r w:rsidRPr="009E4413">
        <w:rPr>
          <w:rFonts w:ascii="Times New Roman" w:hAnsi="Times New Roman"/>
          <w:b/>
          <w:color w:val="C00000"/>
          <w:sz w:val="24"/>
          <w:szCs w:val="24"/>
        </w:rPr>
        <w:tab/>
        <w:t>potwierdzenie w EKS odbycia szkolenia zgodnie z jego programem;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9E4413">
        <w:rPr>
          <w:rFonts w:ascii="Times New Roman" w:hAnsi="Times New Roman"/>
          <w:b/>
          <w:color w:val="C00000"/>
          <w:sz w:val="24"/>
          <w:szCs w:val="24"/>
        </w:rPr>
        <w:t>10)</w:t>
      </w:r>
      <w:r w:rsidRPr="009E4413">
        <w:rPr>
          <w:rFonts w:ascii="Times New Roman" w:hAnsi="Times New Roman"/>
          <w:b/>
          <w:color w:val="C00000"/>
          <w:sz w:val="24"/>
          <w:szCs w:val="24"/>
        </w:rPr>
        <w:tab/>
        <w:t>zawiadomienie za pomocą SMK wojewody o przerwaniu szkolenia specjalizacyjnego przez osobę, która nie realizuje lub nie może realizować programu szkolenia specjalizacyjnego.</w:t>
      </w:r>
    </w:p>
    <w:p w:rsidR="00742737" w:rsidRPr="00F26F06" w:rsidRDefault="00742737" w:rsidP="00742737">
      <w:pPr>
        <w:ind w:left="425" w:firstLine="425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9E4413">
        <w:rPr>
          <w:rFonts w:ascii="Times New Roman" w:hAnsi="Times New Roman"/>
          <w:b/>
          <w:color w:val="C00000"/>
          <w:sz w:val="24"/>
          <w:szCs w:val="24"/>
        </w:rPr>
        <w:t xml:space="preserve">6. Kierownik specjalizacji dokonuje potwierdzeń, o których mowa w ust. 5 </w:t>
      </w:r>
      <w:proofErr w:type="spellStart"/>
      <w:r w:rsidRPr="009E4413">
        <w:rPr>
          <w:rFonts w:ascii="Times New Roman" w:hAnsi="Times New Roman"/>
          <w:b/>
          <w:color w:val="C00000"/>
          <w:sz w:val="24"/>
          <w:szCs w:val="24"/>
        </w:rPr>
        <w:t>pkt</w:t>
      </w:r>
      <w:proofErr w:type="spellEnd"/>
      <w:r w:rsidRPr="009E4413">
        <w:rPr>
          <w:rFonts w:ascii="Times New Roman" w:hAnsi="Times New Roman"/>
          <w:b/>
          <w:color w:val="C00000"/>
          <w:sz w:val="24"/>
          <w:szCs w:val="24"/>
        </w:rPr>
        <w:t xml:space="preserve"> 8 i 9, w terminie 14 dni odpowiednio </w:t>
      </w:r>
      <w:r w:rsidRPr="00F26F06">
        <w:rPr>
          <w:rFonts w:ascii="Times New Roman" w:hAnsi="Times New Roman"/>
          <w:b/>
          <w:color w:val="FF0000"/>
          <w:sz w:val="24"/>
          <w:szCs w:val="24"/>
        </w:rPr>
        <w:t>od zakończenia danego roku albo odbycia szkolenia specjalizacyjnego.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9E4413">
        <w:rPr>
          <w:rFonts w:ascii="Times New Roman" w:hAnsi="Times New Roman"/>
          <w:b/>
          <w:color w:val="C00000"/>
          <w:sz w:val="24"/>
          <w:szCs w:val="24"/>
        </w:rPr>
        <w:t xml:space="preserve">7. Kierownikowi specjalizacji w umowie, o której mowa w art. 107a ust. 2 </w:t>
      </w:r>
      <w:proofErr w:type="spellStart"/>
      <w:r w:rsidRPr="009E4413">
        <w:rPr>
          <w:rFonts w:ascii="Times New Roman" w:hAnsi="Times New Roman"/>
          <w:b/>
          <w:color w:val="C00000"/>
          <w:sz w:val="24"/>
          <w:szCs w:val="24"/>
        </w:rPr>
        <w:t>pkt</w:t>
      </w:r>
      <w:proofErr w:type="spellEnd"/>
      <w:r w:rsidRPr="009E4413">
        <w:rPr>
          <w:rFonts w:ascii="Times New Roman" w:hAnsi="Times New Roman"/>
          <w:b/>
          <w:color w:val="C00000"/>
          <w:sz w:val="24"/>
          <w:szCs w:val="24"/>
        </w:rPr>
        <w:t xml:space="preserve"> 1, mogą zostać ustalone obowiązki, niewymienione w ust. 5.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9E4413">
        <w:rPr>
          <w:rFonts w:ascii="Times New Roman" w:hAnsi="Times New Roman"/>
          <w:b/>
          <w:color w:val="0070C0"/>
          <w:sz w:val="24"/>
          <w:szCs w:val="24"/>
        </w:rPr>
        <w:t>Art. 107o. 1. Wojewoda dokonuje weryfikacji formalnej odbycia szkolenia specjalizacyjnego zgodnie z programem specjalizacji farmaceuty, który uzyskał potwierdzenie zrealizowania szkolenia specjalizacyjnego zgodnie z programem specjalizacji przez kierownika specjalizacji.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9E4413">
        <w:rPr>
          <w:rFonts w:ascii="Times New Roman" w:hAnsi="Times New Roman"/>
          <w:b/>
          <w:color w:val="0070C0"/>
          <w:sz w:val="24"/>
          <w:szCs w:val="24"/>
        </w:rPr>
        <w:t>2. Wojewoda w terminie 14 dni od otrzymania informacji o uzyskaniu potwierdzenia, o którym mowa w ust. 1, zwraca się do właściwych konsultantów krajowych o weryfikację zgodności odbytego szkolenia specjalizacyjnego z jego programem. Konsultant krajowy dokonuje weryfikacji w terminie 14 dni od dnia otrzymania wystąpienia wojewody. Czynności te odbywają się za pomocą SMK.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9E4413">
        <w:rPr>
          <w:rFonts w:ascii="Times New Roman" w:hAnsi="Times New Roman"/>
          <w:b/>
          <w:color w:val="0070C0"/>
          <w:sz w:val="24"/>
          <w:szCs w:val="24"/>
        </w:rPr>
        <w:t>3. W przypadku niezrealizowania przez farmaceutę programu szkolenia specjalizacyjnego, właściwy konsultant krajowy, za pomocą SMK, wskazuje brakujące elementy.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9E4413">
        <w:rPr>
          <w:rFonts w:ascii="Times New Roman" w:hAnsi="Times New Roman"/>
          <w:b/>
          <w:color w:val="0070C0"/>
          <w:sz w:val="24"/>
          <w:szCs w:val="24"/>
        </w:rPr>
        <w:t>4. Wojewoda niezwłocznie po uzyskaniu informacji od konsultanta krajowego: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9E4413">
        <w:rPr>
          <w:rFonts w:ascii="Times New Roman" w:hAnsi="Times New Roman"/>
          <w:b/>
          <w:color w:val="0070C0"/>
          <w:sz w:val="24"/>
          <w:szCs w:val="24"/>
        </w:rPr>
        <w:t>1)</w:t>
      </w:r>
      <w:r w:rsidRPr="009E4413">
        <w:rPr>
          <w:rFonts w:ascii="Times New Roman" w:hAnsi="Times New Roman"/>
          <w:b/>
          <w:color w:val="0070C0"/>
          <w:sz w:val="24"/>
          <w:szCs w:val="24"/>
        </w:rPr>
        <w:tab/>
        <w:t>potwierdza zakończenie szkolenia specjalizacyjnego;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2)</w:t>
      </w:r>
      <w:r w:rsidRPr="009E4413">
        <w:rPr>
          <w:rFonts w:ascii="Times New Roman" w:hAnsi="Times New Roman"/>
          <w:sz w:val="24"/>
          <w:szCs w:val="24"/>
        </w:rPr>
        <w:tab/>
        <w:t>w przypadku, o którym mowa w ust. 3, odmawia potwierdzenia zakończenia szkolenia specjalizacyjnego oraz kieruje do zrealizowania brakującego elementu programu szkolenia specjalizacyjnego i przedłuża okres szkolenia na czas niezbędny do realizacji tego elementu, uwzględniając okres przerwy wynikającej z procedur weryfikacji realizacji programu specjalizacji.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5. Wojewoda zawiadamia farmaceutę o rozstrzygnięciu, o którym mowa w ust. 4, za pomocą SMK. O odmowie potwierdzenia zakończenia szkolenia specjalizacyjnego wojewoda powiadamia farmaceutę również na piśmie. Do doręczenia powiadomienia na piśmie przepisy ustawy z dnia 14 czerwca 1960 r. - Kodeks postępowania administracyjnego stosuje się odpowiednio.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 xml:space="preserve">6. W przypadku, o którym mowa w ust. 4 </w:t>
      </w:r>
      <w:proofErr w:type="spellStart"/>
      <w:r w:rsidRPr="009E4413">
        <w:rPr>
          <w:rFonts w:ascii="Times New Roman" w:hAnsi="Times New Roman"/>
          <w:sz w:val="24"/>
          <w:szCs w:val="24"/>
        </w:rPr>
        <w:t>pkt</w:t>
      </w:r>
      <w:proofErr w:type="spellEnd"/>
      <w:r w:rsidRPr="009E4413">
        <w:rPr>
          <w:rFonts w:ascii="Times New Roman" w:hAnsi="Times New Roman"/>
          <w:sz w:val="24"/>
          <w:szCs w:val="24"/>
        </w:rPr>
        <w:t xml:space="preserve"> 2, po zrealizowaniu brakującego elementu programu szkolenia specjalizacyjnego przez farmaceutę, przepisy ust. 2-5 stosuje się.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b/>
          <w:color w:val="00B050"/>
          <w:sz w:val="24"/>
          <w:szCs w:val="24"/>
        </w:rPr>
      </w:pPr>
      <w:r w:rsidRPr="009E4413">
        <w:rPr>
          <w:rFonts w:ascii="Times New Roman" w:hAnsi="Times New Roman"/>
          <w:b/>
          <w:color w:val="00B050"/>
          <w:sz w:val="24"/>
          <w:szCs w:val="24"/>
        </w:rPr>
        <w:t>Art. 107p. 1. Farmaceuta, który uzyskał potwierdzenie zrealizowania szkolenia specjalizacyjnego, może wystąpić do dyrektora Centrum Egzaminów Medycznych, zwanego dalej "dyrektorem CEM" z wnioskiem o przystąpienie do PESF.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2. Wniosek, o którym mowa w ust. 1, zawiera następujące dane: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1)</w:t>
      </w:r>
      <w:r w:rsidRPr="009E4413">
        <w:rPr>
          <w:rFonts w:ascii="Times New Roman" w:hAnsi="Times New Roman"/>
          <w:sz w:val="24"/>
          <w:szCs w:val="24"/>
        </w:rPr>
        <w:tab/>
        <w:t>imię (imiona) i nazwisko;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2)</w:t>
      </w:r>
      <w:r w:rsidRPr="009E4413">
        <w:rPr>
          <w:rFonts w:ascii="Times New Roman" w:hAnsi="Times New Roman"/>
          <w:sz w:val="24"/>
          <w:szCs w:val="24"/>
        </w:rPr>
        <w:tab/>
        <w:t>numer PESEL, a w przypadku jego braku - cechy dokumentu potwierdzającego tożsamość: nazwę i numer dokumentu oraz kraj wydania;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3)</w:t>
      </w:r>
      <w:r w:rsidRPr="009E4413">
        <w:rPr>
          <w:rFonts w:ascii="Times New Roman" w:hAnsi="Times New Roman"/>
          <w:sz w:val="24"/>
          <w:szCs w:val="24"/>
        </w:rPr>
        <w:tab/>
        <w:t>numer dokumentu "Prawo wykonywania zawodu farmaceuty";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lastRenderedPageBreak/>
        <w:t>4)</w:t>
      </w:r>
      <w:r w:rsidRPr="009E4413">
        <w:rPr>
          <w:rFonts w:ascii="Times New Roman" w:hAnsi="Times New Roman"/>
          <w:sz w:val="24"/>
          <w:szCs w:val="24"/>
        </w:rPr>
        <w:tab/>
        <w:t>adres do korespondencji oraz numer telefonu i adres poczty elektronicznej, jeżeli dotyczy;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5)</w:t>
      </w:r>
      <w:r w:rsidRPr="009E4413">
        <w:rPr>
          <w:rFonts w:ascii="Times New Roman" w:hAnsi="Times New Roman"/>
          <w:sz w:val="24"/>
          <w:szCs w:val="24"/>
        </w:rPr>
        <w:tab/>
        <w:t>nazwę uczelni medycznej oraz podstawowej jednostki organizacyjnej, w której wnioskodawca ukończył studia wyższe;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6)</w:t>
      </w:r>
      <w:r w:rsidRPr="009E4413">
        <w:rPr>
          <w:rFonts w:ascii="Times New Roman" w:hAnsi="Times New Roman"/>
          <w:sz w:val="24"/>
          <w:szCs w:val="24"/>
        </w:rPr>
        <w:tab/>
        <w:t>nazwę jednostki szkolącej, w której wnioskodawca odbywał szkolenie specjalizacyjne;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7)</w:t>
      </w:r>
      <w:r w:rsidRPr="009E4413">
        <w:rPr>
          <w:rFonts w:ascii="Times New Roman" w:hAnsi="Times New Roman"/>
          <w:sz w:val="24"/>
          <w:szCs w:val="24"/>
        </w:rPr>
        <w:tab/>
        <w:t>numer i datę wydania decyzji, o której mowa w art. 107ze ust. 3, jeśli wnioskodawca taką posiada;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8)</w:t>
      </w:r>
      <w:r w:rsidRPr="009E4413">
        <w:rPr>
          <w:rFonts w:ascii="Times New Roman" w:hAnsi="Times New Roman"/>
          <w:sz w:val="24"/>
          <w:szCs w:val="24"/>
        </w:rPr>
        <w:tab/>
        <w:t>imię i nazwisko oraz tytuł zawodowy lub stopień naukowy, lub tytuł naukowy kierownika specjalizacji;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9)</w:t>
      </w:r>
      <w:r w:rsidRPr="009E4413">
        <w:rPr>
          <w:rFonts w:ascii="Times New Roman" w:hAnsi="Times New Roman"/>
          <w:sz w:val="24"/>
          <w:szCs w:val="24"/>
        </w:rPr>
        <w:tab/>
        <w:t>wskazanie właściwego wojewody;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10)</w:t>
      </w:r>
      <w:r w:rsidRPr="009E4413">
        <w:rPr>
          <w:rFonts w:ascii="Times New Roman" w:hAnsi="Times New Roman"/>
          <w:sz w:val="24"/>
          <w:szCs w:val="24"/>
        </w:rPr>
        <w:tab/>
        <w:t>wskazanie dziedziny, w której farmaceuta zamierza składać PESF;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11)</w:t>
      </w:r>
      <w:r w:rsidRPr="009E4413">
        <w:rPr>
          <w:rFonts w:ascii="Times New Roman" w:hAnsi="Times New Roman"/>
          <w:sz w:val="24"/>
          <w:szCs w:val="24"/>
        </w:rPr>
        <w:tab/>
        <w:t>wskazanie części PESF, do której zamierza przystąpić wnioskodawca.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3. Wniosek, o którym mowa w ust. 1, składa się za pomocą SMK.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b/>
          <w:color w:val="00B050"/>
          <w:sz w:val="24"/>
          <w:szCs w:val="24"/>
        </w:rPr>
      </w:pPr>
      <w:r w:rsidRPr="009E4413">
        <w:rPr>
          <w:rFonts w:ascii="Times New Roman" w:hAnsi="Times New Roman"/>
          <w:b/>
          <w:color w:val="00B050"/>
          <w:sz w:val="24"/>
          <w:szCs w:val="24"/>
        </w:rPr>
        <w:t>4. Zgłoszenie do PESF składa się w terminie do dnia 31 lipca każdego roku dla sesji jesiennej albo do dnia 31 stycznia każdego roku dla sesji wiosennej. Do tych terminów nie stosuje się przepisów art. 58-60 ustawy z dnia 14 czerwca 1960 r. - Kodeks postępowania administracyjnego.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5. Dyrektor CEM ustala listy farmaceutów zdających PESF w danym miejscu i terminie oraz zawiadamia te osoby o terminie i miejscu egzaminu oraz nadanym numerze kodowym nie później niż 14 dni przed rozpoczęciem egzaminu. Zawiadomienie jest przekazywane za pomocą SMK lub pocztą elektroniczną na adres wskazany we wniosku, o którym mowa w ust. 1.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Art. 107r. 1. Farmaceuta wnosi opłatę egzaminacyjną w wysokości nie wyższej niż 25% przeciętnego miesięcznego wynagrodzenia w sektorze przedsiębiorstw bez wypłat nagród z zysku za ubiegły rok, ogłaszanego przez Prezesa Głównego Urzędu Statystycznego w Dzienniku Urzędowym Rzeczypospolitej Polskiej "Monitor Polski", w drodze obwieszczenia, do dnia 15 stycznia każdego roku.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2. Opłata, o której mowa w ust. 1, jest wnoszona na rachunek bankowy wskazany przez CEM, podany za pomocą SMK w trakcie składania wniosku, o którym mowa w art. 107p ust. 3. Opłata powinna być uiszczona niezwłocznie po złożeniu wniosku, nie później niż w terminie 5 dni od upływu terminu składania wniosków, o którym mowa w art. 107p ust. 4.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4. W przypadku niewniesienia opłaty, o której mowa w ust. 1, albo wniesienia jej w wysokości niższej niż należna, dyrektor CEM wzywa wnioskodawcę do uzupełnienia braków formalnych, za pomocą SMK lub za pomocą środków komunikacji elektronicznej na adres wskazany we wniosku, o którym mowa w art. 107p ust. 1. Przepisu art. 64 ustawy z dnia 14 czerwca 1960 r. - Kodeks postępowania administracyjnego nie stosuje się. W przypadku nieuzupełnienia braków formalnych w terminie 7 dni od skierowania wezwania dotknięty nim wniosek traktuje się jako niezłożony. O konsekwencji tej dyrektor CEM informuje w wezwaniu do uzupełnienia braków formalnych.</w:t>
      </w:r>
    </w:p>
    <w:p w:rsidR="00742737" w:rsidRPr="009E4413" w:rsidRDefault="00742737" w:rsidP="00D90482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3. PESF dla każdej dziedziny składa się z dwóch części w następującej kolejności - egzaminu teoretycznego i egzaminu praktycznego. Warunkiem dopuszczenia do części praktycznej PESF jest uzyskanie pozytywnego wyniku egzaminu teoretycznego.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4. Egzamin teoretyczny jest przeprowadzany w formie: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1)</w:t>
      </w:r>
      <w:r w:rsidRPr="009E4413">
        <w:rPr>
          <w:rFonts w:ascii="Times New Roman" w:hAnsi="Times New Roman"/>
          <w:sz w:val="24"/>
          <w:szCs w:val="24"/>
        </w:rPr>
        <w:tab/>
        <w:t>testu, gdy do PESF w danej dziedzinie w sesji zostanie dopuszczonych co najmniej 30 osób;</w:t>
      </w:r>
    </w:p>
    <w:p w:rsidR="00742737" w:rsidRPr="009E4413" w:rsidRDefault="00742737" w:rsidP="00742737">
      <w:pPr>
        <w:tabs>
          <w:tab w:val="left" w:pos="850"/>
        </w:tabs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2)</w:t>
      </w:r>
      <w:r w:rsidRPr="009E4413">
        <w:rPr>
          <w:rFonts w:ascii="Times New Roman" w:hAnsi="Times New Roman"/>
          <w:sz w:val="24"/>
          <w:szCs w:val="24"/>
        </w:rPr>
        <w:tab/>
        <w:t>egzaminu ustnego.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 xml:space="preserve">5. Egzamin testowy dla danej dziedziny odbywa się jednocześnie w całym kraju, w </w:t>
      </w:r>
      <w:r w:rsidRPr="009E4413">
        <w:rPr>
          <w:rFonts w:ascii="Times New Roman" w:hAnsi="Times New Roman"/>
          <w:sz w:val="24"/>
          <w:szCs w:val="24"/>
        </w:rPr>
        <w:lastRenderedPageBreak/>
        <w:t>terminie ustalonym przez dyrektora CEM. Egzamin testowy polega na rozwiązaniu 120 pytań zawierających pięć wariantów odpowiedzi, z których tylko jeden jest prawidłowy. Osoba zdająca może wybrać tylko jedną odpowiedź. Za każdą prawidłową odpowiedź osoba zdająca uzyskuje 1 punkt. W przypadku braku odpowiedzi, udzielenia nieprawidłowej odpowiedzi albo zaznaczenia więcej niż jednej odpowiedzi punkty nie są przyznawane. Pozytywny wynik egzaminu testowego otrzymuje osoba egzaminowana, która uzyskała co najmniej 60% maksymalnej liczby punktów z testu.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  <w:highlight w:val="yellow"/>
        </w:rPr>
        <w:t>6. W przypadku uwag merytorycznych do pytań testowych, osoba zdająca ma prawo złożyć zastrzeżenie w trakcie trwania egzaminu testowego albo niezwłocznie po jego zakończeniu, przed opuszczeniem sali egzaminacyjnej. Zgłoszone zastrzeżenie zostanie zweryfikowane bezpośrednio po egzaminie testowym, przed obliczeniem jego wyników. W przypadku uznania zgłoszonego zastrzeżenia, zadanie testowe objęte zastrzeżeniem jest pomijane przy ustalaniu wyniku egzaminu testowego w stosunku do wszystkich zdających, co odpowiednio obniża liczbę możliwych do uzyskania punktów. Punkty za zadania unieważnione nie są przyznawane.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7. Miejsca i terminy egzaminu praktycznego i ustnego ustala dyrektor CEM w porozumieniu z przewodniczącym PKE.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5. Za wynik pozytywny PESF uznaje się uzyskanie pozytywnych wyników z obu jego części, o których mowa w art. 107 w ust. 3.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  <w:highlight w:val="green"/>
        </w:rPr>
        <w:t>6. Wynik pozytywny z części PESF jest uznawany w kolejnych sześciu sesjach egzaminacyjnych po sesji, w której został uzyskany. W przypadku nieuzyskania wyniku pozytywnego z egzaminu praktycznego albo nieprzystąpienia do egzaminu praktycznego w ustalonym terminie, farmaceuta może przystąpić w innej sesji egzaminacyjnej tylko do tej części PESF.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7. Oceną końcową PESF jest ocena wynikająca ze średniej arytmetycznej ocen z egzaminu teoretycznego i praktycznego.</w:t>
      </w:r>
    </w:p>
    <w:p w:rsidR="00742737" w:rsidRPr="009E4413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8. Wyniki PESF dyrektor CEM, za pomocą SMK, przekazuje wojewodom, dyrektorowi CMKP oraz właściwym jednostkom szkolącym.</w:t>
      </w:r>
    </w:p>
    <w:p w:rsidR="00742737" w:rsidRDefault="00742737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  <w:r w:rsidRPr="009E4413">
        <w:rPr>
          <w:rFonts w:ascii="Times New Roman" w:hAnsi="Times New Roman"/>
          <w:sz w:val="24"/>
          <w:szCs w:val="24"/>
        </w:rPr>
        <w:t>Art. 107za. 1. Potwierdzeniem złożenia PESF jest dyplom wydany przez dyrektora CEM.</w:t>
      </w:r>
    </w:p>
    <w:p w:rsidR="00A45640" w:rsidRDefault="00A45640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</w:p>
    <w:p w:rsidR="00A45640" w:rsidRDefault="00A45640" w:rsidP="00742737">
      <w:pPr>
        <w:ind w:left="425" w:firstLine="425"/>
        <w:jc w:val="both"/>
        <w:rPr>
          <w:rFonts w:ascii="Times New Roman" w:hAnsi="Times New Roman"/>
          <w:sz w:val="24"/>
          <w:szCs w:val="24"/>
        </w:rPr>
      </w:pPr>
    </w:p>
    <w:p w:rsidR="00A45640" w:rsidRDefault="00A45640" w:rsidP="00A45640">
      <w:pPr>
        <w:ind w:left="425" w:firstLine="425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45640">
        <w:rPr>
          <w:rFonts w:ascii="Times New Roman" w:hAnsi="Times New Roman"/>
          <w:b/>
          <w:sz w:val="32"/>
          <w:szCs w:val="32"/>
          <w:u w:val="single"/>
        </w:rPr>
        <w:t>Postępowanie</w:t>
      </w:r>
      <w:r w:rsidR="00F26F06">
        <w:rPr>
          <w:rFonts w:ascii="Times New Roman" w:hAnsi="Times New Roman"/>
          <w:b/>
          <w:sz w:val="32"/>
          <w:szCs w:val="32"/>
          <w:u w:val="single"/>
        </w:rPr>
        <w:t xml:space="preserve"> kwalifikacyjne farmaceutów ubiegających się o rozpoczęcie specjalizacji</w:t>
      </w:r>
      <w:r w:rsidRPr="00A45640">
        <w:rPr>
          <w:rFonts w:ascii="Times New Roman" w:hAnsi="Times New Roman"/>
          <w:b/>
          <w:sz w:val="32"/>
          <w:szCs w:val="32"/>
          <w:u w:val="single"/>
        </w:rPr>
        <w:t xml:space="preserve"> prowadzi i informacji udziela</w:t>
      </w:r>
    </w:p>
    <w:p w:rsidR="00F26F06" w:rsidRDefault="00F26F06" w:rsidP="00A45640">
      <w:pPr>
        <w:ind w:left="425" w:firstLine="425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45640" w:rsidRDefault="00A45640" w:rsidP="00A45640">
      <w:pPr>
        <w:ind w:left="425" w:firstLine="42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Wydział Polityki Społecznej </w:t>
      </w:r>
    </w:p>
    <w:p w:rsidR="00A45640" w:rsidRDefault="00A45640" w:rsidP="00A45640">
      <w:pPr>
        <w:ind w:left="425" w:firstLine="425"/>
        <w:jc w:val="center"/>
        <w:rPr>
          <w:rFonts w:ascii="Times New Roman" w:hAnsi="Times New Roman"/>
          <w:sz w:val="32"/>
          <w:szCs w:val="32"/>
        </w:rPr>
      </w:pPr>
      <w:r w:rsidRPr="00A45640">
        <w:rPr>
          <w:rFonts w:ascii="Times New Roman" w:hAnsi="Times New Roman"/>
          <w:sz w:val="32"/>
          <w:szCs w:val="32"/>
        </w:rPr>
        <w:t>Oddział Zdrowia Publicznego</w:t>
      </w:r>
    </w:p>
    <w:p w:rsidR="00A45640" w:rsidRDefault="00A45640" w:rsidP="00A45640">
      <w:pPr>
        <w:ind w:left="425" w:firstLine="42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ul. Mickiewicza 9, Białystok</w:t>
      </w:r>
    </w:p>
    <w:p w:rsidR="00A45640" w:rsidRDefault="00A45640" w:rsidP="00A45640">
      <w:pPr>
        <w:ind w:left="425" w:firstLine="425"/>
        <w:jc w:val="center"/>
        <w:rPr>
          <w:rFonts w:ascii="Times New Roman" w:hAnsi="Times New Roman"/>
          <w:sz w:val="32"/>
          <w:szCs w:val="32"/>
        </w:rPr>
      </w:pPr>
    </w:p>
    <w:p w:rsidR="00A45640" w:rsidRPr="00A45640" w:rsidRDefault="00A45640" w:rsidP="00A45640">
      <w:pPr>
        <w:ind w:left="425" w:firstLine="42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tel. 85-743-92-08, 85-743-95-14, pokój nr 109</w:t>
      </w:r>
    </w:p>
    <w:sectPr w:rsidR="00A45640" w:rsidRPr="00A45640" w:rsidSect="00250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42737"/>
    <w:rsid w:val="0006185F"/>
    <w:rsid w:val="00122387"/>
    <w:rsid w:val="00250150"/>
    <w:rsid w:val="002D0B82"/>
    <w:rsid w:val="00340614"/>
    <w:rsid w:val="003753D3"/>
    <w:rsid w:val="004170E9"/>
    <w:rsid w:val="00495795"/>
    <w:rsid w:val="006017C0"/>
    <w:rsid w:val="006106DF"/>
    <w:rsid w:val="00721FDE"/>
    <w:rsid w:val="00742737"/>
    <w:rsid w:val="008958C0"/>
    <w:rsid w:val="00897229"/>
    <w:rsid w:val="00991A95"/>
    <w:rsid w:val="009E4413"/>
    <w:rsid w:val="00A45640"/>
    <w:rsid w:val="00A54A39"/>
    <w:rsid w:val="00A9719D"/>
    <w:rsid w:val="00A97CDE"/>
    <w:rsid w:val="00AF5BC4"/>
    <w:rsid w:val="00B46CA6"/>
    <w:rsid w:val="00B96E3B"/>
    <w:rsid w:val="00BA29C8"/>
    <w:rsid w:val="00BD56A6"/>
    <w:rsid w:val="00BE1A3F"/>
    <w:rsid w:val="00C566E6"/>
    <w:rsid w:val="00C63AA0"/>
    <w:rsid w:val="00C87662"/>
    <w:rsid w:val="00D14246"/>
    <w:rsid w:val="00D90482"/>
    <w:rsid w:val="00F26F06"/>
    <w:rsid w:val="00F57DC2"/>
    <w:rsid w:val="00F9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737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2999</Words>
  <Characters>17995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Uniwerystet Medyczny</cp:lastModifiedBy>
  <cp:revision>8</cp:revision>
  <cp:lastPrinted>2016-11-28T09:14:00Z</cp:lastPrinted>
  <dcterms:created xsi:type="dcterms:W3CDTF">2016-11-28T09:05:00Z</dcterms:created>
  <dcterms:modified xsi:type="dcterms:W3CDTF">2016-11-30T13:06:00Z</dcterms:modified>
</cp:coreProperties>
</file>