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DCF" w:rsidRDefault="00376DCF">
      <w:bookmarkStart w:id="0" w:name="_GoBack"/>
      <w:bookmarkEnd w:id="0"/>
    </w:p>
    <w:p w:rsidR="00904B09" w:rsidRDefault="00904B09" w:rsidP="00904B09">
      <w:pPr>
        <w:spacing w:line="360" w:lineRule="auto"/>
        <w:rPr>
          <w:rFonts w:ascii="Times New Roman" w:hAnsi="Times New Roman"/>
          <w:b/>
          <w:sz w:val="28"/>
          <w:szCs w:val="24"/>
        </w:rPr>
      </w:pPr>
      <w:r>
        <w:rPr>
          <w:rFonts w:ascii="Times New Roman" w:hAnsi="Times New Roman"/>
          <w:b/>
          <w:sz w:val="28"/>
          <w:szCs w:val="24"/>
        </w:rPr>
        <w:t>STRESZCZENIE W JĘZYKU POLSKIM</w:t>
      </w:r>
    </w:p>
    <w:p w:rsidR="00904B09" w:rsidRDefault="00904B09" w:rsidP="00904B09">
      <w:pPr>
        <w:spacing w:after="0" w:line="480" w:lineRule="auto"/>
        <w:jc w:val="both"/>
        <w:rPr>
          <w:rFonts w:ascii="Times New Roman" w:hAnsi="Times New Roman"/>
          <w:sz w:val="24"/>
          <w:szCs w:val="24"/>
        </w:rPr>
      </w:pPr>
      <w:r>
        <w:rPr>
          <w:rFonts w:ascii="Times New Roman" w:hAnsi="Times New Roman"/>
          <w:sz w:val="24"/>
          <w:szCs w:val="24"/>
        </w:rPr>
        <w:tab/>
      </w:r>
      <w:r w:rsidRPr="00357C63">
        <w:rPr>
          <w:rFonts w:ascii="Times New Roman" w:hAnsi="Times New Roman"/>
          <w:sz w:val="24"/>
          <w:szCs w:val="24"/>
        </w:rPr>
        <w:t xml:space="preserve">Rak piersi od </w:t>
      </w:r>
      <w:r>
        <w:rPr>
          <w:rFonts w:ascii="Times New Roman" w:hAnsi="Times New Roman"/>
          <w:sz w:val="24"/>
          <w:szCs w:val="24"/>
        </w:rPr>
        <w:t xml:space="preserve">wielu </w:t>
      </w:r>
      <w:r w:rsidRPr="00357C63">
        <w:rPr>
          <w:rFonts w:ascii="Times New Roman" w:hAnsi="Times New Roman"/>
          <w:sz w:val="24"/>
          <w:szCs w:val="24"/>
        </w:rPr>
        <w:t xml:space="preserve">lat jest najbardziej rozpowszechnionym nowotworem złośliwym dotykającym kobiety i jedną z najczęstszych przyczyn ich śmiertelności </w:t>
      </w:r>
      <w:r>
        <w:rPr>
          <w:rFonts w:ascii="Times New Roman" w:hAnsi="Times New Roman"/>
          <w:sz w:val="24"/>
          <w:szCs w:val="24"/>
        </w:rPr>
        <w:br/>
      </w:r>
      <w:r w:rsidRPr="00357C63">
        <w:rPr>
          <w:rFonts w:ascii="Times New Roman" w:hAnsi="Times New Roman"/>
          <w:sz w:val="24"/>
          <w:szCs w:val="24"/>
        </w:rPr>
        <w:t xml:space="preserve">z powodu chorób nowotworowych. Obecnie w diagnostyce laboratoryjnej raka piersi najbardziej uznawanym markerem jest CA 15-3. Jednak nie wykazuje on wystarczająco wysokiej </w:t>
      </w:r>
      <w:r>
        <w:rPr>
          <w:rFonts w:ascii="Times New Roman" w:hAnsi="Times New Roman"/>
          <w:sz w:val="24"/>
          <w:szCs w:val="24"/>
        </w:rPr>
        <w:t>przydatności</w:t>
      </w:r>
      <w:r w:rsidRPr="00357C63">
        <w:rPr>
          <w:rFonts w:ascii="Times New Roman" w:hAnsi="Times New Roman"/>
          <w:sz w:val="24"/>
          <w:szCs w:val="24"/>
        </w:rPr>
        <w:t xml:space="preserve"> diagnostycznej </w:t>
      </w:r>
      <w:r>
        <w:rPr>
          <w:rFonts w:ascii="Times New Roman" w:hAnsi="Times New Roman"/>
          <w:sz w:val="24"/>
          <w:szCs w:val="24"/>
        </w:rPr>
        <w:t>w diagnostyce raka piersi</w:t>
      </w:r>
      <w:r w:rsidRPr="00357C63">
        <w:rPr>
          <w:rFonts w:ascii="Times New Roman" w:hAnsi="Times New Roman"/>
          <w:sz w:val="24"/>
          <w:szCs w:val="24"/>
        </w:rPr>
        <w:t xml:space="preserve">, co przyczynia się </w:t>
      </w:r>
      <w:r>
        <w:rPr>
          <w:rFonts w:ascii="Times New Roman" w:hAnsi="Times New Roman"/>
          <w:sz w:val="24"/>
          <w:szCs w:val="24"/>
        </w:rPr>
        <w:br/>
      </w:r>
      <w:r w:rsidRPr="00357C63">
        <w:rPr>
          <w:rFonts w:ascii="Times New Roman" w:hAnsi="Times New Roman"/>
          <w:sz w:val="24"/>
          <w:szCs w:val="24"/>
        </w:rPr>
        <w:t xml:space="preserve">do rozpoznania </w:t>
      </w:r>
      <w:r>
        <w:rPr>
          <w:rFonts w:ascii="Times New Roman" w:hAnsi="Times New Roman"/>
          <w:sz w:val="24"/>
          <w:szCs w:val="24"/>
        </w:rPr>
        <w:t>tego nowotworu</w:t>
      </w:r>
      <w:r w:rsidRPr="00357C63">
        <w:rPr>
          <w:rFonts w:ascii="Times New Roman" w:hAnsi="Times New Roman"/>
          <w:sz w:val="24"/>
          <w:szCs w:val="24"/>
        </w:rPr>
        <w:t xml:space="preserve"> dopiero w zaaw</w:t>
      </w:r>
      <w:r>
        <w:rPr>
          <w:rFonts w:ascii="Times New Roman" w:hAnsi="Times New Roman"/>
          <w:sz w:val="24"/>
          <w:szCs w:val="24"/>
        </w:rPr>
        <w:t xml:space="preserve">ansowanym </w:t>
      </w:r>
      <w:r w:rsidRPr="00357C63">
        <w:rPr>
          <w:rFonts w:ascii="Times New Roman" w:hAnsi="Times New Roman"/>
          <w:sz w:val="24"/>
          <w:szCs w:val="24"/>
        </w:rPr>
        <w:t>stadium</w:t>
      </w:r>
      <w:r>
        <w:rPr>
          <w:rFonts w:ascii="Times New Roman" w:hAnsi="Times New Roman"/>
          <w:sz w:val="24"/>
          <w:szCs w:val="24"/>
        </w:rPr>
        <w:t xml:space="preserve"> i jednocześnie </w:t>
      </w:r>
      <w:r w:rsidRPr="00357C63">
        <w:rPr>
          <w:rFonts w:ascii="Times New Roman" w:hAnsi="Times New Roman"/>
          <w:sz w:val="24"/>
          <w:szCs w:val="24"/>
        </w:rPr>
        <w:t xml:space="preserve">skrócenia przeżywalności oraz jakości życia pacjentek. Dlatego też poszukuje się nowych markerów, </w:t>
      </w:r>
      <w:r>
        <w:rPr>
          <w:rFonts w:ascii="Times New Roman" w:hAnsi="Times New Roman"/>
          <w:sz w:val="24"/>
          <w:szCs w:val="24"/>
        </w:rPr>
        <w:t xml:space="preserve">przydatnych w </w:t>
      </w:r>
      <w:r w:rsidRPr="00357C63">
        <w:rPr>
          <w:rFonts w:ascii="Times New Roman" w:hAnsi="Times New Roman"/>
          <w:sz w:val="24"/>
          <w:szCs w:val="24"/>
        </w:rPr>
        <w:t>wykrywani</w:t>
      </w:r>
      <w:r>
        <w:rPr>
          <w:rFonts w:ascii="Times New Roman" w:hAnsi="Times New Roman"/>
          <w:sz w:val="24"/>
          <w:szCs w:val="24"/>
        </w:rPr>
        <w:t>u</w:t>
      </w:r>
      <w:r w:rsidRPr="00357C63">
        <w:rPr>
          <w:rFonts w:ascii="Times New Roman" w:hAnsi="Times New Roman"/>
          <w:sz w:val="24"/>
          <w:szCs w:val="24"/>
        </w:rPr>
        <w:t xml:space="preserve"> zmian nowotworowych w jak najwcześniejszym stadium zawansowania raka piersi. </w:t>
      </w:r>
    </w:p>
    <w:p w:rsidR="00904B09" w:rsidRPr="00357C63" w:rsidRDefault="00904B09" w:rsidP="00904B09">
      <w:pPr>
        <w:spacing w:after="0" w:line="480" w:lineRule="auto"/>
        <w:ind w:firstLine="708"/>
        <w:jc w:val="both"/>
        <w:rPr>
          <w:rFonts w:ascii="Times New Roman" w:hAnsi="Times New Roman"/>
          <w:sz w:val="24"/>
          <w:szCs w:val="24"/>
        </w:rPr>
      </w:pPr>
      <w:r>
        <w:rPr>
          <w:rFonts w:ascii="Times New Roman" w:hAnsi="Times New Roman"/>
          <w:sz w:val="24"/>
          <w:szCs w:val="24"/>
        </w:rPr>
        <w:t>Dlatego też c</w:t>
      </w:r>
      <w:r w:rsidRPr="00357C63">
        <w:rPr>
          <w:rFonts w:ascii="Times New Roman" w:hAnsi="Times New Roman"/>
          <w:sz w:val="24"/>
          <w:szCs w:val="24"/>
        </w:rPr>
        <w:t xml:space="preserve">elem </w:t>
      </w:r>
      <w:r>
        <w:rPr>
          <w:rFonts w:ascii="Times New Roman" w:hAnsi="Times New Roman"/>
          <w:sz w:val="24"/>
          <w:szCs w:val="24"/>
        </w:rPr>
        <w:t>rozprawy doktorskiej</w:t>
      </w:r>
      <w:r w:rsidRPr="00357C63">
        <w:rPr>
          <w:rFonts w:ascii="Times New Roman" w:hAnsi="Times New Roman"/>
          <w:sz w:val="24"/>
          <w:szCs w:val="24"/>
        </w:rPr>
        <w:t xml:space="preserve"> była ocena stężeń i przydatności diagnostycznej czynników z rodziny VEGF (VEGF-A, VEGF-B, VEGF-C i VEGF-D) oraz ich rozpuszczalnych receptorów (sVEGFR-1, sVEGFR-2, sVEGFR-3) w osoczu pacjentek z rakiem piersi</w:t>
      </w:r>
      <w:r>
        <w:rPr>
          <w:rFonts w:ascii="Times New Roman" w:hAnsi="Times New Roman"/>
          <w:sz w:val="24"/>
          <w:szCs w:val="24"/>
        </w:rPr>
        <w:t xml:space="preserve"> oraz w grupach kontrolnych</w:t>
      </w:r>
      <w:r w:rsidRPr="00357C63">
        <w:rPr>
          <w:rFonts w:ascii="Times New Roman" w:hAnsi="Times New Roman"/>
          <w:sz w:val="24"/>
          <w:szCs w:val="24"/>
        </w:rPr>
        <w:t>.</w:t>
      </w:r>
    </w:p>
    <w:p w:rsidR="00904B09" w:rsidRPr="00357C63" w:rsidRDefault="00904B09" w:rsidP="00904B09">
      <w:pPr>
        <w:spacing w:after="0" w:line="480" w:lineRule="auto"/>
        <w:jc w:val="both"/>
        <w:rPr>
          <w:rFonts w:ascii="Times New Roman" w:hAnsi="Times New Roman"/>
          <w:sz w:val="24"/>
          <w:szCs w:val="24"/>
        </w:rPr>
      </w:pPr>
      <w:r w:rsidRPr="00357C63">
        <w:rPr>
          <w:rFonts w:ascii="Times New Roman" w:hAnsi="Times New Roman"/>
          <w:sz w:val="24"/>
          <w:szCs w:val="24"/>
        </w:rPr>
        <w:tab/>
        <w:t xml:space="preserve">Badaniami objęto 120 pacjentek z </w:t>
      </w:r>
      <w:r>
        <w:rPr>
          <w:rFonts w:ascii="Times New Roman" w:hAnsi="Times New Roman"/>
          <w:sz w:val="24"/>
          <w:szCs w:val="24"/>
        </w:rPr>
        <w:t>rozpoznanym</w:t>
      </w:r>
      <w:r w:rsidRPr="00357C63">
        <w:rPr>
          <w:rFonts w:ascii="Times New Roman" w:hAnsi="Times New Roman"/>
          <w:sz w:val="24"/>
          <w:szCs w:val="24"/>
        </w:rPr>
        <w:t xml:space="preserve"> rakiem piersi</w:t>
      </w:r>
      <w:r>
        <w:rPr>
          <w:rFonts w:ascii="Times New Roman" w:hAnsi="Times New Roman"/>
          <w:sz w:val="24"/>
          <w:szCs w:val="24"/>
        </w:rPr>
        <w:t xml:space="preserve"> </w:t>
      </w:r>
      <w:r w:rsidRPr="00724F3E">
        <w:rPr>
          <w:rFonts w:ascii="Times New Roman" w:hAnsi="Times New Roman"/>
          <w:i/>
          <w:sz w:val="24"/>
          <w:szCs w:val="24"/>
        </w:rPr>
        <w:t xml:space="preserve">(carcinoma </w:t>
      </w:r>
      <w:proofErr w:type="spellStart"/>
      <w:r w:rsidRPr="00724F3E">
        <w:rPr>
          <w:rFonts w:ascii="Times New Roman" w:hAnsi="Times New Roman"/>
          <w:i/>
          <w:sz w:val="24"/>
          <w:szCs w:val="24"/>
        </w:rPr>
        <w:t>ductale</w:t>
      </w:r>
      <w:proofErr w:type="spellEnd"/>
      <w:r>
        <w:rPr>
          <w:rFonts w:ascii="Times New Roman" w:hAnsi="Times New Roman"/>
          <w:i/>
          <w:sz w:val="24"/>
          <w:szCs w:val="24"/>
        </w:rPr>
        <w:t>)</w:t>
      </w:r>
      <w:r w:rsidRPr="00724F3E">
        <w:rPr>
          <w:rFonts w:ascii="Times New Roman" w:hAnsi="Times New Roman"/>
          <w:sz w:val="24"/>
          <w:szCs w:val="24"/>
        </w:rPr>
        <w:t xml:space="preserve"> </w:t>
      </w:r>
      <w:r>
        <w:rPr>
          <w:rFonts w:ascii="Times New Roman" w:hAnsi="Times New Roman"/>
          <w:sz w:val="24"/>
          <w:szCs w:val="24"/>
        </w:rPr>
        <w:t>w stadium</w:t>
      </w:r>
      <w:r w:rsidRPr="00357C63">
        <w:rPr>
          <w:rFonts w:ascii="Times New Roman" w:hAnsi="Times New Roman"/>
          <w:sz w:val="24"/>
          <w:szCs w:val="24"/>
        </w:rPr>
        <w:t xml:space="preserve"> zaawansowania od I do IV</w:t>
      </w:r>
      <w:r>
        <w:rPr>
          <w:rFonts w:ascii="Times New Roman" w:hAnsi="Times New Roman"/>
          <w:sz w:val="24"/>
          <w:szCs w:val="24"/>
        </w:rPr>
        <w:t xml:space="preserve"> według klasyfikacji TNM</w:t>
      </w:r>
      <w:r w:rsidRPr="00724F3E">
        <w:rPr>
          <w:rFonts w:ascii="Times New Roman" w:hAnsi="Times New Roman"/>
          <w:i/>
          <w:sz w:val="24"/>
          <w:szCs w:val="24"/>
        </w:rPr>
        <w:t>.</w:t>
      </w:r>
      <w:r w:rsidRPr="00357C63">
        <w:rPr>
          <w:rFonts w:ascii="Times New Roman" w:hAnsi="Times New Roman"/>
          <w:sz w:val="24"/>
          <w:szCs w:val="24"/>
        </w:rPr>
        <w:t xml:space="preserve"> Grupę kontrolną stanowiło 30 pacjentek ze zmianami łagodnymi oraz 30 zdrowych kobiet. </w:t>
      </w:r>
      <w:r>
        <w:rPr>
          <w:rFonts w:ascii="Times New Roman" w:hAnsi="Times New Roman"/>
          <w:sz w:val="24"/>
          <w:szCs w:val="24"/>
        </w:rPr>
        <w:t>Stężenia</w:t>
      </w:r>
      <w:r w:rsidRPr="00357C63">
        <w:rPr>
          <w:rFonts w:ascii="Times New Roman" w:hAnsi="Times New Roman"/>
          <w:sz w:val="24"/>
          <w:szCs w:val="24"/>
        </w:rPr>
        <w:t xml:space="preserve"> wybranych parametrów </w:t>
      </w:r>
      <w:r>
        <w:rPr>
          <w:rFonts w:ascii="Times New Roman" w:hAnsi="Times New Roman"/>
          <w:sz w:val="24"/>
          <w:szCs w:val="24"/>
        </w:rPr>
        <w:t>oznaczano metodą</w:t>
      </w:r>
      <w:r w:rsidRPr="00357C63">
        <w:rPr>
          <w:rFonts w:ascii="Times New Roman" w:hAnsi="Times New Roman"/>
          <w:sz w:val="24"/>
          <w:szCs w:val="24"/>
        </w:rPr>
        <w:t xml:space="preserve"> ELISA, </w:t>
      </w:r>
      <w:r>
        <w:rPr>
          <w:rFonts w:ascii="Times New Roman" w:hAnsi="Times New Roman"/>
          <w:sz w:val="24"/>
          <w:szCs w:val="24"/>
        </w:rPr>
        <w:t>CA 15-3 -</w:t>
      </w:r>
      <w:r w:rsidRPr="00357C63">
        <w:rPr>
          <w:rFonts w:ascii="Times New Roman" w:hAnsi="Times New Roman"/>
          <w:sz w:val="24"/>
          <w:szCs w:val="24"/>
        </w:rPr>
        <w:t xml:space="preserve"> metod</w:t>
      </w:r>
      <w:r>
        <w:rPr>
          <w:rFonts w:ascii="Times New Roman" w:hAnsi="Times New Roman"/>
          <w:sz w:val="24"/>
          <w:szCs w:val="24"/>
        </w:rPr>
        <w:t>ą</w:t>
      </w:r>
      <w:r w:rsidRPr="00357C63">
        <w:rPr>
          <w:rFonts w:ascii="Times New Roman" w:hAnsi="Times New Roman"/>
          <w:sz w:val="24"/>
          <w:szCs w:val="24"/>
        </w:rPr>
        <w:t xml:space="preserve"> CMIA. Przydatność diagnostyczną określono za pomocą czułości</w:t>
      </w:r>
      <w:r>
        <w:rPr>
          <w:rFonts w:ascii="Times New Roman" w:hAnsi="Times New Roman"/>
          <w:sz w:val="24"/>
          <w:szCs w:val="24"/>
        </w:rPr>
        <w:t xml:space="preserve"> i</w:t>
      </w:r>
      <w:r w:rsidRPr="00357C63">
        <w:rPr>
          <w:rFonts w:ascii="Times New Roman" w:hAnsi="Times New Roman"/>
          <w:sz w:val="24"/>
          <w:szCs w:val="24"/>
        </w:rPr>
        <w:t xml:space="preserve"> swoistości</w:t>
      </w:r>
      <w:r>
        <w:rPr>
          <w:rFonts w:ascii="Times New Roman" w:hAnsi="Times New Roman"/>
          <w:sz w:val="24"/>
          <w:szCs w:val="24"/>
        </w:rPr>
        <w:t xml:space="preserve"> diagnostycznej</w:t>
      </w:r>
      <w:r w:rsidRPr="00357C63">
        <w:rPr>
          <w:rFonts w:ascii="Times New Roman" w:hAnsi="Times New Roman"/>
          <w:sz w:val="24"/>
          <w:szCs w:val="24"/>
        </w:rPr>
        <w:t>, wartości predykcyjnych (dodatniej i ujemnej) oraz mocy diagnostycznej badań</w:t>
      </w:r>
      <w:r>
        <w:rPr>
          <w:rFonts w:ascii="Times New Roman" w:hAnsi="Times New Roman"/>
          <w:sz w:val="24"/>
          <w:szCs w:val="24"/>
        </w:rPr>
        <w:t xml:space="preserve"> (funkcja ROC - AUC)</w:t>
      </w:r>
      <w:r w:rsidRPr="00357C63">
        <w:rPr>
          <w:rFonts w:ascii="Times New Roman" w:hAnsi="Times New Roman"/>
          <w:sz w:val="24"/>
          <w:szCs w:val="24"/>
        </w:rPr>
        <w:t>.</w:t>
      </w:r>
    </w:p>
    <w:p w:rsidR="00904B09" w:rsidRDefault="00904B09" w:rsidP="00904B09">
      <w:pPr>
        <w:widowControl w:val="0"/>
        <w:suppressAutoHyphens/>
        <w:autoSpaceDN w:val="0"/>
        <w:spacing w:after="0" w:line="480" w:lineRule="auto"/>
        <w:ind w:firstLine="357"/>
        <w:jc w:val="both"/>
        <w:textAlignment w:val="baseline"/>
        <w:rPr>
          <w:rFonts w:ascii="Times New Roman" w:eastAsia="Calibri" w:hAnsi="Times New Roman"/>
          <w:sz w:val="24"/>
          <w:szCs w:val="24"/>
        </w:rPr>
      </w:pPr>
      <w:r w:rsidRPr="00357C63">
        <w:rPr>
          <w:rFonts w:ascii="Times New Roman" w:eastAsia="Calibri" w:hAnsi="Times New Roman"/>
          <w:color w:val="000000"/>
          <w:sz w:val="24"/>
          <w:szCs w:val="24"/>
        </w:rPr>
        <w:t xml:space="preserve">Wykazano znamiennie wyższe stężenia </w:t>
      </w:r>
      <w:r w:rsidRPr="00357C63">
        <w:rPr>
          <w:rFonts w:ascii="Times New Roman" w:hAnsi="Times New Roman"/>
          <w:sz w:val="24"/>
          <w:szCs w:val="24"/>
        </w:rPr>
        <w:t>VEGF-A, VEGF-B, VEGF-C, VEGF-D oraz VEGFR-1</w:t>
      </w:r>
      <w:r w:rsidRPr="00357C63">
        <w:rPr>
          <w:rFonts w:ascii="Times New Roman" w:eastAsia="Calibri" w:hAnsi="Times New Roman"/>
          <w:color w:val="000000"/>
          <w:sz w:val="24"/>
          <w:szCs w:val="24"/>
        </w:rPr>
        <w:t xml:space="preserve">, podobnie jak CA 15-3, </w:t>
      </w:r>
      <w:r w:rsidRPr="00357C63">
        <w:rPr>
          <w:rFonts w:ascii="Times New Roman" w:eastAsia="Calibri" w:hAnsi="Times New Roman"/>
          <w:sz w:val="24"/>
          <w:szCs w:val="24"/>
        </w:rPr>
        <w:t>w osoczu chorych na raka piersi w porównaniu z grupami kontrolnymi, co może świadczyć o ich wydzielaniu przez komórki nowotworowe.</w:t>
      </w:r>
      <w:r>
        <w:rPr>
          <w:rFonts w:ascii="Times New Roman" w:eastAsia="Calibri" w:hAnsi="Times New Roman"/>
          <w:sz w:val="24"/>
          <w:szCs w:val="24"/>
        </w:rPr>
        <w:t xml:space="preserve"> </w:t>
      </w:r>
      <w:r w:rsidRPr="00357C63">
        <w:rPr>
          <w:rFonts w:ascii="Times New Roman" w:hAnsi="Times New Roman"/>
          <w:sz w:val="24"/>
          <w:szCs w:val="24"/>
        </w:rPr>
        <w:t xml:space="preserve">Najwyższą przydatnością diagnostyczną cechowały się oznaczenia VEGF-A i VEGF-C, zwłaszcza w </w:t>
      </w:r>
      <w:r w:rsidRPr="00357C63">
        <w:rPr>
          <w:rFonts w:ascii="Times New Roman" w:hAnsi="Times New Roman"/>
          <w:sz w:val="24"/>
          <w:szCs w:val="24"/>
        </w:rPr>
        <w:lastRenderedPageBreak/>
        <w:t xml:space="preserve">niskich stadiach zaawansowania nowotworu, </w:t>
      </w:r>
      <w:r>
        <w:rPr>
          <w:rFonts w:ascii="Times New Roman" w:hAnsi="Times New Roman"/>
          <w:sz w:val="24"/>
          <w:szCs w:val="24"/>
        </w:rPr>
        <w:br/>
      </w:r>
      <w:r w:rsidRPr="00357C63">
        <w:rPr>
          <w:rFonts w:ascii="Times New Roman" w:hAnsi="Times New Roman"/>
          <w:sz w:val="24"/>
          <w:szCs w:val="24"/>
        </w:rPr>
        <w:t xml:space="preserve">których wartości wzrastały wyraźnie wraz z zaawansowaniem raka, a zwłaszcza </w:t>
      </w:r>
      <w:r>
        <w:rPr>
          <w:rFonts w:ascii="Times New Roman" w:hAnsi="Times New Roman"/>
          <w:sz w:val="24"/>
          <w:szCs w:val="24"/>
        </w:rPr>
        <w:br/>
      </w:r>
      <w:r w:rsidRPr="00357C63">
        <w:rPr>
          <w:rFonts w:ascii="Times New Roman" w:hAnsi="Times New Roman"/>
          <w:sz w:val="24"/>
          <w:szCs w:val="24"/>
        </w:rPr>
        <w:t>w łącznej analizie z markerem CA 15-3.</w:t>
      </w:r>
      <w:r>
        <w:rPr>
          <w:rFonts w:ascii="Times New Roman" w:hAnsi="Times New Roman"/>
          <w:sz w:val="24"/>
          <w:szCs w:val="24"/>
        </w:rPr>
        <w:t xml:space="preserve"> </w:t>
      </w:r>
      <w:r w:rsidRPr="00357C63">
        <w:rPr>
          <w:rFonts w:ascii="Times New Roman" w:hAnsi="Times New Roman"/>
          <w:sz w:val="24"/>
          <w:szCs w:val="24"/>
        </w:rPr>
        <w:t xml:space="preserve">VEGF-B i VEGF-C </w:t>
      </w:r>
      <w:r w:rsidRPr="00357C63">
        <w:rPr>
          <w:rFonts w:ascii="Times New Roman" w:eastAsia="Calibri" w:hAnsi="Times New Roman"/>
          <w:sz w:val="24"/>
          <w:szCs w:val="24"/>
        </w:rPr>
        <w:t xml:space="preserve">mogą być przydatne </w:t>
      </w:r>
      <w:r>
        <w:rPr>
          <w:rFonts w:ascii="Times New Roman" w:eastAsia="Calibri" w:hAnsi="Times New Roman"/>
          <w:sz w:val="24"/>
          <w:szCs w:val="24"/>
        </w:rPr>
        <w:br/>
      </w:r>
      <w:r w:rsidRPr="00357C63">
        <w:rPr>
          <w:rFonts w:ascii="Times New Roman" w:eastAsia="Calibri" w:hAnsi="Times New Roman"/>
          <w:sz w:val="24"/>
          <w:szCs w:val="24"/>
        </w:rPr>
        <w:t xml:space="preserve">w diagnostyce różnicowej </w:t>
      </w:r>
      <w:r>
        <w:rPr>
          <w:rFonts w:ascii="Times New Roman" w:eastAsia="Calibri" w:hAnsi="Times New Roman"/>
          <w:sz w:val="24"/>
          <w:szCs w:val="24"/>
        </w:rPr>
        <w:t>pomiędzy chorymi na raka piersi</w:t>
      </w:r>
      <w:r w:rsidRPr="00357C63">
        <w:rPr>
          <w:rFonts w:ascii="Times New Roman" w:eastAsia="Calibri" w:hAnsi="Times New Roman"/>
          <w:sz w:val="24"/>
          <w:szCs w:val="24"/>
        </w:rPr>
        <w:t xml:space="preserve"> i ze zmianami łagodnymi.</w:t>
      </w:r>
    </w:p>
    <w:p w:rsidR="00904B09" w:rsidRPr="00357C63" w:rsidRDefault="00904B09" w:rsidP="00904B09">
      <w:pPr>
        <w:widowControl w:val="0"/>
        <w:suppressAutoHyphens/>
        <w:autoSpaceDN w:val="0"/>
        <w:spacing w:after="0" w:line="480" w:lineRule="auto"/>
        <w:ind w:firstLine="708"/>
        <w:jc w:val="both"/>
        <w:textAlignment w:val="baseline"/>
        <w:rPr>
          <w:rFonts w:ascii="Times New Roman" w:hAnsi="Times New Roman"/>
          <w:sz w:val="24"/>
          <w:szCs w:val="24"/>
        </w:rPr>
      </w:pPr>
      <w:r w:rsidRPr="00357C63">
        <w:rPr>
          <w:rFonts w:ascii="Times New Roman" w:hAnsi="Times New Roman"/>
          <w:bCs/>
          <w:sz w:val="24"/>
          <w:szCs w:val="24"/>
        </w:rPr>
        <w:t xml:space="preserve">Uzyskane wyniki badań sugerują przydatność diagnostyczną </w:t>
      </w:r>
      <w:r>
        <w:rPr>
          <w:rFonts w:ascii="Times New Roman" w:hAnsi="Times New Roman"/>
          <w:sz w:val="24"/>
          <w:szCs w:val="24"/>
        </w:rPr>
        <w:t xml:space="preserve">wybranych czynników oraz </w:t>
      </w:r>
      <w:r w:rsidRPr="00357C63">
        <w:rPr>
          <w:rFonts w:ascii="Times New Roman" w:hAnsi="Times New Roman"/>
          <w:sz w:val="24"/>
          <w:szCs w:val="24"/>
        </w:rPr>
        <w:t>receptorów z rodziny VEGF</w:t>
      </w:r>
      <w:r w:rsidRPr="00357C63">
        <w:rPr>
          <w:rFonts w:ascii="Times New Roman" w:hAnsi="Times New Roman"/>
          <w:bCs/>
          <w:sz w:val="24"/>
          <w:szCs w:val="24"/>
        </w:rPr>
        <w:t xml:space="preserve"> jako ewentualnych markerów nowotworowych raka piersi, jednakże w łącznej analizie z markerem CA 15-3</w:t>
      </w:r>
      <w:r w:rsidRPr="00357C63">
        <w:rPr>
          <w:rFonts w:ascii="Times New Roman" w:hAnsi="Times New Roman"/>
          <w:bCs/>
          <w:sz w:val="24"/>
          <w:szCs w:val="24"/>
          <w:lang w:eastAsia="en-US"/>
        </w:rPr>
        <w:t>.</w:t>
      </w: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Default="00904B09" w:rsidP="00904B09">
      <w:pPr>
        <w:spacing w:line="360" w:lineRule="auto"/>
        <w:jc w:val="both"/>
        <w:rPr>
          <w:rFonts w:ascii="Times New Roman" w:hAnsi="Times New Roman"/>
          <w:sz w:val="24"/>
          <w:szCs w:val="24"/>
        </w:rPr>
      </w:pPr>
    </w:p>
    <w:p w:rsidR="00904B09" w:rsidRPr="006D6BFC" w:rsidRDefault="00904B09" w:rsidP="00904B09">
      <w:pPr>
        <w:spacing w:after="0" w:line="480" w:lineRule="auto"/>
        <w:rPr>
          <w:rFonts w:ascii="Times New Roman" w:hAnsi="Times New Roman"/>
          <w:b/>
          <w:sz w:val="28"/>
          <w:szCs w:val="28"/>
          <w:lang w:val="en-US"/>
        </w:rPr>
      </w:pPr>
      <w:r w:rsidRPr="006D6BFC">
        <w:rPr>
          <w:rFonts w:ascii="Times New Roman" w:hAnsi="Times New Roman"/>
          <w:b/>
          <w:sz w:val="28"/>
          <w:szCs w:val="28"/>
          <w:lang w:val="en-US"/>
        </w:rPr>
        <w:lastRenderedPageBreak/>
        <w:t xml:space="preserve">ABSTRACT </w:t>
      </w:r>
    </w:p>
    <w:p w:rsidR="00904B09" w:rsidRDefault="00904B09" w:rsidP="00904B09">
      <w:pPr>
        <w:spacing w:after="0" w:line="480" w:lineRule="auto"/>
        <w:jc w:val="both"/>
        <w:rPr>
          <w:rFonts w:ascii="Times New Roman" w:hAnsi="Times New Roman"/>
          <w:sz w:val="24"/>
          <w:szCs w:val="24"/>
          <w:lang w:val="en-US"/>
        </w:rPr>
      </w:pPr>
      <w:r>
        <w:rPr>
          <w:rFonts w:ascii="Times New Roman" w:hAnsi="Times New Roman"/>
          <w:sz w:val="24"/>
          <w:szCs w:val="24"/>
          <w:lang w:val="en-US"/>
        </w:rPr>
        <w:tab/>
      </w:r>
      <w:r w:rsidRPr="006D6BFC">
        <w:rPr>
          <w:rFonts w:ascii="Times New Roman" w:hAnsi="Times New Roman"/>
          <w:sz w:val="24"/>
          <w:szCs w:val="24"/>
          <w:lang w:val="en-US"/>
        </w:rPr>
        <w:t xml:space="preserve">Breast cancer has been the most widespread malignant tumor affecting women for years and one of the most common causes of cancer mortality. Currently, the most recognized marker in laboratory diagnosis of breast cancer is CA 15-3. However, it does not show a sufficiently high diagnostic sensitivity and does not accelerate the diagnostic process, which contributes to the diagnosis of cancer only at a more advanced stage </w:t>
      </w:r>
      <w:r>
        <w:rPr>
          <w:rFonts w:ascii="Times New Roman" w:hAnsi="Times New Roman"/>
          <w:sz w:val="24"/>
          <w:szCs w:val="24"/>
          <w:lang w:val="en-US"/>
        </w:rPr>
        <w:br/>
      </w:r>
      <w:r w:rsidRPr="006D6BFC">
        <w:rPr>
          <w:rFonts w:ascii="Times New Roman" w:hAnsi="Times New Roman"/>
          <w:sz w:val="24"/>
          <w:szCs w:val="24"/>
          <w:lang w:val="en-US"/>
        </w:rPr>
        <w:t xml:space="preserve">and at the same time to shorten the survival and quality of life of patients. Therefore, new markers are being sought to detect cancerous changes at the earliest stage of breast cancer advancement. </w:t>
      </w:r>
    </w:p>
    <w:p w:rsidR="00904B09" w:rsidRPr="006D6BFC" w:rsidRDefault="00904B09" w:rsidP="00904B09">
      <w:pPr>
        <w:spacing w:after="0" w:line="480" w:lineRule="auto"/>
        <w:ind w:firstLine="708"/>
        <w:jc w:val="both"/>
        <w:rPr>
          <w:rFonts w:ascii="Times New Roman" w:hAnsi="Times New Roman"/>
          <w:sz w:val="24"/>
          <w:szCs w:val="24"/>
          <w:lang w:val="en-US"/>
        </w:rPr>
      </w:pPr>
      <w:r w:rsidRPr="006D6BFC">
        <w:rPr>
          <w:rFonts w:ascii="Times New Roman" w:hAnsi="Times New Roman"/>
          <w:sz w:val="24"/>
          <w:szCs w:val="24"/>
          <w:lang w:val="en-US"/>
        </w:rPr>
        <w:t>The aim of the study was to assess the concentration and diagnostic usefulness of VEGF family factors (VEGF-A, VEGF-B, VEGF-C and VEGF-D) and their soluble receptors (sVEGFR-1, sVEGFR-2, sVEGFR-3) in the plasma of patients with breast cancer</w:t>
      </w:r>
      <w:r>
        <w:rPr>
          <w:rFonts w:ascii="Times New Roman" w:hAnsi="Times New Roman"/>
          <w:sz w:val="24"/>
          <w:szCs w:val="24"/>
          <w:lang w:val="en-US"/>
        </w:rPr>
        <w:t xml:space="preserve"> and in control groups</w:t>
      </w:r>
      <w:r w:rsidRPr="006D6BFC">
        <w:rPr>
          <w:rFonts w:ascii="Times New Roman" w:hAnsi="Times New Roman"/>
          <w:sz w:val="24"/>
          <w:szCs w:val="24"/>
          <w:lang w:val="en-US"/>
        </w:rPr>
        <w:t>.</w:t>
      </w:r>
    </w:p>
    <w:p w:rsidR="00904B09" w:rsidRPr="006D6BFC" w:rsidRDefault="00904B09" w:rsidP="00904B09">
      <w:pPr>
        <w:spacing w:after="0" w:line="480" w:lineRule="auto"/>
        <w:jc w:val="both"/>
        <w:rPr>
          <w:rFonts w:ascii="Times New Roman" w:hAnsi="Times New Roman"/>
          <w:sz w:val="24"/>
          <w:szCs w:val="24"/>
          <w:lang w:val="en-US"/>
        </w:rPr>
      </w:pPr>
      <w:r>
        <w:rPr>
          <w:rFonts w:ascii="Times New Roman" w:hAnsi="Times New Roman"/>
          <w:sz w:val="24"/>
          <w:szCs w:val="24"/>
          <w:lang w:val="en-US"/>
        </w:rPr>
        <w:tab/>
      </w:r>
      <w:r w:rsidRPr="006D6BFC">
        <w:rPr>
          <w:rFonts w:ascii="Times New Roman" w:hAnsi="Times New Roman"/>
          <w:sz w:val="24"/>
          <w:szCs w:val="24"/>
          <w:lang w:val="en-US"/>
        </w:rPr>
        <w:t>The study involved 120 patients diagnosed with breast cancer</w:t>
      </w:r>
      <w:r>
        <w:rPr>
          <w:rFonts w:ascii="Times New Roman" w:hAnsi="Times New Roman"/>
          <w:sz w:val="24"/>
          <w:szCs w:val="24"/>
          <w:lang w:val="en-US"/>
        </w:rPr>
        <w:t xml:space="preserve"> (</w:t>
      </w:r>
      <w:r w:rsidRPr="00AF2D34">
        <w:rPr>
          <w:rFonts w:ascii="Times New Roman" w:hAnsi="Times New Roman"/>
          <w:i/>
          <w:sz w:val="24"/>
          <w:szCs w:val="24"/>
          <w:lang w:val="en-US"/>
        </w:rPr>
        <w:t xml:space="preserve">carcinoma </w:t>
      </w:r>
      <w:proofErr w:type="spellStart"/>
      <w:r w:rsidRPr="00AF2D34">
        <w:rPr>
          <w:rFonts w:ascii="Times New Roman" w:hAnsi="Times New Roman"/>
          <w:i/>
          <w:sz w:val="24"/>
          <w:szCs w:val="24"/>
          <w:lang w:val="en-US"/>
        </w:rPr>
        <w:t>ductale</w:t>
      </w:r>
      <w:proofErr w:type="spellEnd"/>
      <w:r>
        <w:rPr>
          <w:rFonts w:ascii="Times New Roman" w:hAnsi="Times New Roman"/>
          <w:sz w:val="24"/>
          <w:szCs w:val="24"/>
          <w:lang w:val="en-US"/>
        </w:rPr>
        <w:t>) in stages I to IV</w:t>
      </w:r>
      <w:r w:rsidRPr="006D6BFC">
        <w:rPr>
          <w:rFonts w:ascii="Times New Roman" w:hAnsi="Times New Roman"/>
          <w:sz w:val="24"/>
          <w:szCs w:val="24"/>
          <w:lang w:val="en-US"/>
        </w:rPr>
        <w:t xml:space="preserve"> assessed on the basis of the TNM classification</w:t>
      </w:r>
      <w:r>
        <w:rPr>
          <w:rFonts w:ascii="Times New Roman" w:hAnsi="Times New Roman"/>
          <w:sz w:val="24"/>
          <w:szCs w:val="24"/>
          <w:lang w:val="en-US"/>
        </w:rPr>
        <w:t>.</w:t>
      </w:r>
      <w:r w:rsidRPr="006D6BFC">
        <w:rPr>
          <w:rFonts w:ascii="Times New Roman" w:hAnsi="Times New Roman"/>
          <w:sz w:val="24"/>
          <w:szCs w:val="24"/>
          <w:lang w:val="en-US"/>
        </w:rPr>
        <w:t xml:space="preserve"> The control group consisted of 30 patients with benign lesions and 30 healthy women. </w:t>
      </w:r>
      <w:r>
        <w:rPr>
          <w:rFonts w:ascii="Times New Roman" w:hAnsi="Times New Roman"/>
          <w:sz w:val="24"/>
          <w:szCs w:val="24"/>
          <w:lang w:val="en-US"/>
        </w:rPr>
        <w:t xml:space="preserve">Plasma levels of tested parameters were determined with ELISA and CA 15-3 with CMIA method. </w:t>
      </w:r>
      <w:r w:rsidRPr="006D6BFC">
        <w:rPr>
          <w:rFonts w:ascii="Times New Roman" w:hAnsi="Times New Roman"/>
          <w:sz w:val="24"/>
          <w:szCs w:val="24"/>
          <w:lang w:val="en-US"/>
        </w:rPr>
        <w:t>Diagnostic usefulness was determined by means of sensitivity, specificity, predictive values ​​(positive and negativ</w:t>
      </w:r>
      <w:r>
        <w:rPr>
          <w:rFonts w:ascii="Times New Roman" w:hAnsi="Times New Roman"/>
          <w:sz w:val="24"/>
          <w:szCs w:val="24"/>
          <w:lang w:val="en-US"/>
        </w:rPr>
        <w:t>e) and diagnostic power (ROC function – AUC).</w:t>
      </w:r>
    </w:p>
    <w:p w:rsidR="00904B09" w:rsidRPr="004C2605" w:rsidRDefault="00904B09" w:rsidP="00904B09">
      <w:pPr>
        <w:spacing w:after="0" w:line="480" w:lineRule="auto"/>
        <w:jc w:val="both"/>
        <w:rPr>
          <w:rFonts w:ascii="Times New Roman" w:hAnsi="Times New Roman"/>
          <w:sz w:val="24"/>
          <w:szCs w:val="24"/>
          <w:lang w:val="en-US"/>
        </w:rPr>
      </w:pPr>
      <w:r>
        <w:rPr>
          <w:rFonts w:ascii="Times New Roman" w:hAnsi="Times New Roman"/>
          <w:sz w:val="24"/>
          <w:szCs w:val="24"/>
          <w:lang w:val="en-US"/>
        </w:rPr>
        <w:tab/>
      </w:r>
      <w:r w:rsidRPr="006D6BFC">
        <w:rPr>
          <w:rFonts w:ascii="Times New Roman" w:hAnsi="Times New Roman"/>
          <w:sz w:val="24"/>
          <w:szCs w:val="24"/>
          <w:lang w:val="en-US"/>
        </w:rPr>
        <w:t>Stat</w:t>
      </w:r>
      <w:r>
        <w:rPr>
          <w:rFonts w:ascii="Times New Roman" w:hAnsi="Times New Roman"/>
          <w:sz w:val="24"/>
          <w:szCs w:val="24"/>
          <w:lang w:val="en-US"/>
        </w:rPr>
        <w:t xml:space="preserve">istical </w:t>
      </w:r>
      <w:r w:rsidRPr="006D6BFC">
        <w:rPr>
          <w:rFonts w:ascii="Times New Roman" w:hAnsi="Times New Roman"/>
          <w:sz w:val="24"/>
          <w:szCs w:val="24"/>
          <w:lang w:val="en-US"/>
        </w:rPr>
        <w:t>significance was demonstrated for the concentrations of VEGF-A, VEGF-B, VEGF-C, VEGF-D and VEGFR-1</w:t>
      </w:r>
      <w:r>
        <w:rPr>
          <w:rFonts w:ascii="Times New Roman" w:hAnsi="Times New Roman"/>
          <w:sz w:val="24"/>
          <w:szCs w:val="24"/>
          <w:lang w:val="en-US"/>
        </w:rPr>
        <w:t>, the same as CA 15-3,</w:t>
      </w:r>
      <w:r w:rsidRPr="006D6BFC">
        <w:rPr>
          <w:rFonts w:ascii="Times New Roman" w:hAnsi="Times New Roman"/>
          <w:sz w:val="24"/>
          <w:szCs w:val="24"/>
          <w:lang w:val="en-US"/>
        </w:rPr>
        <w:t xml:space="preserve"> in the blood plasma of patients with breast cancer </w:t>
      </w:r>
      <w:r>
        <w:rPr>
          <w:rFonts w:ascii="Times New Roman" w:hAnsi="Times New Roman"/>
          <w:sz w:val="24"/>
          <w:szCs w:val="24"/>
          <w:lang w:val="en-US"/>
        </w:rPr>
        <w:t xml:space="preserve">when </w:t>
      </w:r>
      <w:r w:rsidRPr="006D6BFC">
        <w:rPr>
          <w:rFonts w:ascii="Times New Roman" w:hAnsi="Times New Roman"/>
          <w:sz w:val="24"/>
          <w:szCs w:val="24"/>
          <w:lang w:val="en-US"/>
        </w:rPr>
        <w:t xml:space="preserve">compared to </w:t>
      </w:r>
      <w:r>
        <w:rPr>
          <w:rFonts w:ascii="Times New Roman" w:hAnsi="Times New Roman"/>
          <w:sz w:val="24"/>
          <w:szCs w:val="24"/>
          <w:lang w:val="en-US"/>
        </w:rPr>
        <w:t xml:space="preserve">controls, </w:t>
      </w:r>
      <w:r w:rsidRPr="004C2605">
        <w:rPr>
          <w:rFonts w:ascii="Times New Roman" w:hAnsi="Times New Roman"/>
          <w:sz w:val="24"/>
          <w:szCs w:val="24"/>
          <w:lang w:val="en-US"/>
        </w:rPr>
        <w:t>which may indicate their secretion by cancer cells</w:t>
      </w:r>
      <w:r w:rsidRPr="006D6BFC">
        <w:rPr>
          <w:rFonts w:ascii="Times New Roman" w:hAnsi="Times New Roman"/>
          <w:sz w:val="24"/>
          <w:szCs w:val="24"/>
          <w:lang w:val="en-US"/>
        </w:rPr>
        <w:t xml:space="preserve">. </w:t>
      </w:r>
      <w:r w:rsidRPr="004C2605">
        <w:rPr>
          <w:rFonts w:ascii="Times New Roman" w:hAnsi="Times New Roman"/>
          <w:sz w:val="24"/>
          <w:szCs w:val="24"/>
          <w:lang w:val="en-US"/>
        </w:rPr>
        <w:t xml:space="preserve">The VEGF-A and VEGF-C tests were characterized </w:t>
      </w:r>
      <w:r>
        <w:rPr>
          <w:rFonts w:ascii="Times New Roman" w:hAnsi="Times New Roman"/>
          <w:sz w:val="24"/>
          <w:szCs w:val="24"/>
          <w:lang w:val="en-US"/>
        </w:rPr>
        <w:br/>
      </w:r>
      <w:r w:rsidRPr="004C2605">
        <w:rPr>
          <w:rFonts w:ascii="Times New Roman" w:hAnsi="Times New Roman"/>
          <w:sz w:val="24"/>
          <w:szCs w:val="24"/>
          <w:lang w:val="en-US"/>
        </w:rPr>
        <w:t>by the highest diagnostic usefulness, especial</w:t>
      </w:r>
      <w:r>
        <w:rPr>
          <w:rFonts w:ascii="Times New Roman" w:hAnsi="Times New Roman"/>
          <w:sz w:val="24"/>
          <w:szCs w:val="24"/>
          <w:lang w:val="en-US"/>
        </w:rPr>
        <w:t xml:space="preserve">ly in the low stages of cancer, </w:t>
      </w:r>
      <w:r w:rsidRPr="004C2605">
        <w:rPr>
          <w:rFonts w:ascii="Times New Roman" w:hAnsi="Times New Roman"/>
          <w:sz w:val="24"/>
          <w:szCs w:val="24"/>
          <w:lang w:val="en-US"/>
        </w:rPr>
        <w:t>whose values increased markedly with the severi</w:t>
      </w:r>
      <w:r>
        <w:rPr>
          <w:rFonts w:ascii="Times New Roman" w:hAnsi="Times New Roman"/>
          <w:sz w:val="24"/>
          <w:szCs w:val="24"/>
          <w:lang w:val="en-US"/>
        </w:rPr>
        <w:t xml:space="preserve">ty of the cancer and especially </w:t>
      </w:r>
      <w:r w:rsidRPr="004C2605">
        <w:rPr>
          <w:rFonts w:ascii="Times New Roman" w:hAnsi="Times New Roman"/>
          <w:sz w:val="24"/>
          <w:szCs w:val="24"/>
          <w:lang w:val="en-US"/>
        </w:rPr>
        <w:t xml:space="preserve">in combined analysis with </w:t>
      </w:r>
      <w:r w:rsidRPr="004C2605">
        <w:rPr>
          <w:rFonts w:ascii="Times New Roman" w:hAnsi="Times New Roman"/>
          <w:sz w:val="24"/>
          <w:szCs w:val="24"/>
          <w:lang w:val="en-US"/>
        </w:rPr>
        <w:lastRenderedPageBreak/>
        <w:t xml:space="preserve">the marker CA 15-3. </w:t>
      </w:r>
      <w:r w:rsidRPr="006D6BFC">
        <w:rPr>
          <w:rFonts w:ascii="Times New Roman" w:hAnsi="Times New Roman"/>
          <w:sz w:val="24"/>
          <w:szCs w:val="24"/>
          <w:lang w:val="en-US"/>
        </w:rPr>
        <w:t xml:space="preserve">VEGF-B and VEGF-C showed the possibility </w:t>
      </w:r>
      <w:r>
        <w:rPr>
          <w:rFonts w:ascii="Times New Roman" w:hAnsi="Times New Roman"/>
          <w:sz w:val="24"/>
          <w:szCs w:val="24"/>
          <w:lang w:val="en-US"/>
        </w:rPr>
        <w:br/>
      </w:r>
      <w:r w:rsidRPr="006D6BFC">
        <w:rPr>
          <w:rFonts w:ascii="Times New Roman" w:hAnsi="Times New Roman"/>
          <w:sz w:val="24"/>
          <w:szCs w:val="24"/>
          <w:lang w:val="en-US"/>
        </w:rPr>
        <w:t xml:space="preserve">of differentiation between </w:t>
      </w:r>
      <w:r w:rsidRPr="004C2605">
        <w:rPr>
          <w:rFonts w:ascii="Times New Roman" w:hAnsi="Times New Roman"/>
          <w:sz w:val="24"/>
          <w:szCs w:val="24"/>
          <w:lang w:val="en-US"/>
        </w:rPr>
        <w:t>patients with breast cancer and benign lesions.</w:t>
      </w:r>
    </w:p>
    <w:p w:rsidR="00904B09" w:rsidRPr="006D6BFC" w:rsidRDefault="00904B09" w:rsidP="00904B09">
      <w:pPr>
        <w:spacing w:after="0" w:line="480" w:lineRule="auto"/>
        <w:ind w:firstLine="708"/>
        <w:jc w:val="both"/>
        <w:rPr>
          <w:rFonts w:ascii="Times New Roman" w:hAnsi="Times New Roman"/>
          <w:sz w:val="24"/>
          <w:szCs w:val="24"/>
          <w:lang w:val="en-US"/>
        </w:rPr>
      </w:pPr>
      <w:r w:rsidRPr="004C2605">
        <w:rPr>
          <w:rFonts w:ascii="Times New Roman" w:hAnsi="Times New Roman"/>
          <w:sz w:val="24"/>
          <w:szCs w:val="24"/>
          <w:lang w:val="en-US"/>
        </w:rPr>
        <w:t xml:space="preserve">The obtained results suggest the diagnostic usefulness of selected factors </w:t>
      </w:r>
      <w:r>
        <w:rPr>
          <w:rFonts w:ascii="Times New Roman" w:hAnsi="Times New Roman"/>
          <w:sz w:val="24"/>
          <w:szCs w:val="24"/>
          <w:lang w:val="en-US"/>
        </w:rPr>
        <w:br/>
      </w:r>
      <w:r w:rsidRPr="004C2605">
        <w:rPr>
          <w:rFonts w:ascii="Times New Roman" w:hAnsi="Times New Roman"/>
          <w:sz w:val="24"/>
          <w:szCs w:val="24"/>
          <w:lang w:val="en-US"/>
        </w:rPr>
        <w:t>and receptors of the VEGF family as possible tumor markers of bre</w:t>
      </w:r>
      <w:r>
        <w:rPr>
          <w:rFonts w:ascii="Times New Roman" w:hAnsi="Times New Roman"/>
          <w:sz w:val="24"/>
          <w:szCs w:val="24"/>
          <w:lang w:val="en-US"/>
        </w:rPr>
        <w:t>ast cancer, however, in a combined</w:t>
      </w:r>
      <w:r w:rsidRPr="004C2605">
        <w:rPr>
          <w:rFonts w:ascii="Times New Roman" w:hAnsi="Times New Roman"/>
          <w:sz w:val="24"/>
          <w:szCs w:val="24"/>
          <w:lang w:val="en-US"/>
        </w:rPr>
        <w:t xml:space="preserve"> analysis with the marker CA 15-3.</w:t>
      </w:r>
    </w:p>
    <w:p w:rsidR="00904B09" w:rsidRPr="006D6BFC" w:rsidRDefault="00904B09" w:rsidP="00904B09">
      <w:pPr>
        <w:spacing w:after="0" w:line="480" w:lineRule="auto"/>
        <w:jc w:val="both"/>
        <w:rPr>
          <w:rFonts w:ascii="Times New Roman" w:hAnsi="Times New Roman"/>
          <w:sz w:val="24"/>
          <w:szCs w:val="24"/>
          <w:lang w:val="en-US"/>
        </w:rPr>
      </w:pPr>
    </w:p>
    <w:p w:rsidR="00904B09" w:rsidRPr="006D6BFC" w:rsidRDefault="00904B09" w:rsidP="00904B09">
      <w:pPr>
        <w:spacing w:line="360" w:lineRule="auto"/>
        <w:jc w:val="both"/>
        <w:rPr>
          <w:rFonts w:ascii="Times New Roman" w:hAnsi="Times New Roman"/>
          <w:sz w:val="24"/>
          <w:szCs w:val="24"/>
          <w:lang w:val="en-US"/>
        </w:rPr>
      </w:pPr>
    </w:p>
    <w:p w:rsidR="00904B09" w:rsidRPr="006D6BFC" w:rsidRDefault="00904B09" w:rsidP="00904B09">
      <w:pPr>
        <w:spacing w:line="360" w:lineRule="auto"/>
        <w:jc w:val="both"/>
        <w:rPr>
          <w:rFonts w:ascii="Times New Roman" w:hAnsi="Times New Roman"/>
          <w:sz w:val="24"/>
          <w:szCs w:val="24"/>
          <w:lang w:val="en-US"/>
        </w:rPr>
      </w:pPr>
    </w:p>
    <w:p w:rsidR="00904B09" w:rsidRPr="006D6BFC" w:rsidRDefault="00904B09" w:rsidP="00904B09">
      <w:pPr>
        <w:spacing w:line="360" w:lineRule="auto"/>
        <w:jc w:val="both"/>
        <w:rPr>
          <w:rFonts w:ascii="Times New Roman" w:hAnsi="Times New Roman"/>
          <w:sz w:val="24"/>
          <w:szCs w:val="24"/>
          <w:lang w:val="en-US"/>
        </w:rPr>
      </w:pPr>
    </w:p>
    <w:p w:rsidR="00904B09" w:rsidRPr="00904B09" w:rsidRDefault="00904B09">
      <w:pPr>
        <w:rPr>
          <w:lang w:val="en-US"/>
        </w:rPr>
      </w:pPr>
    </w:p>
    <w:sectPr w:rsidR="00904B09" w:rsidRPr="00904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C6C"/>
    <w:rsid w:val="00376DCF"/>
    <w:rsid w:val="00904B09"/>
    <w:rsid w:val="00B41C6C"/>
    <w:rsid w:val="00EC0A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4B09"/>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4B09"/>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3883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Jolanta</cp:lastModifiedBy>
  <cp:revision>2</cp:revision>
  <dcterms:created xsi:type="dcterms:W3CDTF">2019-06-11T11:11:00Z</dcterms:created>
  <dcterms:modified xsi:type="dcterms:W3CDTF">2019-06-11T11:11:00Z</dcterms:modified>
</cp:coreProperties>
</file>