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2D" w:rsidRDefault="00841E2D" w:rsidP="00841E2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9 do Uchwały Senatu UMB nr 238/2020 z dnia 26.11.2020 r.</w:t>
      </w:r>
    </w:p>
    <w:p w:rsidR="00841E2D" w:rsidRDefault="00841E2D" w:rsidP="00841E2D">
      <w:pPr>
        <w:spacing w:line="360" w:lineRule="auto"/>
        <w:jc w:val="center"/>
        <w:rPr>
          <w:b/>
          <w:sz w:val="22"/>
          <w:szCs w:val="22"/>
        </w:rPr>
      </w:pPr>
    </w:p>
    <w:p w:rsidR="00841E2D" w:rsidRDefault="00841E2D" w:rsidP="00841E2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spełnianiu warunków bycia promotorem doktoranta</w:t>
      </w:r>
    </w:p>
    <w:p w:rsidR="00841E2D" w:rsidRDefault="00841E2D" w:rsidP="00841E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wyrażam gotowość podjęcia się funkcji promotora kandydata/ki do Szkoły Doktorskiej </w:t>
      </w:r>
      <w:r>
        <w:rPr>
          <w:color w:val="000000"/>
          <w:sz w:val="22"/>
          <w:szCs w:val="22"/>
        </w:rPr>
        <w:t xml:space="preserve">UMB </w:t>
      </w:r>
      <w:r>
        <w:rPr>
          <w:sz w:val="22"/>
          <w:szCs w:val="22"/>
        </w:rPr>
        <w:t>……………………………………………………………………………………………..……….</w:t>
      </w:r>
    </w:p>
    <w:p w:rsidR="00841E2D" w:rsidRDefault="00841E2D" w:rsidP="00841E2D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>(imię i nazwisko)</w:t>
      </w:r>
    </w:p>
    <w:p w:rsidR="00841E2D" w:rsidRDefault="00841E2D" w:rsidP="00841E2D">
      <w:pPr>
        <w:rPr>
          <w:sz w:val="22"/>
          <w:szCs w:val="22"/>
        </w:rPr>
      </w:pPr>
      <w:r>
        <w:rPr>
          <w:sz w:val="22"/>
          <w:szCs w:val="22"/>
        </w:rPr>
        <w:t xml:space="preserve">w dziedzinie nauk medycznych i nauk o zdrowiu, w  dyscyplinie </w:t>
      </w:r>
      <w:r>
        <w:rPr>
          <w:sz w:val="22"/>
          <w:szCs w:val="22"/>
        </w:rPr>
        <w:br/>
        <w:t xml:space="preserve">…………………………………………………………………….……………………………………   </w:t>
      </w:r>
    </w:p>
    <w:p w:rsidR="00841E2D" w:rsidRDefault="00841E2D" w:rsidP="00841E2D">
      <w:pPr>
        <w:jc w:val="both"/>
        <w:rPr>
          <w:i/>
          <w:strike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(nazwa dyscypliny)</w:t>
      </w:r>
    </w:p>
    <w:p w:rsidR="00841E2D" w:rsidRDefault="00841E2D" w:rsidP="00841E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iż:</w:t>
      </w:r>
    </w:p>
    <w:p w:rsidR="00841E2D" w:rsidRDefault="00841E2D" w:rsidP="00841E2D">
      <w:pPr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- legitymuję się znaczącym dorobkiem publikacyjnym w okresie ostatnich 5 lat,</w:t>
      </w:r>
    </w:p>
    <w:p w:rsidR="00841E2D" w:rsidRDefault="00841E2D" w:rsidP="00841E2D">
      <w:pPr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- mój okres zatrudnienia nie jest krótszy od planowego ukończenia Szkoły Doktorskiej przez doktoranta</w:t>
      </w:r>
      <w:r>
        <w:rPr>
          <w:bCs/>
          <w:sz w:val="22"/>
          <w:szCs w:val="22"/>
        </w:rPr>
        <w:t>,</w:t>
      </w:r>
    </w:p>
    <w:p w:rsidR="00841E2D" w:rsidRDefault="00841E2D" w:rsidP="00841E2D">
      <w:pPr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- spełniam wymogi do pełnienia funkcji promotora określone w Ustawie Prawo o szkolnictwie wyższym i nauce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Dz. U. z 2020 r. poz. 85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zm</w:t>
      </w:r>
      <w:proofErr w:type="spellEnd"/>
      <w:r>
        <w:rPr>
          <w:sz w:val="22"/>
          <w:szCs w:val="22"/>
        </w:rPr>
        <w:t xml:space="preserve">) oraz określone w Załączniku nr 1 do Uchwały Senatu nr 91/2019 z dnia 24.10.2019 r. Postępowanie w sprawie nadania stopnia doktora w Uniwersytecie Medycznym w Białymstoku (w § 5 ust. 3), w tym nie zachodzą przesłanki wyłączające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:</w:t>
      </w:r>
    </w:p>
    <w:p w:rsidR="00841E2D" w:rsidRDefault="00841E2D" w:rsidP="00841E2D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okresie ostatnich 5 lat:</w:t>
      </w:r>
    </w:p>
    <w:p w:rsidR="00841E2D" w:rsidRDefault="00841E2D" w:rsidP="00841E2D">
      <w:pPr>
        <w:spacing w:line="61" w:lineRule="exact"/>
        <w:rPr>
          <w:sz w:val="22"/>
          <w:szCs w:val="22"/>
        </w:rPr>
      </w:pPr>
    </w:p>
    <w:p w:rsidR="00841E2D" w:rsidRDefault="00841E2D" w:rsidP="00841E2D">
      <w:pPr>
        <w:numPr>
          <w:ilvl w:val="0"/>
          <w:numId w:val="1"/>
        </w:numPr>
        <w:tabs>
          <w:tab w:val="clear" w:pos="720"/>
          <w:tab w:val="left" w:pos="708"/>
        </w:tabs>
        <w:spacing w:line="232" w:lineRule="auto"/>
        <w:ind w:left="720" w:hanging="364"/>
        <w:rPr>
          <w:sz w:val="22"/>
          <w:szCs w:val="22"/>
        </w:rPr>
      </w:pPr>
      <w:r>
        <w:rPr>
          <w:sz w:val="22"/>
          <w:szCs w:val="22"/>
        </w:rPr>
        <w:t>nie byłem promotorem 4 doktorantów, którzy zostali skreśleni z listy doktorantów z powodu negatywnego wyniku oceny śródokresowej;</w:t>
      </w:r>
    </w:p>
    <w:p w:rsidR="00841E2D" w:rsidRDefault="00841E2D" w:rsidP="00841E2D">
      <w:pPr>
        <w:spacing w:line="91" w:lineRule="exact"/>
        <w:rPr>
          <w:sz w:val="22"/>
          <w:szCs w:val="22"/>
        </w:rPr>
      </w:pPr>
    </w:p>
    <w:p w:rsidR="00841E2D" w:rsidRDefault="00841E2D" w:rsidP="00841E2D">
      <w:pPr>
        <w:numPr>
          <w:ilvl w:val="0"/>
          <w:numId w:val="1"/>
        </w:numPr>
        <w:tabs>
          <w:tab w:val="clear" w:pos="720"/>
          <w:tab w:val="left" w:pos="708"/>
        </w:tabs>
        <w:spacing w:line="252" w:lineRule="auto"/>
        <w:ind w:left="720" w:hanging="364"/>
        <w:jc w:val="both"/>
        <w:rPr>
          <w:sz w:val="22"/>
          <w:szCs w:val="22"/>
        </w:rPr>
      </w:pPr>
      <w:r>
        <w:rPr>
          <w:sz w:val="22"/>
          <w:szCs w:val="22"/>
        </w:rPr>
        <w:t>nie sprawowałem opieki nad przygotowaniem rozprawy przez co najmniej 2 osoby ubiegające się o stopień doktora, które nie uzyskały pozytywnych recenzji od co najmniej dwóch recenzentów.</w:t>
      </w:r>
    </w:p>
    <w:p w:rsidR="00841E2D" w:rsidRDefault="00841E2D" w:rsidP="00841E2D">
      <w:pPr>
        <w:pStyle w:val="Tekstkomentarza"/>
        <w:rPr>
          <w:sz w:val="22"/>
          <w:szCs w:val="22"/>
        </w:rPr>
      </w:pPr>
    </w:p>
    <w:p w:rsidR="00841E2D" w:rsidRPr="000F56B2" w:rsidRDefault="00841E2D" w:rsidP="00841E2D">
      <w:pPr>
        <w:pStyle w:val="Tekstkomentarza"/>
        <w:rPr>
          <w:sz w:val="22"/>
          <w:szCs w:val="22"/>
        </w:rPr>
      </w:pPr>
      <w:r w:rsidRPr="000F56B2">
        <w:rPr>
          <w:sz w:val="22"/>
          <w:szCs w:val="22"/>
        </w:rPr>
        <w:t xml:space="preserve">Ponadto oświadczam, że nie jestem pozbawiony prawa do wykonywania zadań promotora, o </w:t>
      </w:r>
      <w:r w:rsidRPr="004342B0">
        <w:rPr>
          <w:sz w:val="22"/>
          <w:szCs w:val="22"/>
        </w:rPr>
        <w:t xml:space="preserve">którym </w:t>
      </w:r>
      <w:r w:rsidRPr="00661B3C">
        <w:rPr>
          <w:sz w:val="22"/>
          <w:szCs w:val="22"/>
        </w:rPr>
        <w:t xml:space="preserve"> </w:t>
      </w:r>
      <w:r w:rsidRPr="000F56B2">
        <w:rPr>
          <w:sz w:val="22"/>
          <w:szCs w:val="22"/>
        </w:rPr>
        <w:t xml:space="preserve">mowa w art. 276 ust. 1 pkt 4 ustawy Prawo </w:t>
      </w:r>
      <w:r>
        <w:rPr>
          <w:sz w:val="22"/>
          <w:szCs w:val="22"/>
        </w:rPr>
        <w:t>o szkolnictwie wyższym i nauce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Dz. U. z 2020 r. poz. 85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zm</w:t>
      </w:r>
      <w:proofErr w:type="spellEnd"/>
      <w:r>
        <w:rPr>
          <w:sz w:val="22"/>
          <w:szCs w:val="22"/>
        </w:rPr>
        <w:t>)</w:t>
      </w:r>
    </w:p>
    <w:p w:rsidR="00841E2D" w:rsidRDefault="00841E2D" w:rsidP="00841E2D">
      <w:pPr>
        <w:spacing w:line="360" w:lineRule="auto"/>
        <w:ind w:left="170"/>
        <w:jc w:val="both"/>
        <w:rPr>
          <w:sz w:val="22"/>
          <w:szCs w:val="22"/>
        </w:rPr>
      </w:pPr>
    </w:p>
    <w:p w:rsidR="00841E2D" w:rsidRDefault="00841E2D" w:rsidP="00841E2D">
      <w:pPr>
        <w:spacing w:line="360" w:lineRule="auto"/>
        <w:ind w:left="170"/>
        <w:jc w:val="both"/>
        <w:rPr>
          <w:sz w:val="22"/>
          <w:szCs w:val="22"/>
        </w:rPr>
      </w:pPr>
    </w:p>
    <w:p w:rsidR="00841E2D" w:rsidRDefault="00841E2D" w:rsidP="00841E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………………………………..……….……………</w:t>
      </w:r>
    </w:p>
    <w:p w:rsidR="00841E2D" w:rsidRDefault="00841E2D" w:rsidP="00841E2D">
      <w:pPr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  <w:r>
        <w:rPr>
          <w:i/>
          <w:sz w:val="22"/>
          <w:szCs w:val="22"/>
        </w:rPr>
        <w:tab/>
        <w:t xml:space="preserve">  Data, pieczątka  i podpis potencjalnego promotora</w:t>
      </w:r>
      <w:r w:rsidRPr="000F56B2">
        <w:rPr>
          <w:sz w:val="22"/>
          <w:szCs w:val="22"/>
        </w:rPr>
        <w:t xml:space="preserve"> </w:t>
      </w:r>
    </w:p>
    <w:p w:rsidR="00841E2D" w:rsidRPr="000F56B2" w:rsidRDefault="00841E2D" w:rsidP="00841E2D">
      <w:pPr>
        <w:spacing w:line="360" w:lineRule="auto"/>
        <w:rPr>
          <w:sz w:val="22"/>
          <w:szCs w:val="22"/>
        </w:rPr>
      </w:pPr>
      <w:r w:rsidRPr="000F56B2">
        <w:rPr>
          <w:sz w:val="22"/>
          <w:szCs w:val="22"/>
        </w:rPr>
        <w:t xml:space="preserve">Informacja o przetwarzaniu danych osobowych </w:t>
      </w:r>
      <w:r>
        <w:rPr>
          <w:sz w:val="22"/>
          <w:szCs w:val="22"/>
        </w:rPr>
        <w:t xml:space="preserve">potencjalnego </w:t>
      </w:r>
      <w:r w:rsidRPr="000F56B2">
        <w:rPr>
          <w:sz w:val="22"/>
          <w:szCs w:val="22"/>
        </w:rPr>
        <w:t>promotora doktoranta</w:t>
      </w:r>
    </w:p>
    <w:p w:rsidR="00841E2D" w:rsidRPr="000F56B2" w:rsidRDefault="00841E2D" w:rsidP="00841E2D">
      <w:pPr>
        <w:rPr>
          <w:sz w:val="22"/>
          <w:szCs w:val="22"/>
        </w:rPr>
      </w:pPr>
      <w:r w:rsidRPr="000F56B2">
        <w:rPr>
          <w:sz w:val="22"/>
          <w:szCs w:val="22"/>
        </w:rPr>
        <w:t>Zgodnie z art. 13 ogólnego rozporządzenia o ochronie danych osobowych z dnia 27 kwietnia 2016 r. (RODO) Uniwersytet Medyczny w Białymstoku informuje, że:</w:t>
      </w:r>
    </w:p>
    <w:p w:rsidR="00841E2D" w:rsidRPr="00144209" w:rsidRDefault="00841E2D" w:rsidP="00841E2D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144209">
        <w:rPr>
          <w:sz w:val="22"/>
          <w:szCs w:val="22"/>
        </w:rPr>
        <w:t>Administratorem Danych Osobowych promotora jest Uniwersytet Medyczny w Białymstoku z siedzibą ul. Kilińskiego 1, 15-089 Białystok, reprezentowany przez Rektora</w:t>
      </w:r>
      <w:r>
        <w:rPr>
          <w:sz w:val="22"/>
          <w:szCs w:val="22"/>
        </w:rPr>
        <w:t>.</w:t>
      </w:r>
    </w:p>
    <w:p w:rsidR="00841E2D" w:rsidRPr="00144209" w:rsidRDefault="00841E2D" w:rsidP="00841E2D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144209">
        <w:rPr>
          <w:sz w:val="22"/>
          <w:szCs w:val="22"/>
        </w:rPr>
        <w:t>W sprawach danych osobowych można się kontaktować z Inspektorem Ochrony Danych w Uniwersytecie Medycznym w Białymstoku, adres email: iod@umb.edu.pl</w:t>
      </w:r>
      <w:r>
        <w:rPr>
          <w:sz w:val="22"/>
          <w:szCs w:val="22"/>
        </w:rPr>
        <w:t>.</w:t>
      </w:r>
    </w:p>
    <w:p w:rsidR="00841E2D" w:rsidRPr="00144209" w:rsidRDefault="00841E2D" w:rsidP="00841E2D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144209">
        <w:rPr>
          <w:sz w:val="22"/>
          <w:szCs w:val="22"/>
        </w:rPr>
        <w:t>Pozyskane dane osobowe przetwarzane będą w celu pełnienia funkcji promotora kandydata/ki w Szkole Doktorskiej na podstawie art. 6 ust. 1 lit. c RODO czyli obowiązku prawnego ciążącego na Uczelni tj. art. 190 ust. 6 i art. 276 ust. 1 pkt 4 ustawy Prawo o szkolnictwie wyższym i nauce</w:t>
      </w:r>
      <w:r>
        <w:rPr>
          <w:sz w:val="22"/>
          <w:szCs w:val="22"/>
        </w:rPr>
        <w:t>.</w:t>
      </w:r>
    </w:p>
    <w:p w:rsidR="00841E2D" w:rsidRPr="00144209" w:rsidRDefault="00841E2D" w:rsidP="00841E2D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144209">
        <w:rPr>
          <w:sz w:val="22"/>
          <w:szCs w:val="22"/>
        </w:rPr>
        <w:t>Odbiorcami danych osobowych mogą być podmioty uprawnione na podstawie przepisów prawa oraz podmioty na podstawie umów powierzenia</w:t>
      </w:r>
      <w:r>
        <w:rPr>
          <w:sz w:val="22"/>
          <w:szCs w:val="22"/>
        </w:rPr>
        <w:t xml:space="preserve"> między innymi: firma informatyczna obsługująca system</w:t>
      </w:r>
      <w:r w:rsidRPr="00144209">
        <w:rPr>
          <w:sz w:val="22"/>
          <w:szCs w:val="22"/>
        </w:rPr>
        <w:t xml:space="preserve">  </w:t>
      </w:r>
    </w:p>
    <w:p w:rsidR="00841E2D" w:rsidRPr="00144209" w:rsidRDefault="00841E2D" w:rsidP="00841E2D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144209">
        <w:rPr>
          <w:sz w:val="22"/>
          <w:szCs w:val="22"/>
        </w:rPr>
        <w:t>Dane osobowe przechowywane będą przez Uniwersytet Medyczny w Białymstoku przez okres wynikający z przepisów archiwizacyjnych</w:t>
      </w:r>
      <w:r>
        <w:rPr>
          <w:sz w:val="22"/>
          <w:szCs w:val="22"/>
        </w:rPr>
        <w:t>.</w:t>
      </w:r>
      <w:r w:rsidRPr="00144209">
        <w:rPr>
          <w:sz w:val="22"/>
          <w:szCs w:val="22"/>
        </w:rPr>
        <w:t xml:space="preserve"> </w:t>
      </w:r>
    </w:p>
    <w:p w:rsidR="00841E2D" w:rsidRPr="00144209" w:rsidRDefault="00841E2D" w:rsidP="00841E2D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144209">
        <w:rPr>
          <w:sz w:val="22"/>
          <w:szCs w:val="22"/>
        </w:rPr>
        <w:t>osiada Pani/Pan prawo dostępu do swoich danych,  prawo do ich sprostowania,  prawo do ograniczenia przetwarzania</w:t>
      </w:r>
      <w:r>
        <w:rPr>
          <w:sz w:val="22"/>
          <w:szCs w:val="22"/>
        </w:rPr>
        <w:t>.</w:t>
      </w:r>
      <w:r w:rsidRPr="00144209">
        <w:rPr>
          <w:sz w:val="22"/>
          <w:szCs w:val="22"/>
        </w:rPr>
        <w:t xml:space="preserve">  </w:t>
      </w:r>
    </w:p>
    <w:p w:rsidR="00841E2D" w:rsidRPr="00144209" w:rsidRDefault="00841E2D" w:rsidP="00841E2D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144209">
        <w:rPr>
          <w:sz w:val="22"/>
          <w:szCs w:val="22"/>
        </w:rPr>
        <w:t xml:space="preserve">osiada Pani/Pan prawo wniesienia skargi do Prezesa Urzędu Ochrony Danych Osobowych, ul. Stawki 2, 00-193 Warszawa, gdy uzasadnione jest, że Pani/Pana dane osobowe przetwarzane są przez Uczelnię niezgodnie z RODO, </w:t>
      </w:r>
    </w:p>
    <w:p w:rsidR="00841E2D" w:rsidRPr="00144209" w:rsidRDefault="00841E2D" w:rsidP="00841E2D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144209">
        <w:rPr>
          <w:sz w:val="22"/>
          <w:szCs w:val="22"/>
        </w:rPr>
        <w:t>odanie danych osobowych jest obligatoryjne i wynika z przepisów ustawy Prawo o szkolnictwie wyższym i nauce,</w:t>
      </w:r>
    </w:p>
    <w:p w:rsidR="00841E2D" w:rsidRPr="007630A8" w:rsidRDefault="00841E2D" w:rsidP="00841E2D">
      <w:pPr>
        <w:pStyle w:val="Akapitzlist"/>
        <w:numPr>
          <w:ilvl w:val="0"/>
          <w:numId w:val="2"/>
        </w:numPr>
        <w:spacing w:after="160" w:line="384" w:lineRule="exact"/>
        <w:rPr>
          <w:sz w:val="22"/>
          <w:szCs w:val="22"/>
        </w:rPr>
      </w:pPr>
      <w:r w:rsidRPr="007630A8">
        <w:rPr>
          <w:sz w:val="22"/>
          <w:szCs w:val="22"/>
        </w:rPr>
        <w:t>W oparciu o dane osobowe Administrator nie będzie podejmował zautomatyzowanych decyzji, w tym decyzji będących wynikiem profilowania w rozumieniu RODO.</w:t>
      </w:r>
      <w:bookmarkStart w:id="0" w:name="_GoBack"/>
      <w:bookmarkEnd w:id="0"/>
    </w:p>
    <w:p w:rsidR="001A0945" w:rsidRDefault="001A0945"/>
    <w:sectPr w:rsidR="001A0945" w:rsidSect="007630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2D"/>
    <w:rsid w:val="001A0945"/>
    <w:rsid w:val="007630A8"/>
    <w:rsid w:val="008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841E2D"/>
    <w:pPr>
      <w:ind w:left="1080"/>
    </w:pPr>
    <w:rPr>
      <w:rFonts w:eastAsia="Calibri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1E2D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41E2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41E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1E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841E2D"/>
    <w:pPr>
      <w:ind w:left="1080"/>
    </w:pPr>
    <w:rPr>
      <w:rFonts w:eastAsia="Calibri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1E2D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41E2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41E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1E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2020-12-05T18:39:00Z</dcterms:created>
  <dcterms:modified xsi:type="dcterms:W3CDTF">2020-12-05T18:51:00Z</dcterms:modified>
</cp:coreProperties>
</file>