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276"/>
        <w:gridCol w:w="1134"/>
        <w:gridCol w:w="71"/>
        <w:gridCol w:w="1347"/>
        <w:gridCol w:w="708"/>
        <w:gridCol w:w="1701"/>
        <w:gridCol w:w="993"/>
      </w:tblGrid>
      <w:tr w:rsidR="00220A73" w:rsidRPr="00DD288C" w:rsidTr="006048D8">
        <w:trPr>
          <w:trHeight w:val="837"/>
        </w:trPr>
        <w:tc>
          <w:tcPr>
            <w:tcW w:w="1091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DD288C" w:rsidRDefault="00E50191" w:rsidP="002000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D288C">
              <w:rPr>
                <w:b/>
                <w:sz w:val="22"/>
                <w:szCs w:val="22"/>
              </w:rPr>
              <w:t>SYLABUS</w:t>
            </w:r>
          </w:p>
          <w:p w:rsidR="00220A73" w:rsidRPr="00DD288C" w:rsidRDefault="005C37E4" w:rsidP="002000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Doktorska w Uniwersytecie Medycznym w Białymstoku</w:t>
            </w:r>
          </w:p>
          <w:p w:rsidR="006B3BB2" w:rsidRPr="00DD288C" w:rsidRDefault="006B3BB2" w:rsidP="000915F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DD288C">
              <w:rPr>
                <w:b/>
                <w:sz w:val="22"/>
                <w:szCs w:val="22"/>
              </w:rPr>
              <w:t>dotyczy cyklu kształcenia</w:t>
            </w:r>
            <w:r w:rsidR="00F1265F" w:rsidRPr="00DD288C">
              <w:rPr>
                <w:b/>
                <w:sz w:val="22"/>
                <w:szCs w:val="22"/>
              </w:rPr>
              <w:t xml:space="preserve"> r</w:t>
            </w:r>
            <w:r w:rsidR="00C462E0">
              <w:rPr>
                <w:b/>
                <w:sz w:val="22"/>
                <w:szCs w:val="22"/>
              </w:rPr>
              <w:t>ozpoczynającego się w roku akademickim</w:t>
            </w:r>
            <w:r w:rsidR="00F1265F" w:rsidRPr="00DD288C">
              <w:rPr>
                <w:b/>
                <w:sz w:val="22"/>
                <w:szCs w:val="22"/>
              </w:rPr>
              <w:t xml:space="preserve"> </w:t>
            </w:r>
            <w:r w:rsidRPr="00DD288C">
              <w:rPr>
                <w:b/>
                <w:sz w:val="22"/>
                <w:szCs w:val="22"/>
              </w:rPr>
              <w:t xml:space="preserve"> </w:t>
            </w:r>
            <w:r w:rsidR="000915F6">
              <w:rPr>
                <w:b/>
                <w:sz w:val="22"/>
                <w:szCs w:val="22"/>
              </w:rPr>
              <w:t>2019/2020</w:t>
            </w:r>
          </w:p>
        </w:tc>
      </w:tr>
      <w:tr w:rsidR="001D7CAC" w:rsidRPr="00DD288C" w:rsidTr="006048D8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DD288C" w:rsidRDefault="005C37E4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Dyscyp</w:t>
            </w:r>
            <w:r w:rsidR="00DE66A8">
              <w:rPr>
                <w:b/>
                <w:i/>
                <w:sz w:val="22"/>
                <w:szCs w:val="22"/>
              </w:rPr>
              <w:t>lina, w której prowadzona jest szkoła d</w:t>
            </w:r>
            <w:r>
              <w:rPr>
                <w:b/>
                <w:i/>
                <w:sz w:val="22"/>
                <w:szCs w:val="22"/>
              </w:rPr>
              <w:t>oktorska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7E4" w:rsidRPr="00252B23" w:rsidRDefault="005C37E4" w:rsidP="005C37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52B23">
              <w:rPr>
                <w:rFonts w:ascii="Times New Roman" w:hAnsi="Times New Roman"/>
              </w:rPr>
              <w:t>nauki medyczne</w:t>
            </w:r>
          </w:p>
          <w:p w:rsidR="005C37E4" w:rsidRPr="00252B23" w:rsidRDefault="005C37E4" w:rsidP="005C37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52B23">
              <w:rPr>
                <w:rFonts w:ascii="Times New Roman" w:hAnsi="Times New Roman"/>
              </w:rPr>
              <w:t>nauki farmaceutyczne</w:t>
            </w:r>
          </w:p>
          <w:p w:rsidR="001D7CAC" w:rsidRPr="00252B23" w:rsidRDefault="005C37E4" w:rsidP="005C37E4">
            <w:pPr>
              <w:ind w:right="-31"/>
              <w:rPr>
                <w:sz w:val="22"/>
                <w:szCs w:val="22"/>
              </w:rPr>
            </w:pPr>
            <w:r w:rsidRPr="00252B23">
              <w:rPr>
                <w:sz w:val="22"/>
                <w:szCs w:val="22"/>
              </w:rPr>
              <w:t>nauki o zdrowiu</w:t>
            </w:r>
          </w:p>
        </w:tc>
      </w:tr>
      <w:tr w:rsidR="00220A73" w:rsidRPr="00DD288C" w:rsidTr="00F1265F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DD288C" w:rsidRDefault="00363CB0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252B23" w:rsidRDefault="00781998" w:rsidP="00200009">
            <w:pPr>
              <w:ind w:right="-31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Fakultet zawodowy II</w:t>
            </w:r>
          </w:p>
          <w:p w:rsidR="00F3125F" w:rsidRPr="00252B23" w:rsidRDefault="00781998" w:rsidP="0058790F">
            <w:pPr>
              <w:rPr>
                <w:b/>
              </w:rPr>
            </w:pPr>
            <w:r>
              <w:rPr>
                <w:b/>
              </w:rPr>
              <w:t>Planowanie, realizacja oraz ocena efektów programów dotyczących zdrowia populacji</w:t>
            </w:r>
          </w:p>
        </w:tc>
      </w:tr>
      <w:tr w:rsidR="006048D8" w:rsidRPr="00DD288C" w:rsidTr="00F1265F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DD288C" w:rsidRDefault="006048D8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DD288C" w:rsidRDefault="00CC21BA" w:rsidP="00200009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Higieny, Epidemiologii i Ergonomii</w:t>
            </w:r>
          </w:p>
        </w:tc>
      </w:tr>
      <w:tr w:rsidR="006048D8" w:rsidRPr="00DD288C" w:rsidTr="006048D8">
        <w:trPr>
          <w:trHeight w:val="240"/>
        </w:trPr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DD288C" w:rsidRDefault="00F1265F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DD288C" w:rsidRDefault="00CC21BA" w:rsidP="00200009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higienaerg@umb.edu.pl</w:t>
            </w:r>
          </w:p>
        </w:tc>
      </w:tr>
      <w:tr w:rsidR="006048D8" w:rsidRPr="00DD288C" w:rsidTr="006048D8">
        <w:trPr>
          <w:trHeight w:val="255"/>
        </w:trPr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DD288C" w:rsidRDefault="00F1265F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DD288C" w:rsidRDefault="00CC21BA" w:rsidP="00200009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 Nauk o Zdrowiu</w:t>
            </w:r>
          </w:p>
        </w:tc>
      </w:tr>
      <w:tr w:rsidR="009C74D4" w:rsidRPr="00DD288C" w:rsidTr="006048D8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DD288C" w:rsidRDefault="00C10F54" w:rsidP="00200009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DD288C" w:rsidRDefault="00C02C23" w:rsidP="00200009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6350" t="12065" r="10795" b="1143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4487F" id="Rectangle 28" o:spid="_x0000_s1026" style="position:absolute;margin-left:113.7pt;margin-top:2.9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4P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10795" t="6985" r="6350" b="6985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51297" id="Rectangle 27" o:spid="_x0000_s1026" style="position:absolute;margin-left:1.55pt;margin-top:3.3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QzHwIAADs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"/>
                  </w:pict>
                </mc:Fallback>
              </mc:AlternateContent>
            </w:r>
            <w:r w:rsidR="00C10F54" w:rsidRPr="00DD288C">
              <w:rPr>
                <w:sz w:val="22"/>
                <w:szCs w:val="22"/>
              </w:rPr>
              <w:t xml:space="preserve">     </w:t>
            </w:r>
            <w:r w:rsidR="00C10F54" w:rsidRPr="00CC21BA">
              <w:rPr>
                <w:b/>
                <w:sz w:val="22"/>
                <w:szCs w:val="22"/>
                <w:u w:val="single"/>
              </w:rPr>
              <w:t xml:space="preserve">polski  </w:t>
            </w:r>
            <w:r w:rsidR="00C10F54" w:rsidRPr="00DD288C">
              <w:rPr>
                <w:sz w:val="22"/>
                <w:szCs w:val="22"/>
              </w:rPr>
              <w:t xml:space="preserve">                </w:t>
            </w:r>
            <w:r w:rsidR="00DD288C">
              <w:rPr>
                <w:sz w:val="22"/>
                <w:szCs w:val="22"/>
              </w:rPr>
              <w:t xml:space="preserve"> </w:t>
            </w:r>
            <w:r w:rsidR="00C10F54" w:rsidRPr="00DD288C">
              <w:rPr>
                <w:sz w:val="22"/>
                <w:szCs w:val="22"/>
              </w:rPr>
              <w:t xml:space="preserve">           </w:t>
            </w:r>
            <w:r w:rsidR="00FF56E0" w:rsidRPr="00DD288C">
              <w:rPr>
                <w:sz w:val="22"/>
                <w:szCs w:val="22"/>
              </w:rPr>
              <w:t xml:space="preserve">  </w:t>
            </w:r>
            <w:r w:rsidR="00C10F54" w:rsidRPr="00DD288C">
              <w:rPr>
                <w:sz w:val="22"/>
                <w:szCs w:val="22"/>
              </w:rPr>
              <w:t>angielski</w:t>
            </w:r>
          </w:p>
        </w:tc>
      </w:tr>
      <w:tr w:rsidR="00C10F54" w:rsidRPr="00DD288C" w:rsidTr="006048D8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DD288C" w:rsidRDefault="00C10F54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DD288C" w:rsidRDefault="00C02C23" w:rsidP="00200009">
            <w:pPr>
              <w:ind w:right="-3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6350" t="13970" r="10795" b="9525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6F53B" id="Rectangle 37" o:spid="_x0000_s1026" style="position:absolute;margin-left:113.7pt;margin-top:3.2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gQHwIAADs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9525" t="10160" r="7620" b="13335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13867" id="Rectangle 36" o:spid="_x0000_s1026" style="position:absolute;margin-left:1.45pt;margin-top:3.65pt;width:8.4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wd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Xi+i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"/>
                  </w:pict>
                </mc:Fallback>
              </mc:AlternateContent>
            </w:r>
            <w:r w:rsidR="00C10F54" w:rsidRPr="00DD288C">
              <w:rPr>
                <w:sz w:val="22"/>
                <w:szCs w:val="22"/>
              </w:rPr>
              <w:t xml:space="preserve">     </w:t>
            </w:r>
            <w:r w:rsidR="00FF56E0" w:rsidRPr="00DD288C">
              <w:rPr>
                <w:sz w:val="22"/>
                <w:szCs w:val="22"/>
              </w:rPr>
              <w:t>obowiązkowy</w:t>
            </w:r>
            <w:r w:rsidR="00C10F54" w:rsidRPr="00DD288C">
              <w:rPr>
                <w:sz w:val="22"/>
                <w:szCs w:val="22"/>
              </w:rPr>
              <w:t xml:space="preserve">        </w:t>
            </w:r>
            <w:r w:rsidR="00DD288C">
              <w:rPr>
                <w:sz w:val="22"/>
                <w:szCs w:val="22"/>
              </w:rPr>
              <w:t xml:space="preserve"> </w:t>
            </w:r>
            <w:r w:rsidR="00C10F54" w:rsidRPr="00DD288C">
              <w:rPr>
                <w:sz w:val="22"/>
                <w:szCs w:val="22"/>
              </w:rPr>
              <w:t xml:space="preserve">          </w:t>
            </w:r>
            <w:r w:rsidR="00FF56E0" w:rsidRPr="00CC21BA">
              <w:rPr>
                <w:b/>
                <w:sz w:val="22"/>
                <w:szCs w:val="22"/>
                <w:u w:val="single"/>
              </w:rPr>
              <w:t>fakultatywny</w:t>
            </w:r>
          </w:p>
        </w:tc>
      </w:tr>
      <w:tr w:rsidR="00C462E0" w:rsidRPr="00DD288C" w:rsidTr="008A51E9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462E0" w:rsidRPr="00DD288C" w:rsidRDefault="00C462E0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Rok kształcenia w szkole doktorskiej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E0" w:rsidRPr="00DD288C" w:rsidRDefault="00C02C23" w:rsidP="002000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3335" t="6350" r="13335" b="7620"/>
                      <wp:wrapNone/>
                      <wp:docPr id="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2915D" id="Rectangle 67" o:spid="_x0000_s1026" style="position:absolute;margin-left:49.75pt;margin-top:2.4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Qg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5715" t="8890" r="11430" b="5080"/>
                      <wp:wrapNone/>
                      <wp:docPr id="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566F8" id="Rectangle 68" o:spid="_x0000_s1026" style="position:absolute;margin-left:80.65pt;margin-top:1.8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1W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zZkVPZXo&#10;M4kmbGsUWyy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13335" t="6350" r="13335" b="10160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DCE44" id="Rectangle 66" o:spid="_x0000_s1026" style="position:absolute;margin-left:24.25pt;margin-top:2.4pt;width:8.4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4qIAIAADs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1430" t="13335" r="5715" b="10160"/>
                      <wp:wrapNone/>
                      <wp:docPr id="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BF46E" id="Rectangle 65" o:spid="_x0000_s1026" style="position:absolute;margin-left:.85pt;margin-top:2.9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dt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"/>
                  </w:pict>
                </mc:Fallback>
              </mc:AlternateContent>
            </w:r>
            <w:r w:rsidR="00C462E0" w:rsidRPr="00DD288C">
              <w:rPr>
                <w:sz w:val="22"/>
                <w:szCs w:val="22"/>
              </w:rPr>
              <w:t xml:space="preserve">    </w:t>
            </w:r>
            <w:r w:rsidR="00C462E0" w:rsidRPr="00F3125F">
              <w:rPr>
                <w:sz w:val="22"/>
                <w:szCs w:val="22"/>
              </w:rPr>
              <w:t>I</w:t>
            </w:r>
            <w:r w:rsidR="00C462E0" w:rsidRPr="00DD288C">
              <w:rPr>
                <w:sz w:val="22"/>
                <w:szCs w:val="22"/>
              </w:rPr>
              <w:t xml:space="preserve">       </w:t>
            </w:r>
            <w:r w:rsidR="00C462E0" w:rsidRPr="00846752">
              <w:rPr>
                <w:sz w:val="22"/>
                <w:szCs w:val="22"/>
              </w:rPr>
              <w:t>II</w:t>
            </w:r>
            <w:r w:rsidR="00C462E0" w:rsidRPr="00DD288C">
              <w:rPr>
                <w:sz w:val="22"/>
                <w:szCs w:val="22"/>
              </w:rPr>
              <w:t xml:space="preserve">       </w:t>
            </w:r>
            <w:r w:rsidR="00C462E0" w:rsidRPr="00846752">
              <w:rPr>
                <w:b/>
                <w:sz w:val="22"/>
                <w:szCs w:val="22"/>
                <w:u w:val="single"/>
              </w:rPr>
              <w:t>III</w:t>
            </w:r>
            <w:r w:rsidR="00C462E0" w:rsidRPr="00DD288C">
              <w:rPr>
                <w:sz w:val="22"/>
                <w:szCs w:val="22"/>
              </w:rPr>
              <w:t xml:space="preserve">       IV                                     </w:t>
            </w:r>
          </w:p>
        </w:tc>
      </w:tr>
      <w:tr w:rsidR="00DC3D33" w:rsidRPr="00DD288C" w:rsidTr="00781998">
        <w:trPr>
          <w:trHeight w:val="386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DC3D33" w:rsidRPr="00DD288C" w:rsidRDefault="00DC3D33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W</w:t>
            </w:r>
            <w:r w:rsidRPr="00DD288C">
              <w:rPr>
                <w:sz w:val="22"/>
                <w:szCs w:val="22"/>
              </w:rPr>
              <w:t>ykłady:</w:t>
            </w:r>
          </w:p>
          <w:p w:rsidR="00DC3D33" w:rsidRPr="00DD288C" w:rsidRDefault="00DC3D33" w:rsidP="00200009">
            <w:pPr>
              <w:ind w:right="-19"/>
              <w:rPr>
                <w:sz w:val="22"/>
                <w:szCs w:val="22"/>
              </w:rPr>
            </w:pPr>
          </w:p>
          <w:p w:rsidR="00DC3D33" w:rsidRPr="00DD288C" w:rsidRDefault="00DC3D33" w:rsidP="0020000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31"/>
              <w:rPr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S</w:t>
            </w:r>
            <w:r w:rsidRPr="00DD288C">
              <w:rPr>
                <w:sz w:val="22"/>
                <w:szCs w:val="22"/>
              </w:rPr>
              <w:t>eminaria:</w:t>
            </w:r>
          </w:p>
          <w:p w:rsidR="00DC3D33" w:rsidRPr="00DD288C" w:rsidRDefault="00781998" w:rsidP="00200009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C3D33" w:rsidRPr="00DD288C" w:rsidRDefault="00DC3D33" w:rsidP="00200009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3D33" w:rsidRPr="00DD288C" w:rsidRDefault="00DC3D33" w:rsidP="00781998">
            <w:pPr>
              <w:ind w:right="-19"/>
              <w:rPr>
                <w:bCs/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Ćwiczenia:</w:t>
            </w:r>
          </w:p>
          <w:p w:rsidR="00DC3D33" w:rsidRPr="00DD288C" w:rsidRDefault="00DC3D33" w:rsidP="00781998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336B3F" w:rsidP="00200009">
            <w:pPr>
              <w:ind w:right="-19"/>
              <w:rPr>
                <w:bCs/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Konsultacje:</w:t>
            </w:r>
          </w:p>
          <w:p w:rsidR="00336B3F" w:rsidRPr="00DD288C" w:rsidRDefault="00336B3F" w:rsidP="00200009">
            <w:pPr>
              <w:ind w:right="-19"/>
              <w:rPr>
                <w:bCs/>
                <w:sz w:val="22"/>
                <w:szCs w:val="22"/>
              </w:rPr>
            </w:pPr>
          </w:p>
          <w:p w:rsidR="00336B3F" w:rsidRPr="00DD288C" w:rsidRDefault="00336B3F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DD288C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DD288C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781998" w:rsidP="00200009">
            <w:pPr>
              <w:ind w:right="-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DC3D33" w:rsidRPr="00DD288C" w:rsidTr="00F1265F">
        <w:trPr>
          <w:trHeight w:val="319"/>
        </w:trPr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DD288C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CC21BA" w:rsidRDefault="00252B23" w:rsidP="00200009">
            <w:pPr>
              <w:ind w:right="-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="00CC21BA" w:rsidRPr="00CC21BA">
              <w:rPr>
                <w:sz w:val="18"/>
                <w:szCs w:val="18"/>
              </w:rPr>
              <w:t xml:space="preserve"> </w:t>
            </w:r>
            <w:r w:rsidR="00CC21BA" w:rsidRPr="00CC21BA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430C41" w:rsidRPr="00DD288C" w:rsidTr="00BD42B5">
        <w:trPr>
          <w:trHeight w:val="44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DD288C" w:rsidRDefault="004D125D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Cel przedmiotu</w:t>
            </w:r>
            <w:r w:rsidR="00BE78AD" w:rsidRPr="00DD288C">
              <w:rPr>
                <w:b/>
                <w:i/>
                <w:sz w:val="22"/>
                <w:szCs w:val="22"/>
              </w:rPr>
              <w:t>/modułu</w:t>
            </w:r>
            <w:r w:rsidRPr="00DD288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252B23" w:rsidRDefault="00173D3B" w:rsidP="00781998">
            <w:pPr>
              <w:pStyle w:val="Bezodstpw"/>
              <w:jc w:val="both"/>
              <w:rPr>
                <w:sz w:val="22"/>
                <w:szCs w:val="22"/>
              </w:rPr>
            </w:pPr>
            <w:r w:rsidRPr="00252B23">
              <w:rPr>
                <w:sz w:val="22"/>
                <w:szCs w:val="22"/>
              </w:rPr>
              <w:t xml:space="preserve">W wyniku </w:t>
            </w:r>
            <w:r w:rsidR="00781998">
              <w:rPr>
                <w:sz w:val="22"/>
                <w:szCs w:val="22"/>
              </w:rPr>
              <w:t>realizacji przedmiotu doktorant</w:t>
            </w:r>
            <w:r w:rsidRPr="00252B23">
              <w:rPr>
                <w:sz w:val="22"/>
                <w:szCs w:val="22"/>
              </w:rPr>
              <w:t xml:space="preserve"> uzyska wiedzę z zakresu planowania</w:t>
            </w:r>
            <w:r w:rsidR="00781998">
              <w:rPr>
                <w:sz w:val="22"/>
                <w:szCs w:val="22"/>
              </w:rPr>
              <w:t>, prowadzenia oraz ewaluacji programów dotyczących zdrowia populacji.</w:t>
            </w:r>
            <w:r w:rsidRPr="00252B23">
              <w:rPr>
                <w:sz w:val="22"/>
                <w:szCs w:val="22"/>
              </w:rPr>
              <w:t xml:space="preserve"> Posiądzie umiejętności </w:t>
            </w:r>
            <w:r w:rsidR="00781998">
              <w:rPr>
                <w:sz w:val="22"/>
                <w:szCs w:val="22"/>
              </w:rPr>
              <w:t xml:space="preserve">skonstruowania planu programu polityki zdrowotnej zgodnie z wytycznymi </w:t>
            </w:r>
            <w:proofErr w:type="spellStart"/>
            <w:r w:rsidR="00781998">
              <w:rPr>
                <w:sz w:val="22"/>
                <w:szCs w:val="22"/>
              </w:rPr>
              <w:t>AOTMiT</w:t>
            </w:r>
            <w:proofErr w:type="spellEnd"/>
            <w:r w:rsidR="00781998">
              <w:rPr>
                <w:sz w:val="22"/>
                <w:szCs w:val="22"/>
              </w:rPr>
              <w:t>.</w:t>
            </w:r>
            <w:r w:rsidRPr="00252B23">
              <w:rPr>
                <w:sz w:val="22"/>
                <w:szCs w:val="22"/>
              </w:rPr>
              <w:t xml:space="preserve"> Zrozumie rolę </w:t>
            </w:r>
            <w:r w:rsidR="00781998">
              <w:rPr>
                <w:sz w:val="22"/>
                <w:szCs w:val="22"/>
              </w:rPr>
              <w:t>programowych działań zdrowia publicznego w kształtowaniu zdrowia populacji.</w:t>
            </w:r>
          </w:p>
        </w:tc>
      </w:tr>
      <w:tr w:rsidR="00430C41" w:rsidRPr="00DD288C" w:rsidTr="00593894">
        <w:trPr>
          <w:trHeight w:val="4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DD288C" w:rsidRDefault="007640A3" w:rsidP="00200009">
            <w:pPr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0A3" w:rsidRPr="00DD288C" w:rsidRDefault="00781998" w:rsidP="00781998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Seminaria</w:t>
            </w:r>
            <w:r w:rsidR="00173D3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dyskusja, praca z tekstem, praca w grupach</w:t>
            </w:r>
            <w:r w:rsidR="00173D3B">
              <w:rPr>
                <w:sz w:val="22"/>
                <w:szCs w:val="22"/>
              </w:rPr>
              <w:t xml:space="preserve"> </w:t>
            </w:r>
          </w:p>
        </w:tc>
      </w:tr>
      <w:tr w:rsidR="007545C0" w:rsidRPr="00DD288C" w:rsidTr="00F1265F">
        <w:trPr>
          <w:trHeight w:val="36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DD288C" w:rsidRDefault="007545C0" w:rsidP="00200009">
            <w:pPr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5C0" w:rsidRPr="00DD288C" w:rsidRDefault="00173D3B" w:rsidP="0020000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komputer z dostępem do </w:t>
            </w:r>
            <w:proofErr w:type="spellStart"/>
            <w:r>
              <w:rPr>
                <w:sz w:val="22"/>
                <w:szCs w:val="22"/>
              </w:rPr>
              <w:t>internetu</w:t>
            </w:r>
            <w:proofErr w:type="spellEnd"/>
          </w:p>
        </w:tc>
      </w:tr>
      <w:tr w:rsidR="00263EDA" w:rsidRPr="00DD288C" w:rsidTr="00F1265F">
        <w:trPr>
          <w:trHeight w:val="65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8C6190" w:rsidRDefault="008C6190" w:rsidP="008C6190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DD288C" w:rsidRDefault="008C6190" w:rsidP="008C6190">
            <w:pPr>
              <w:ind w:right="33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A77" w:rsidRPr="00DD288C" w:rsidRDefault="002124B6" w:rsidP="008C6190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</w:t>
            </w:r>
            <w:r w:rsidR="008C6190">
              <w:rPr>
                <w:sz w:val="22"/>
                <w:szCs w:val="22"/>
              </w:rPr>
              <w:t xml:space="preserve">. Małgorzata </w:t>
            </w:r>
            <w:proofErr w:type="spellStart"/>
            <w:r w:rsidR="008C6190">
              <w:rPr>
                <w:sz w:val="22"/>
                <w:szCs w:val="22"/>
              </w:rPr>
              <w:t>Żendzian</w:t>
            </w:r>
            <w:proofErr w:type="spellEnd"/>
            <w:r w:rsidR="008C6190">
              <w:rPr>
                <w:sz w:val="22"/>
                <w:szCs w:val="22"/>
              </w:rPr>
              <w:t>-Piotrowska</w:t>
            </w:r>
          </w:p>
        </w:tc>
      </w:tr>
      <w:tr w:rsidR="00723262" w:rsidRPr="00DD288C" w:rsidTr="00593894">
        <w:trPr>
          <w:trHeight w:val="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DD288C" w:rsidRDefault="00723262" w:rsidP="00200009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DD288C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6D7" w:rsidRDefault="002124B6" w:rsidP="005866D7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</w:t>
            </w:r>
            <w:r w:rsidR="005866D7">
              <w:rPr>
                <w:sz w:val="22"/>
                <w:szCs w:val="22"/>
              </w:rPr>
              <w:t>. Małgorzata Żendzian-Piotrowska</w:t>
            </w:r>
          </w:p>
          <w:p w:rsidR="00723262" w:rsidRPr="00252B23" w:rsidRDefault="005866D7" w:rsidP="005866D7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dr n. </w:t>
            </w:r>
            <w:r w:rsidR="002124B6">
              <w:rPr>
                <w:sz w:val="22"/>
                <w:szCs w:val="22"/>
              </w:rPr>
              <w:t>med</w:t>
            </w:r>
            <w:r>
              <w:rPr>
                <w:sz w:val="22"/>
                <w:szCs w:val="22"/>
              </w:rPr>
              <w:t>. Michalina Krzyżak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E7E6E6"/>
            <w:vAlign w:val="center"/>
          </w:tcPr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D288C">
              <w:rPr>
                <w:b/>
                <w:i/>
                <w:sz w:val="22"/>
                <w:szCs w:val="22"/>
              </w:rPr>
              <w:t>miotowego</w:t>
            </w:r>
            <w:proofErr w:type="spellEnd"/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efektu </w:t>
            </w:r>
            <w:r w:rsidR="00F1265F" w:rsidRPr="00DD288C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4536" w:type="dxa"/>
            <w:gridSpan w:val="4"/>
            <w:shd w:val="clear" w:color="auto" w:fill="E7E6E6"/>
            <w:vAlign w:val="center"/>
          </w:tcPr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Efekty </w:t>
            </w:r>
            <w:r w:rsidR="00F1265F" w:rsidRPr="00DD288C">
              <w:rPr>
                <w:b/>
                <w:i/>
                <w:sz w:val="22"/>
                <w:szCs w:val="22"/>
              </w:rPr>
              <w:t>uczenia się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E7E6E6"/>
            <w:vAlign w:val="center"/>
          </w:tcPr>
          <w:p w:rsidR="00685576" w:rsidRPr="00DD288C" w:rsidRDefault="00BE3338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Odniesienie do</w:t>
            </w:r>
            <w:r w:rsidR="00685576" w:rsidRPr="00DD288C">
              <w:rPr>
                <w:b/>
                <w:i/>
                <w:sz w:val="22"/>
                <w:szCs w:val="22"/>
              </w:rPr>
              <w:t xml:space="preserve"> efektów </w:t>
            </w:r>
            <w:r w:rsidR="00F1265F" w:rsidRPr="00DD288C">
              <w:rPr>
                <w:b/>
                <w:i/>
                <w:sz w:val="22"/>
                <w:szCs w:val="22"/>
              </w:rPr>
              <w:t xml:space="preserve">uczenia się </w:t>
            </w:r>
          </w:p>
        </w:tc>
        <w:tc>
          <w:tcPr>
            <w:tcW w:w="2694" w:type="dxa"/>
            <w:gridSpan w:val="2"/>
            <w:shd w:val="clear" w:color="auto" w:fill="E7E6E6"/>
            <w:vAlign w:val="center"/>
          </w:tcPr>
          <w:p w:rsidR="00BE3338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Metody (formujące 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i podsumowujące)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weryfikacji osiągnięcia zamierzonych efektów </w:t>
            </w:r>
            <w:r w:rsidR="00F1265F" w:rsidRPr="00DD288C">
              <w:rPr>
                <w:b/>
                <w:i/>
                <w:sz w:val="22"/>
                <w:szCs w:val="22"/>
              </w:rPr>
              <w:t>uczenia się</w:t>
            </w:r>
          </w:p>
        </w:tc>
      </w:tr>
      <w:tr w:rsidR="000F248E" w:rsidRPr="00DD288C" w:rsidTr="006048D8">
        <w:tc>
          <w:tcPr>
            <w:tcW w:w="10916" w:type="dxa"/>
            <w:gridSpan w:val="10"/>
            <w:shd w:val="clear" w:color="auto" w:fill="E7E6E6"/>
          </w:tcPr>
          <w:p w:rsidR="000F248E" w:rsidRPr="00DD288C" w:rsidRDefault="00204CE2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wiedza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auto"/>
          </w:tcPr>
          <w:p w:rsidR="00685576" w:rsidRPr="00DD288C" w:rsidRDefault="00200009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P-W01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 w:rsidRPr="00C904D9">
              <w:t>Zna źródła informacji naukowej i mechanizmy budowania strategii wyszukiwania informacji, w tym korzystania z internetowych baz danych</w:t>
            </w:r>
          </w:p>
        </w:tc>
        <w:tc>
          <w:tcPr>
            <w:tcW w:w="2126" w:type="dxa"/>
            <w:gridSpan w:val="3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SD-W02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576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formujące:</w:t>
            </w:r>
          </w:p>
          <w:p w:rsidR="00A75354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-obserwacja pracy  i aktywności doktoranta</w:t>
            </w:r>
          </w:p>
          <w:p w:rsidR="00A75354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podsumowujące:</w:t>
            </w:r>
          </w:p>
          <w:p w:rsidR="00A75354" w:rsidRPr="00DD288C" w:rsidRDefault="00A75354" w:rsidP="0021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-doktorant generuje raport z zadań wykonanych podczas </w:t>
            </w:r>
            <w:r w:rsidR="002124B6">
              <w:rPr>
                <w:sz w:val="22"/>
                <w:szCs w:val="22"/>
              </w:rPr>
              <w:t>seminariów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auto"/>
          </w:tcPr>
          <w:p w:rsidR="00685576" w:rsidRPr="00DD288C" w:rsidRDefault="00A75354" w:rsidP="00200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P-W02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 w:rsidRPr="00C904D9">
              <w:t xml:space="preserve">Zna i rozumie trendy rozwojowe i możliwości metodologiczne w zakresie </w:t>
            </w:r>
            <w:r w:rsidRPr="00AB10FD">
              <w:t xml:space="preserve">nauk </w:t>
            </w:r>
            <w:r>
              <w:t>medycznych, nauk farmaceutycznych lub nauk o zdrowiu oraz nauk pokrewnych</w:t>
            </w:r>
          </w:p>
        </w:tc>
        <w:tc>
          <w:tcPr>
            <w:tcW w:w="2126" w:type="dxa"/>
            <w:gridSpan w:val="3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SD-W03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75354" w:rsidRDefault="00A75354" w:rsidP="00A7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formujące:</w:t>
            </w:r>
          </w:p>
          <w:p w:rsidR="00A75354" w:rsidRDefault="00A75354" w:rsidP="00A7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-obserwacja pracy  i aktywności doktoranta</w:t>
            </w:r>
          </w:p>
          <w:p w:rsidR="00A75354" w:rsidRDefault="00A75354" w:rsidP="00A7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podsumowujące:</w:t>
            </w:r>
          </w:p>
          <w:p w:rsidR="00685576" w:rsidRPr="00DD288C" w:rsidRDefault="00A75354" w:rsidP="0021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-doktorant generuje raport z zadań wykonanych podczas </w:t>
            </w:r>
            <w:r w:rsidR="002124B6">
              <w:rPr>
                <w:sz w:val="22"/>
                <w:szCs w:val="22"/>
              </w:rPr>
              <w:t>seminariów</w:t>
            </w:r>
          </w:p>
        </w:tc>
      </w:tr>
      <w:tr w:rsidR="00204CE2" w:rsidRPr="00DD288C" w:rsidTr="006048D8">
        <w:tc>
          <w:tcPr>
            <w:tcW w:w="10916" w:type="dxa"/>
            <w:gridSpan w:val="10"/>
            <w:shd w:val="clear" w:color="auto" w:fill="E7E6E6"/>
          </w:tcPr>
          <w:p w:rsidR="00204CE2" w:rsidRPr="00DD288C" w:rsidRDefault="00204CE2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auto"/>
          </w:tcPr>
          <w:p w:rsidR="00685576" w:rsidRPr="00DD288C" w:rsidRDefault="00200009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P-U01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 w:rsidRPr="00C12A30">
              <w:t xml:space="preserve">Potrafi wykorzystać wiedzę z zakresu nauk medycznych, nauk farmaceutycznych lub nauk o zdrowiu </w:t>
            </w:r>
            <w:r>
              <w:t>o</w:t>
            </w:r>
            <w:r w:rsidRPr="00C12A30">
              <w:t xml:space="preserve">raz nauk pokrewnych do </w:t>
            </w:r>
            <w:r>
              <w:t>identyfikowania problemów i f</w:t>
            </w:r>
            <w:r w:rsidRPr="00C12A30">
              <w:t xml:space="preserve">ormułowania celu i hipotezy badawczej oraz do </w:t>
            </w:r>
            <w:r w:rsidRPr="00C12A30">
              <w:lastRenderedPageBreak/>
              <w:t xml:space="preserve">innowacyjnego rozwiązywania </w:t>
            </w:r>
            <w:r>
              <w:t xml:space="preserve">złożonych </w:t>
            </w:r>
            <w:r w:rsidRPr="00C12A30">
              <w:t>problemów naukowych</w:t>
            </w:r>
          </w:p>
        </w:tc>
        <w:tc>
          <w:tcPr>
            <w:tcW w:w="2126" w:type="dxa"/>
            <w:gridSpan w:val="3"/>
          </w:tcPr>
          <w:p w:rsidR="00685576" w:rsidRPr="00DD288C" w:rsidRDefault="00A75354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SD-U01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formujące:</w:t>
            </w:r>
          </w:p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-obserwacja pracy  i aktywności doktoranta</w:t>
            </w:r>
          </w:p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podsumowujące:</w:t>
            </w:r>
          </w:p>
          <w:p w:rsidR="00685576" w:rsidRPr="00DD288C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-doktorant generuje raport z zadań wykonanych podczas </w:t>
            </w:r>
            <w:r w:rsidR="002124B6">
              <w:rPr>
                <w:sz w:val="22"/>
                <w:szCs w:val="22"/>
              </w:rPr>
              <w:t>seminariów</w:t>
            </w:r>
          </w:p>
        </w:tc>
      </w:tr>
      <w:tr w:rsidR="002124B6" w:rsidRPr="00DD288C" w:rsidTr="00BE3338">
        <w:tc>
          <w:tcPr>
            <w:tcW w:w="1560" w:type="dxa"/>
            <w:shd w:val="clear" w:color="auto" w:fill="auto"/>
          </w:tcPr>
          <w:p w:rsidR="002124B6" w:rsidRPr="00DD288C" w:rsidRDefault="002124B6" w:rsidP="00200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P-U02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2124B6" w:rsidRPr="00C12A30" w:rsidRDefault="002124B6" w:rsidP="00200009">
            <w:r>
              <w:t>Potrafi dokonać analizy możliwości transferowania wyników badań naukowych do sfery gospodarczej i społecznej oraz zainicjować działania w tym kierunku.</w:t>
            </w:r>
          </w:p>
        </w:tc>
        <w:tc>
          <w:tcPr>
            <w:tcW w:w="2126" w:type="dxa"/>
            <w:gridSpan w:val="3"/>
          </w:tcPr>
          <w:p w:rsidR="002124B6" w:rsidRDefault="002124B6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SD-U13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124B6" w:rsidRDefault="002124B6" w:rsidP="0021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formujące:</w:t>
            </w:r>
          </w:p>
          <w:p w:rsidR="002124B6" w:rsidRDefault="002124B6" w:rsidP="0021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-obserwacja pracy  i aktywności doktoranta</w:t>
            </w:r>
          </w:p>
          <w:p w:rsidR="002124B6" w:rsidRDefault="002124B6" w:rsidP="0021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podsumowujące:</w:t>
            </w:r>
          </w:p>
          <w:p w:rsidR="002124B6" w:rsidRDefault="002124B6" w:rsidP="0021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-doktorant generuje raport z zadań wykonanych podczas seminariów</w:t>
            </w:r>
          </w:p>
        </w:tc>
      </w:tr>
      <w:tr w:rsidR="00204CE2" w:rsidRPr="00DD288C" w:rsidTr="006048D8">
        <w:tc>
          <w:tcPr>
            <w:tcW w:w="10916" w:type="dxa"/>
            <w:gridSpan w:val="10"/>
            <w:shd w:val="clear" w:color="auto" w:fill="E7E6E6"/>
          </w:tcPr>
          <w:p w:rsidR="00204CE2" w:rsidRPr="00DD288C" w:rsidRDefault="00204CE2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auto"/>
          </w:tcPr>
          <w:p w:rsidR="00685576" w:rsidRPr="00DD288C" w:rsidRDefault="00200009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P-K01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85576" w:rsidRPr="00DD288C" w:rsidRDefault="0023181B" w:rsidP="00200009">
            <w:pPr>
              <w:rPr>
                <w:sz w:val="22"/>
                <w:szCs w:val="22"/>
              </w:rPr>
            </w:pPr>
            <w:r w:rsidRPr="00111C94">
              <w:t>Jest gotów do krytycznej oceny dorobku w zakresie nauk medycznych, nauk farmaceutycznych lub nauk o zdrowiu oraz nauk pokrewnych, w tym własnego wkładu w ich rozwój i uznawania znaczenia wiedzy w rozwijaniu problemów poznawczych i praktycznych</w:t>
            </w:r>
          </w:p>
        </w:tc>
        <w:tc>
          <w:tcPr>
            <w:tcW w:w="2126" w:type="dxa"/>
            <w:gridSpan w:val="3"/>
          </w:tcPr>
          <w:p w:rsidR="00685576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SD-K01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formujące:</w:t>
            </w:r>
          </w:p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-obserwacja pracy  i aktywności doktoranta</w:t>
            </w:r>
          </w:p>
          <w:p w:rsidR="0023181B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podsumowujące:</w:t>
            </w:r>
          </w:p>
          <w:p w:rsidR="00685576" w:rsidRPr="00DD288C" w:rsidRDefault="0023181B" w:rsidP="00231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obserwacja pracy  i aktywności doktoranta</w:t>
            </w:r>
          </w:p>
        </w:tc>
      </w:tr>
      <w:tr w:rsidR="002124B6" w:rsidRPr="00DD288C" w:rsidTr="00BE3338">
        <w:tc>
          <w:tcPr>
            <w:tcW w:w="1560" w:type="dxa"/>
            <w:shd w:val="clear" w:color="auto" w:fill="auto"/>
          </w:tcPr>
          <w:p w:rsidR="002124B6" w:rsidRPr="00DD288C" w:rsidRDefault="007C1997" w:rsidP="00200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P-K02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2124B6" w:rsidRPr="00111C94" w:rsidRDefault="002124B6" w:rsidP="00200009">
            <w:r>
              <w:t>Jest gotów do wypełniania zobowiązań społecznych pracownika nauki, w tym inicjowania działań na rzecz otoczenia społecznego.</w:t>
            </w:r>
          </w:p>
        </w:tc>
        <w:tc>
          <w:tcPr>
            <w:tcW w:w="2126" w:type="dxa"/>
            <w:gridSpan w:val="3"/>
          </w:tcPr>
          <w:p w:rsidR="002124B6" w:rsidRDefault="002124B6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SD-K03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124B6" w:rsidRDefault="002124B6" w:rsidP="0021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formujące:</w:t>
            </w:r>
          </w:p>
          <w:p w:rsidR="002124B6" w:rsidRDefault="002124B6" w:rsidP="0021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-obserwacja pracy  i aktywności doktoranta</w:t>
            </w:r>
          </w:p>
          <w:p w:rsidR="002124B6" w:rsidRDefault="002124B6" w:rsidP="0021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podsumowujące:</w:t>
            </w:r>
          </w:p>
          <w:p w:rsidR="002124B6" w:rsidRDefault="002124B6" w:rsidP="0021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obserwacja pracy  i aktywności doktoranta</w:t>
            </w:r>
          </w:p>
        </w:tc>
      </w:tr>
    </w:tbl>
    <w:p w:rsidR="00D225FC" w:rsidRPr="00DD288C" w:rsidRDefault="00D225FC" w:rsidP="00200009">
      <w:pPr>
        <w:tabs>
          <w:tab w:val="left" w:pos="0"/>
        </w:tabs>
        <w:ind w:hanging="851"/>
        <w:rPr>
          <w:i/>
          <w:sz w:val="22"/>
          <w:szCs w:val="22"/>
        </w:rPr>
      </w:pPr>
    </w:p>
    <w:p w:rsidR="009F4A69" w:rsidRPr="00DD288C" w:rsidRDefault="009F4A69" w:rsidP="0023181B">
      <w:pPr>
        <w:tabs>
          <w:tab w:val="left" w:pos="0"/>
        </w:tabs>
        <w:rPr>
          <w:i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906"/>
        <w:gridCol w:w="465"/>
        <w:gridCol w:w="1521"/>
        <w:gridCol w:w="250"/>
        <w:gridCol w:w="1736"/>
        <w:gridCol w:w="973"/>
        <w:gridCol w:w="1125"/>
        <w:gridCol w:w="149"/>
        <w:gridCol w:w="57"/>
        <w:gridCol w:w="792"/>
        <w:gridCol w:w="1833"/>
      </w:tblGrid>
      <w:tr w:rsidR="00460710" w:rsidRPr="00DD288C" w:rsidTr="00897294">
        <w:tc>
          <w:tcPr>
            <w:tcW w:w="10916" w:type="dxa"/>
            <w:gridSpan w:val="12"/>
            <w:shd w:val="clear" w:color="auto" w:fill="E7E6E6"/>
          </w:tcPr>
          <w:p w:rsidR="007F6520" w:rsidRPr="00DD288C" w:rsidRDefault="00DE66A8" w:rsidP="0020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nakład pracy doktoranta</w:t>
            </w:r>
            <w:r w:rsidR="007F6520" w:rsidRPr="00DD288C">
              <w:rPr>
                <w:b/>
                <w:i/>
                <w:strike/>
                <w:sz w:val="22"/>
                <w:szCs w:val="22"/>
              </w:rPr>
              <w:t xml:space="preserve"> </w:t>
            </w:r>
          </w:p>
          <w:p w:rsidR="00460710" w:rsidRPr="00DD288C" w:rsidRDefault="007F6520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542403" w:rsidRPr="00DD288C" w:rsidTr="00267D4B">
        <w:tc>
          <w:tcPr>
            <w:tcW w:w="1126" w:type="dxa"/>
            <w:shd w:val="clear" w:color="auto" w:fill="E7E6E6"/>
          </w:tcPr>
          <w:p w:rsidR="00460710" w:rsidRPr="00DD288C" w:rsidRDefault="00460710" w:rsidP="0020000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E7E6E6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9" w:type="dxa"/>
            <w:gridSpan w:val="4"/>
            <w:shd w:val="clear" w:color="auto" w:fill="E7E6E6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DD288C" w:rsidRPr="00DD288C" w:rsidTr="00267D4B">
        <w:trPr>
          <w:trHeight w:val="243"/>
        </w:trPr>
        <w:tc>
          <w:tcPr>
            <w:tcW w:w="1126" w:type="dxa"/>
            <w:vMerge w:val="restart"/>
            <w:shd w:val="clear" w:color="auto" w:fill="E7E6E6"/>
            <w:textDirection w:val="btLr"/>
            <w:vAlign w:val="center"/>
          </w:tcPr>
          <w:p w:rsidR="00460710" w:rsidRPr="00DD288C" w:rsidRDefault="00542403" w:rsidP="00A74971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Zajęcia wymagające udziału </w:t>
            </w:r>
            <w:r w:rsidR="00A74971" w:rsidRPr="00DD288C">
              <w:rPr>
                <w:b/>
                <w:i/>
                <w:sz w:val="22"/>
                <w:szCs w:val="22"/>
              </w:rPr>
              <w:t>nauczyciela</w:t>
            </w: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:rsidR="00460710" w:rsidRPr="00DD288C" w:rsidRDefault="00460710" w:rsidP="00DD288C">
            <w:pPr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Realizacja przedmiotu: wykłady</w:t>
            </w:r>
            <w:r w:rsidR="00542403" w:rsidRPr="00DD288C">
              <w:rPr>
                <w:sz w:val="22"/>
                <w:szCs w:val="22"/>
              </w:rPr>
              <w:t xml:space="preserve"> </w:t>
            </w:r>
            <w:r w:rsidR="00542403" w:rsidRPr="00DD288C">
              <w:rPr>
                <w:i/>
                <w:sz w:val="22"/>
                <w:szCs w:val="22"/>
              </w:rPr>
              <w:t>(wg planu studiów)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88C" w:rsidRPr="00DD288C" w:rsidTr="00267D4B">
        <w:trPr>
          <w:trHeight w:val="248"/>
        </w:trPr>
        <w:tc>
          <w:tcPr>
            <w:tcW w:w="1126" w:type="dxa"/>
            <w:vMerge/>
            <w:shd w:val="clear" w:color="auto" w:fill="E7E6E6"/>
            <w:vAlign w:val="center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:rsidR="00460710" w:rsidRPr="00DD288C" w:rsidRDefault="00460710" w:rsidP="00DD288C">
            <w:pPr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Realizacja przedmiotu: ćwiczenia</w:t>
            </w:r>
            <w:r w:rsidR="00542403" w:rsidRPr="00DD288C">
              <w:rPr>
                <w:sz w:val="22"/>
                <w:szCs w:val="22"/>
              </w:rPr>
              <w:t xml:space="preserve"> </w:t>
            </w:r>
            <w:r w:rsidR="00542403" w:rsidRPr="00DD288C">
              <w:rPr>
                <w:i/>
                <w:sz w:val="22"/>
                <w:szCs w:val="22"/>
              </w:rPr>
              <w:t>(wg planu studiów)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2124B6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88C" w:rsidRPr="00DD288C" w:rsidTr="00267D4B">
        <w:trPr>
          <w:trHeight w:val="297"/>
        </w:trPr>
        <w:tc>
          <w:tcPr>
            <w:tcW w:w="1126" w:type="dxa"/>
            <w:vMerge/>
            <w:shd w:val="clear" w:color="auto" w:fill="E7E6E6"/>
            <w:vAlign w:val="center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:rsidR="00460710" w:rsidRPr="00DD288C" w:rsidRDefault="00460710" w:rsidP="00DD288C">
            <w:pPr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Realizacja przedmiotu: seminaria</w:t>
            </w:r>
            <w:r w:rsidR="00542403" w:rsidRPr="00DD288C">
              <w:rPr>
                <w:sz w:val="22"/>
                <w:szCs w:val="22"/>
              </w:rPr>
              <w:t xml:space="preserve"> </w:t>
            </w:r>
            <w:r w:rsidR="00542403" w:rsidRPr="00DD288C">
              <w:rPr>
                <w:i/>
                <w:sz w:val="22"/>
                <w:szCs w:val="22"/>
              </w:rPr>
              <w:t>(wg planu studiów)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2124B6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D288C" w:rsidRPr="00DD288C" w:rsidTr="00267D4B">
        <w:trPr>
          <w:trHeight w:val="259"/>
        </w:trPr>
        <w:tc>
          <w:tcPr>
            <w:tcW w:w="1126" w:type="dxa"/>
            <w:vMerge/>
            <w:shd w:val="clear" w:color="auto" w:fill="E7E6E6"/>
            <w:vAlign w:val="center"/>
          </w:tcPr>
          <w:p w:rsidR="00DD288C" w:rsidRPr="00DD288C" w:rsidRDefault="00DD288C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:rsidR="00DD288C" w:rsidRPr="00DD288C" w:rsidRDefault="00DD288C" w:rsidP="00DD288C">
            <w:pPr>
              <w:rPr>
                <w:strike/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Konsultacje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DD288C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88C" w:rsidRPr="00DD288C" w:rsidTr="00267D4B">
        <w:trPr>
          <w:trHeight w:val="250"/>
        </w:trPr>
        <w:tc>
          <w:tcPr>
            <w:tcW w:w="1126" w:type="dxa"/>
            <w:vMerge/>
            <w:shd w:val="clear" w:color="auto" w:fill="E7E6E6"/>
            <w:vAlign w:val="center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DD288C">
              <w:rPr>
                <w:sz w:val="22"/>
                <w:szCs w:val="22"/>
              </w:rPr>
              <w:t xml:space="preserve">                           </w:t>
            </w:r>
            <w:r w:rsidRPr="00DD288C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2124B6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60710" w:rsidRPr="00DD288C" w:rsidTr="00267D4B">
        <w:tc>
          <w:tcPr>
            <w:tcW w:w="1126" w:type="dxa"/>
            <w:vMerge w:val="restart"/>
            <w:shd w:val="clear" w:color="auto" w:fill="E7E6E6"/>
            <w:textDirection w:val="btLr"/>
            <w:vAlign w:val="center"/>
          </w:tcPr>
          <w:p w:rsidR="00460710" w:rsidRPr="00DD288C" w:rsidRDefault="00460710" w:rsidP="00DD288C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Samo</w:t>
            </w:r>
            <w:r w:rsidR="009F4A69">
              <w:rPr>
                <w:b/>
                <w:i/>
                <w:sz w:val="22"/>
                <w:szCs w:val="22"/>
              </w:rPr>
              <w:t>dzielna praca doktoranta</w:t>
            </w:r>
          </w:p>
        </w:tc>
        <w:tc>
          <w:tcPr>
            <w:tcW w:w="6951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Przygotowanie się do </w:t>
            </w:r>
            <w:r w:rsidR="00A83C16" w:rsidRPr="00DD288C">
              <w:rPr>
                <w:sz w:val="22"/>
                <w:szCs w:val="22"/>
              </w:rPr>
              <w:t>ćwiczeń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</w:tr>
      <w:tr w:rsidR="00460710" w:rsidRPr="00DD288C" w:rsidTr="00267D4B">
        <w:tc>
          <w:tcPr>
            <w:tcW w:w="1126" w:type="dxa"/>
            <w:vMerge/>
            <w:shd w:val="clear" w:color="auto" w:fill="E7E6E6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Przygotowanie się do </w:t>
            </w:r>
            <w:r w:rsidR="00A83C16" w:rsidRPr="00DD288C">
              <w:rPr>
                <w:sz w:val="22"/>
                <w:szCs w:val="22"/>
              </w:rPr>
              <w:t>seminariów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</w:tr>
      <w:tr w:rsidR="009F4A69" w:rsidRPr="00DD288C" w:rsidTr="00267D4B">
        <w:trPr>
          <w:trHeight w:val="588"/>
        </w:trPr>
        <w:tc>
          <w:tcPr>
            <w:tcW w:w="1126" w:type="dxa"/>
            <w:vMerge/>
            <w:shd w:val="clear" w:color="auto" w:fill="E7E6E6"/>
          </w:tcPr>
          <w:p w:rsidR="009F4A69" w:rsidRPr="00DD288C" w:rsidRDefault="009F4A69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</w:tcPr>
          <w:p w:rsidR="009F4A69" w:rsidRPr="00DD288C" w:rsidRDefault="009F4A69" w:rsidP="0023181B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Przygotowanie się do z</w:t>
            </w:r>
            <w:r w:rsidR="0023181B">
              <w:rPr>
                <w:sz w:val="22"/>
                <w:szCs w:val="22"/>
              </w:rPr>
              <w:t xml:space="preserve">aliczenia końcowego i udział w </w:t>
            </w:r>
            <w:r w:rsidRPr="00DD288C">
              <w:rPr>
                <w:sz w:val="22"/>
                <w:szCs w:val="22"/>
              </w:rPr>
              <w:t>zaliczeniu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9F4A69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42403" w:rsidRPr="00DD288C" w:rsidTr="00267D4B">
        <w:tc>
          <w:tcPr>
            <w:tcW w:w="1126" w:type="dxa"/>
            <w:vMerge/>
            <w:shd w:val="clear" w:color="auto" w:fill="E7E6E6"/>
          </w:tcPr>
          <w:p w:rsidR="00542403" w:rsidRPr="00DD288C" w:rsidRDefault="00542403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</w:tcPr>
          <w:p w:rsidR="00542403" w:rsidRPr="00DD288C" w:rsidRDefault="00A83C16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Przygotowa</w:t>
            </w:r>
            <w:r w:rsidR="009F4A69">
              <w:rPr>
                <w:sz w:val="22"/>
                <w:szCs w:val="22"/>
              </w:rPr>
              <w:t>nie prezentacji/pracy doktorskiej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542403" w:rsidRPr="00DD288C" w:rsidRDefault="00542403" w:rsidP="00200009">
            <w:pPr>
              <w:rPr>
                <w:sz w:val="22"/>
                <w:szCs w:val="22"/>
              </w:rPr>
            </w:pPr>
          </w:p>
        </w:tc>
      </w:tr>
      <w:tr w:rsidR="00460710" w:rsidRPr="00DD288C" w:rsidTr="00267D4B">
        <w:trPr>
          <w:trHeight w:val="243"/>
        </w:trPr>
        <w:tc>
          <w:tcPr>
            <w:tcW w:w="1126" w:type="dxa"/>
            <w:vMerge/>
            <w:shd w:val="clear" w:color="auto" w:fill="E7E6E6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right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DD288C">
              <w:rPr>
                <w:sz w:val="22"/>
                <w:szCs w:val="22"/>
              </w:rPr>
              <w:t xml:space="preserve">                             </w:t>
            </w:r>
            <w:r w:rsidRPr="00DD288C">
              <w:rPr>
                <w:sz w:val="22"/>
                <w:szCs w:val="22"/>
              </w:rPr>
              <w:t>Łącznie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460710" w:rsidRPr="00DD288C" w:rsidRDefault="002124B6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60710" w:rsidRPr="00DD288C" w:rsidTr="00267D4B">
        <w:tc>
          <w:tcPr>
            <w:tcW w:w="1126" w:type="dxa"/>
            <w:tcBorders>
              <w:bottom w:val="single" w:sz="24" w:space="0" w:color="auto"/>
            </w:tcBorders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tcBorders>
              <w:bottom w:val="single" w:sz="24" w:space="0" w:color="auto"/>
            </w:tcBorders>
            <w:shd w:val="clear" w:color="auto" w:fill="auto"/>
          </w:tcPr>
          <w:p w:rsidR="00460710" w:rsidRPr="00DD288C" w:rsidRDefault="00DD1EE8" w:rsidP="002F425E">
            <w:pPr>
              <w:jc w:val="right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</w:t>
            </w:r>
            <w:r w:rsidR="00593894" w:rsidRPr="00DD288C">
              <w:rPr>
                <w:sz w:val="22"/>
                <w:szCs w:val="22"/>
              </w:rPr>
              <w:t xml:space="preserve"> </w:t>
            </w:r>
            <w:r w:rsidR="009F4A69">
              <w:rPr>
                <w:sz w:val="22"/>
                <w:szCs w:val="22"/>
              </w:rPr>
              <w:t>Sumaryczne obciążenie doktoranta</w:t>
            </w:r>
            <w:r w:rsidR="00460710" w:rsidRPr="00DD28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:rsidR="00460710" w:rsidRPr="00DD288C" w:rsidRDefault="002124B6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60710" w:rsidRPr="00DD288C" w:rsidTr="00267D4B">
        <w:tc>
          <w:tcPr>
            <w:tcW w:w="1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51" w:type="dxa"/>
            <w:gridSpan w:val="7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DD288C" w:rsidRDefault="00DD1EE8" w:rsidP="00200009">
            <w:pPr>
              <w:jc w:val="right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DD288C">
              <w:rPr>
                <w:sz w:val="22"/>
                <w:szCs w:val="22"/>
              </w:rPr>
              <w:t xml:space="preserve">                            </w:t>
            </w:r>
            <w:r w:rsidRPr="00DD288C">
              <w:rPr>
                <w:sz w:val="22"/>
                <w:szCs w:val="22"/>
              </w:rPr>
              <w:t xml:space="preserve">  </w:t>
            </w:r>
            <w:r w:rsidR="00460710" w:rsidRPr="00DD288C">
              <w:rPr>
                <w:sz w:val="22"/>
                <w:szCs w:val="22"/>
              </w:rPr>
              <w:t>Liczba punktów ECTS</w:t>
            </w:r>
          </w:p>
        </w:tc>
        <w:tc>
          <w:tcPr>
            <w:tcW w:w="283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60710" w:rsidRPr="00DD288C" w:rsidRDefault="0023181B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1B537E" w:rsidRPr="00DD288C" w:rsidTr="00774202"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br w:type="page"/>
            </w:r>
            <w:r w:rsidRPr="00DD288C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1B537E" w:rsidRPr="00DD288C" w:rsidTr="00267D4B">
        <w:tc>
          <w:tcPr>
            <w:tcW w:w="7131" w:type="dxa"/>
            <w:gridSpan w:val="7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1096" w:type="dxa"/>
            <w:gridSpan w:val="2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0" w:type="dxa"/>
            <w:gridSpan w:val="2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39" w:type="dxa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1B537E" w:rsidRPr="00DD288C" w:rsidTr="00267D4B">
        <w:tc>
          <w:tcPr>
            <w:tcW w:w="7131" w:type="dxa"/>
            <w:gridSpan w:val="7"/>
            <w:shd w:val="clear" w:color="auto" w:fill="auto"/>
          </w:tcPr>
          <w:p w:rsidR="001B537E" w:rsidRPr="00DD288C" w:rsidRDefault="00E723C2" w:rsidP="002124B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Planowanie </w:t>
            </w:r>
            <w:r w:rsidR="002124B6">
              <w:rPr>
                <w:sz w:val="22"/>
                <w:szCs w:val="22"/>
              </w:rPr>
              <w:t>programów na rzecz zdrowia populacji.</w:t>
            </w:r>
          </w:p>
        </w:tc>
        <w:tc>
          <w:tcPr>
            <w:tcW w:w="1096" w:type="dxa"/>
            <w:gridSpan w:val="2"/>
          </w:tcPr>
          <w:p w:rsidR="001B537E" w:rsidRPr="00DD288C" w:rsidRDefault="002124B6" w:rsidP="002000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semianrium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1B537E" w:rsidRPr="00DD288C" w:rsidRDefault="007C1997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1B537E" w:rsidRPr="00DD288C" w:rsidRDefault="001B537E" w:rsidP="00267D4B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</w:t>
            </w:r>
            <w:r w:rsidR="00200009" w:rsidRPr="00DD288C">
              <w:rPr>
                <w:sz w:val="22"/>
                <w:szCs w:val="22"/>
              </w:rPr>
              <w:t>-</w:t>
            </w:r>
            <w:r w:rsidR="00267D4B">
              <w:rPr>
                <w:sz w:val="22"/>
                <w:szCs w:val="22"/>
              </w:rPr>
              <w:t xml:space="preserve">W02, </w:t>
            </w:r>
            <w:r w:rsidR="00267D4B" w:rsidRPr="00DD288C">
              <w:rPr>
                <w:sz w:val="22"/>
                <w:szCs w:val="22"/>
              </w:rPr>
              <w:t>P-</w:t>
            </w:r>
            <w:r w:rsidR="00267D4B">
              <w:rPr>
                <w:sz w:val="22"/>
                <w:szCs w:val="22"/>
              </w:rPr>
              <w:t xml:space="preserve">U01, </w:t>
            </w:r>
          </w:p>
        </w:tc>
      </w:tr>
      <w:tr w:rsidR="001B537E" w:rsidRPr="00DD288C" w:rsidTr="00267D4B">
        <w:tc>
          <w:tcPr>
            <w:tcW w:w="7131" w:type="dxa"/>
            <w:gridSpan w:val="7"/>
            <w:shd w:val="clear" w:color="auto" w:fill="auto"/>
          </w:tcPr>
          <w:p w:rsidR="001B537E" w:rsidRPr="00DD288C" w:rsidRDefault="007C1997" w:rsidP="0026175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Wdrażanie programów na rzecz zdrowia populacji.</w:t>
            </w:r>
          </w:p>
        </w:tc>
        <w:tc>
          <w:tcPr>
            <w:tcW w:w="1096" w:type="dxa"/>
            <w:gridSpan w:val="2"/>
          </w:tcPr>
          <w:p w:rsidR="001B537E" w:rsidRPr="00DD288C" w:rsidRDefault="007C1997" w:rsidP="002000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semianrium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1B537E" w:rsidRPr="00DD288C" w:rsidRDefault="007C1997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1B537E" w:rsidRPr="00DD288C" w:rsidRDefault="00267D4B" w:rsidP="00267D4B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P-</w:t>
            </w:r>
            <w:r>
              <w:rPr>
                <w:sz w:val="22"/>
                <w:szCs w:val="22"/>
              </w:rPr>
              <w:t xml:space="preserve">W01, </w:t>
            </w:r>
            <w:r w:rsidRPr="00DD288C">
              <w:rPr>
                <w:sz w:val="22"/>
                <w:szCs w:val="22"/>
              </w:rPr>
              <w:t>P-</w:t>
            </w:r>
            <w:r>
              <w:rPr>
                <w:sz w:val="22"/>
                <w:szCs w:val="22"/>
              </w:rPr>
              <w:t>U01,</w:t>
            </w:r>
          </w:p>
        </w:tc>
      </w:tr>
      <w:tr w:rsidR="001B537E" w:rsidRPr="00DD288C" w:rsidTr="00267D4B">
        <w:tc>
          <w:tcPr>
            <w:tcW w:w="7131" w:type="dxa"/>
            <w:gridSpan w:val="7"/>
            <w:shd w:val="clear" w:color="auto" w:fill="auto"/>
          </w:tcPr>
          <w:p w:rsidR="001B537E" w:rsidRPr="00DD288C" w:rsidRDefault="007C1997" w:rsidP="007C199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Ewaluacja programów zdrowotnych pod kątem efektów zdrowotnych i ekonomicznych</w:t>
            </w:r>
            <w:r w:rsidR="00E723C2">
              <w:rPr>
                <w:sz w:val="22"/>
                <w:szCs w:val="22"/>
              </w:rPr>
              <w:t>.</w:t>
            </w:r>
          </w:p>
        </w:tc>
        <w:tc>
          <w:tcPr>
            <w:tcW w:w="1096" w:type="dxa"/>
            <w:gridSpan w:val="2"/>
          </w:tcPr>
          <w:p w:rsidR="001B537E" w:rsidRPr="00DD288C" w:rsidRDefault="007C1997" w:rsidP="002000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semianrium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1B537E" w:rsidRPr="00DD288C" w:rsidRDefault="007C1997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1B537E" w:rsidRPr="00DD288C" w:rsidRDefault="00267D4B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P-</w:t>
            </w:r>
            <w:r>
              <w:rPr>
                <w:sz w:val="22"/>
                <w:szCs w:val="22"/>
              </w:rPr>
              <w:t xml:space="preserve">W01, </w:t>
            </w:r>
            <w:r w:rsidRPr="00DD288C">
              <w:rPr>
                <w:sz w:val="22"/>
                <w:szCs w:val="22"/>
              </w:rPr>
              <w:t>P-</w:t>
            </w:r>
            <w:r>
              <w:rPr>
                <w:sz w:val="22"/>
                <w:szCs w:val="22"/>
              </w:rPr>
              <w:t xml:space="preserve">W02, </w:t>
            </w:r>
            <w:r w:rsidRPr="00DD288C">
              <w:rPr>
                <w:sz w:val="22"/>
                <w:szCs w:val="22"/>
              </w:rPr>
              <w:t>P-</w:t>
            </w:r>
            <w:r>
              <w:rPr>
                <w:sz w:val="22"/>
                <w:szCs w:val="22"/>
              </w:rPr>
              <w:t>U01,</w:t>
            </w:r>
            <w:r w:rsidR="007C1997">
              <w:rPr>
                <w:sz w:val="22"/>
                <w:szCs w:val="22"/>
              </w:rPr>
              <w:t xml:space="preserve"> P-U02,</w:t>
            </w:r>
            <w:r>
              <w:rPr>
                <w:sz w:val="22"/>
                <w:szCs w:val="22"/>
              </w:rPr>
              <w:t xml:space="preserve"> P-K01</w:t>
            </w:r>
            <w:r w:rsidR="007C1997">
              <w:rPr>
                <w:sz w:val="22"/>
                <w:szCs w:val="22"/>
              </w:rPr>
              <w:t>, P-K02</w:t>
            </w:r>
          </w:p>
        </w:tc>
      </w:tr>
      <w:tr w:rsidR="001B537E" w:rsidRPr="00DD288C" w:rsidTr="00267D4B">
        <w:tc>
          <w:tcPr>
            <w:tcW w:w="2523" w:type="dxa"/>
            <w:gridSpan w:val="3"/>
            <w:shd w:val="clear" w:color="auto" w:fill="auto"/>
          </w:tcPr>
          <w:p w:rsidR="001B537E" w:rsidRPr="00052CAB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052CAB">
              <w:rPr>
                <w:b/>
                <w:i/>
                <w:sz w:val="22"/>
                <w:szCs w:val="22"/>
              </w:rPr>
              <w:t>Literatura podstawowa</w:t>
            </w:r>
          </w:p>
          <w:p w:rsidR="001B537E" w:rsidRPr="00052CAB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052CAB">
              <w:rPr>
                <w:i/>
                <w:sz w:val="22"/>
                <w:szCs w:val="22"/>
              </w:rPr>
              <w:t>(1-3 pozycje</w:t>
            </w:r>
            <w:r w:rsidRPr="00052CAB">
              <w:rPr>
                <w:sz w:val="22"/>
                <w:szCs w:val="22"/>
              </w:rPr>
              <w:t>)</w:t>
            </w:r>
          </w:p>
        </w:tc>
        <w:tc>
          <w:tcPr>
            <w:tcW w:w="8393" w:type="dxa"/>
            <w:gridSpan w:val="9"/>
          </w:tcPr>
          <w:p w:rsidR="001B537E" w:rsidRPr="00052CAB" w:rsidRDefault="00852456" w:rsidP="009D5A7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hyperlink r:id="rId6" w:history="1">
              <w:r w:rsidR="007C1997">
                <w:rPr>
                  <w:rStyle w:val="Hipercze"/>
                </w:rPr>
                <w:t>http://www.aotm.gov.pl/www/programy-polityki-zdrowotnej/</w:t>
              </w:r>
            </w:hyperlink>
          </w:p>
        </w:tc>
      </w:tr>
      <w:tr w:rsidR="001B537E" w:rsidRPr="005866D7" w:rsidTr="00267D4B">
        <w:tc>
          <w:tcPr>
            <w:tcW w:w="2523" w:type="dxa"/>
            <w:gridSpan w:val="3"/>
            <w:shd w:val="clear" w:color="auto" w:fill="auto"/>
          </w:tcPr>
          <w:p w:rsidR="001B537E" w:rsidRPr="00052CAB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052CAB">
              <w:rPr>
                <w:b/>
                <w:i/>
                <w:sz w:val="22"/>
                <w:szCs w:val="22"/>
              </w:rPr>
              <w:t>Literatura uzupełniająca</w:t>
            </w:r>
          </w:p>
          <w:p w:rsidR="001B537E" w:rsidRPr="00052CAB" w:rsidRDefault="001B537E" w:rsidP="00200009">
            <w:pPr>
              <w:rPr>
                <w:i/>
                <w:sz w:val="22"/>
                <w:szCs w:val="22"/>
              </w:rPr>
            </w:pPr>
            <w:r w:rsidRPr="00052CAB">
              <w:rPr>
                <w:i/>
                <w:sz w:val="22"/>
                <w:szCs w:val="22"/>
              </w:rPr>
              <w:t>(1-3 pozycje)</w:t>
            </w:r>
          </w:p>
        </w:tc>
        <w:tc>
          <w:tcPr>
            <w:tcW w:w="8393" w:type="dxa"/>
            <w:gridSpan w:val="9"/>
          </w:tcPr>
          <w:p w:rsidR="00052CAB" w:rsidRPr="005866D7" w:rsidRDefault="00852456" w:rsidP="00052CAB">
            <w:pPr>
              <w:numPr>
                <w:ilvl w:val="0"/>
                <w:numId w:val="7"/>
              </w:numPr>
              <w:rPr>
                <w:rFonts w:ascii="Tahoma" w:hAnsi="Tahoma" w:cs="Tahoma"/>
                <w:color w:val="000000"/>
                <w:sz w:val="21"/>
                <w:szCs w:val="21"/>
                <w:lang w:val="en-US"/>
              </w:rPr>
            </w:pPr>
            <w:hyperlink r:id="rId7" w:anchor="gallery" w:history="1">
              <w:r w:rsidR="005861B1">
                <w:rPr>
                  <w:rStyle w:val="Hipercze"/>
                </w:rPr>
                <w:t>https://zdrowiewpracy.umb.edu.pl/e-book/#gallery</w:t>
              </w:r>
            </w:hyperlink>
          </w:p>
        </w:tc>
      </w:tr>
      <w:tr w:rsidR="001B537E" w:rsidRPr="00DD288C" w:rsidTr="003E25BC"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DD288C">
              <w:rPr>
                <w:b/>
                <w:i/>
                <w:sz w:val="22"/>
                <w:szCs w:val="22"/>
              </w:rPr>
              <w:t>Warunki uzyskania zaliczenia przedmiotu (zgodnie z Regulaminem przedmiotu</w:t>
            </w:r>
            <w:r w:rsidR="00421DAB">
              <w:rPr>
                <w:b/>
                <w:i/>
                <w:sz w:val="22"/>
                <w:szCs w:val="22"/>
              </w:rPr>
              <w:t>/jednostki</w:t>
            </w:r>
            <w:r w:rsidRPr="00DD288C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1B537E" w:rsidRPr="00DD288C" w:rsidTr="00267D4B">
        <w:tc>
          <w:tcPr>
            <w:tcW w:w="4341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1B537E" w:rsidRPr="00DD288C" w:rsidRDefault="00C373A0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1B537E" w:rsidRPr="00DD288C" w:rsidTr="00267D4B">
        <w:tc>
          <w:tcPr>
            <w:tcW w:w="4341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1B537E" w:rsidRPr="00DD288C" w:rsidRDefault="00C373A0" w:rsidP="00C373A0">
            <w:pPr>
              <w:pStyle w:val="NormalnyWeb"/>
              <w:shd w:val="clear" w:color="auto" w:fill="FFFFFF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regulaminem Zakładu Higieny, Epidemiologii i </w:t>
            </w:r>
            <w:r w:rsidRPr="00C373A0">
              <w:rPr>
                <w:sz w:val="22"/>
                <w:szCs w:val="22"/>
              </w:rPr>
              <w:t xml:space="preserve">Ergonomii Doktorant obowiązany jest uczestniczyć we wszystkich zajęciach. Każde </w:t>
            </w:r>
            <w:r w:rsidRPr="00C373A0">
              <w:rPr>
                <w:sz w:val="22"/>
                <w:szCs w:val="22"/>
              </w:rPr>
              <w:lastRenderedPageBreak/>
              <w:t>zwolnienie Doktorant powi</w:t>
            </w:r>
            <w:r>
              <w:rPr>
                <w:sz w:val="22"/>
                <w:szCs w:val="22"/>
              </w:rPr>
              <w:t xml:space="preserve">nien dostarczyć bezpośrednio po </w:t>
            </w:r>
            <w:r w:rsidRPr="00C373A0">
              <w:rPr>
                <w:sz w:val="22"/>
                <w:szCs w:val="22"/>
              </w:rPr>
              <w:t xml:space="preserve">ustąpieniu przyczyny nieobecności, nie później niż na następne zajęcia. </w:t>
            </w:r>
          </w:p>
        </w:tc>
      </w:tr>
      <w:tr w:rsidR="001B537E" w:rsidRPr="00DD288C" w:rsidTr="00267D4B">
        <w:tc>
          <w:tcPr>
            <w:tcW w:w="4341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lastRenderedPageBreak/>
              <w:t>Możliwości i formy wyrównywania zaległości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C373A0" w:rsidRDefault="00C373A0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regulaminem Zakładu Higieny, Epidemiologii i </w:t>
            </w:r>
            <w:r w:rsidRPr="00C373A0">
              <w:rPr>
                <w:sz w:val="22"/>
                <w:szCs w:val="22"/>
              </w:rPr>
              <w:t>Ergonomii N</w:t>
            </w:r>
          </w:p>
          <w:p w:rsidR="001B537E" w:rsidRPr="00DD288C" w:rsidRDefault="00C373A0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373A0">
              <w:rPr>
                <w:sz w:val="22"/>
                <w:szCs w:val="22"/>
              </w:rPr>
              <w:t>ieobecność usprawiedl</w:t>
            </w:r>
            <w:r>
              <w:rPr>
                <w:sz w:val="22"/>
                <w:szCs w:val="22"/>
              </w:rPr>
              <w:t xml:space="preserve">iwioną można zaliczyć ustnie na </w:t>
            </w:r>
            <w:r w:rsidRPr="00C373A0">
              <w:rPr>
                <w:sz w:val="22"/>
                <w:szCs w:val="22"/>
              </w:rPr>
              <w:t>kolejnym ćwiczeniu</w:t>
            </w:r>
            <w:r>
              <w:rPr>
                <w:sz w:val="22"/>
                <w:szCs w:val="22"/>
              </w:rPr>
              <w:t>.</w:t>
            </w:r>
          </w:p>
        </w:tc>
      </w:tr>
      <w:tr w:rsidR="001B537E" w:rsidRPr="00DD288C" w:rsidTr="00267D4B">
        <w:tc>
          <w:tcPr>
            <w:tcW w:w="4341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1B537E" w:rsidRPr="00DD288C" w:rsidRDefault="00C373A0" w:rsidP="00C373A0">
            <w:pPr>
              <w:pStyle w:val="NormalnyWeb"/>
              <w:shd w:val="clear" w:color="auto" w:fill="FFFFFF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regulaminem Zakładu Higieny, Epidemiologii i </w:t>
            </w:r>
            <w:r w:rsidRPr="00C373A0">
              <w:rPr>
                <w:sz w:val="22"/>
                <w:szCs w:val="22"/>
              </w:rPr>
              <w:t>Ergonomii</w:t>
            </w:r>
            <w:r>
              <w:rPr>
                <w:sz w:val="22"/>
                <w:szCs w:val="22"/>
              </w:rPr>
              <w:t xml:space="preserve"> </w:t>
            </w:r>
            <w:r w:rsidRPr="00C373A0">
              <w:rPr>
                <w:sz w:val="22"/>
                <w:szCs w:val="22"/>
              </w:rPr>
              <w:t>warunkiem zaliczenia ćwiczeń jest: obecność podczas zajęć,  przygotowanie d</w:t>
            </w:r>
            <w:r w:rsidR="00AA5DD6">
              <w:rPr>
                <w:sz w:val="22"/>
                <w:szCs w:val="22"/>
              </w:rPr>
              <w:t xml:space="preserve">o </w:t>
            </w:r>
            <w:r w:rsidRPr="00C373A0">
              <w:rPr>
                <w:sz w:val="22"/>
                <w:szCs w:val="22"/>
              </w:rPr>
              <w:t>zajęć, ak</w:t>
            </w:r>
            <w:r w:rsidR="00AA5DD6">
              <w:rPr>
                <w:sz w:val="22"/>
                <w:szCs w:val="22"/>
              </w:rPr>
              <w:t xml:space="preserve">tywność podczas zajęć (zgodna z </w:t>
            </w:r>
            <w:r w:rsidRPr="00C373A0">
              <w:rPr>
                <w:sz w:val="22"/>
                <w:szCs w:val="22"/>
              </w:rPr>
              <w:t>problematyką zajęć)</w:t>
            </w:r>
            <w:r w:rsidR="00AA5DD6">
              <w:rPr>
                <w:sz w:val="22"/>
                <w:szCs w:val="22"/>
              </w:rPr>
              <w:t xml:space="preserve">. </w:t>
            </w:r>
            <w:r w:rsidRPr="00C373A0">
              <w:rPr>
                <w:sz w:val="22"/>
                <w:szCs w:val="22"/>
              </w:rPr>
              <w:t>Warunkiem dopuszczenia do zaliczenia końcowego jest zaliczenie wszystkich przewidzianych harmonogramem zajęć.</w:t>
            </w:r>
            <w:r w:rsidRPr="00DD288C">
              <w:rPr>
                <w:sz w:val="22"/>
                <w:szCs w:val="22"/>
              </w:rPr>
              <w:t xml:space="preserve"> </w:t>
            </w:r>
          </w:p>
        </w:tc>
      </w:tr>
      <w:tr w:rsidR="001B537E" w:rsidRPr="00DD288C" w:rsidTr="007D3577">
        <w:trPr>
          <w:trHeight w:val="516"/>
        </w:trPr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B537E" w:rsidRPr="00DD288C" w:rsidTr="008A51E9">
        <w:tc>
          <w:tcPr>
            <w:tcW w:w="10916" w:type="dxa"/>
            <w:gridSpan w:val="12"/>
            <w:shd w:val="clear" w:color="auto" w:fill="FFFFFF"/>
          </w:tcPr>
          <w:p w:rsidR="00AA5DD6" w:rsidRPr="00D84314" w:rsidRDefault="00AA5DD6" w:rsidP="00AA5D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Uzyskanie zaliczenia </w:t>
            </w:r>
            <w:r w:rsidRPr="00D84314">
              <w:rPr>
                <w:color w:val="000000"/>
              </w:rPr>
              <w:t xml:space="preserve">przedmiotu związane jest z uzyskaniem </w:t>
            </w:r>
            <w:r>
              <w:rPr>
                <w:color w:val="000000"/>
              </w:rPr>
              <w:t>60% punktów</w:t>
            </w:r>
            <w:r w:rsidRPr="00D84314">
              <w:rPr>
                <w:color w:val="000000"/>
              </w:rPr>
              <w:t xml:space="preserve"> w każdym z trzech efektów: wi</w:t>
            </w:r>
            <w:r>
              <w:rPr>
                <w:color w:val="000000"/>
              </w:rPr>
              <w:t>edza, umiejętności, kompetencje</w:t>
            </w:r>
            <w:r w:rsidRPr="00D84314">
              <w:rPr>
                <w:color w:val="000000"/>
              </w:rPr>
              <w:t xml:space="preserve"> uzyskanych </w:t>
            </w:r>
            <w:r w:rsidRPr="00D84314">
              <w:rPr>
                <w:color w:val="000000"/>
                <w:u w:val="single"/>
              </w:rPr>
              <w:t>podczas zajęć</w:t>
            </w:r>
            <w:r>
              <w:rPr>
                <w:color w:val="000000"/>
              </w:rPr>
              <w:t xml:space="preserve"> przewidywanych programem.</w:t>
            </w:r>
          </w:p>
          <w:p w:rsidR="00AA5DD6" w:rsidRPr="00AA5DD6" w:rsidRDefault="00AA5DD6" w:rsidP="002617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A5DD6">
              <w:rPr>
                <w:color w:val="000000"/>
              </w:rPr>
              <w:t xml:space="preserve">W obszarze wiedzy: uzyskanie z odpowiedzi ustnej na zajęciach minimum 60% </w:t>
            </w:r>
            <w:r>
              <w:rPr>
                <w:color w:val="000000"/>
              </w:rPr>
              <w:t>punktów;</w:t>
            </w:r>
          </w:p>
          <w:p w:rsidR="00AA5DD6" w:rsidRPr="00E92D12" w:rsidRDefault="00AA5DD6" w:rsidP="002617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A5DD6">
              <w:rPr>
                <w:color w:val="000000"/>
              </w:rPr>
              <w:t>W obszarze umiejętności: uzyskanie z wykonywanych podczas zajęć zadań minimum 60% punktów oraz przygotowanie raportu z wykonanych zadań.</w:t>
            </w:r>
          </w:p>
          <w:p w:rsidR="001B537E" w:rsidRPr="00DD288C" w:rsidRDefault="00AA5DD6" w:rsidP="002617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t xml:space="preserve">W obszarze kompetencji: pozytywna ocena </w:t>
            </w:r>
            <w:r w:rsidR="00261750">
              <w:t>pracy i aktywności Doktoranta podczas zajęć.</w:t>
            </w:r>
          </w:p>
        </w:tc>
      </w:tr>
      <w:tr w:rsidR="001B537E" w:rsidRPr="00DD288C" w:rsidTr="003E25BC"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Kryteria oceny osiągniętych efektów uczenia się z przedmiotu zakończonego egzaminem</w:t>
            </w:r>
          </w:p>
          <w:p w:rsidR="001B537E" w:rsidRPr="00DD288C" w:rsidRDefault="001B537E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B537E" w:rsidRPr="00DD288C" w:rsidTr="00267D4B">
        <w:tc>
          <w:tcPr>
            <w:tcW w:w="2050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39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38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157" w:type="dxa"/>
            <w:gridSpan w:val="4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32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1B537E" w:rsidRPr="00DD288C" w:rsidTr="00267D4B">
        <w:tc>
          <w:tcPr>
            <w:tcW w:w="2050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38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7" w:type="dxa"/>
            <w:gridSpan w:val="4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200009" w:rsidRPr="00DD288C" w:rsidRDefault="00200009" w:rsidP="00200009">
      <w:pPr>
        <w:ind w:left="-851"/>
        <w:rPr>
          <w:b/>
          <w:i/>
          <w:sz w:val="22"/>
          <w:szCs w:val="22"/>
        </w:rPr>
      </w:pPr>
    </w:p>
    <w:p w:rsidR="00601D8E" w:rsidRPr="00DD288C" w:rsidRDefault="002B6AC2" w:rsidP="00200009">
      <w:pPr>
        <w:ind w:left="-851"/>
        <w:rPr>
          <w:b/>
          <w:i/>
          <w:sz w:val="22"/>
          <w:szCs w:val="22"/>
        </w:rPr>
      </w:pPr>
      <w:r w:rsidRPr="00DD288C">
        <w:rPr>
          <w:b/>
          <w:i/>
          <w:sz w:val="22"/>
          <w:szCs w:val="22"/>
        </w:rPr>
        <w:t>Opracowanie sylabusa (imię i nazwisko)</w:t>
      </w:r>
      <w:r w:rsidR="00261750">
        <w:rPr>
          <w:b/>
          <w:i/>
          <w:sz w:val="22"/>
          <w:szCs w:val="22"/>
        </w:rPr>
        <w:t xml:space="preserve"> </w:t>
      </w:r>
      <w:r w:rsidR="00252B23">
        <w:rPr>
          <w:b/>
          <w:i/>
          <w:sz w:val="22"/>
          <w:szCs w:val="22"/>
        </w:rPr>
        <w:t xml:space="preserve">  </w:t>
      </w:r>
      <w:r w:rsidR="00252B23" w:rsidRPr="00252B23">
        <w:rPr>
          <w:i/>
          <w:sz w:val="22"/>
          <w:szCs w:val="22"/>
        </w:rPr>
        <w:t xml:space="preserve">dr n. med. </w:t>
      </w:r>
      <w:r w:rsidR="00261750" w:rsidRPr="00252B23">
        <w:rPr>
          <w:i/>
          <w:sz w:val="22"/>
          <w:szCs w:val="22"/>
        </w:rPr>
        <w:t>Michalina Krzyżak</w:t>
      </w:r>
    </w:p>
    <w:p w:rsidR="002B6AC2" w:rsidRPr="00DD288C" w:rsidRDefault="002B6AC2" w:rsidP="00200009">
      <w:pPr>
        <w:ind w:left="-851"/>
        <w:rPr>
          <w:b/>
          <w:i/>
          <w:sz w:val="22"/>
          <w:szCs w:val="22"/>
        </w:rPr>
      </w:pPr>
    </w:p>
    <w:p w:rsidR="009F024A" w:rsidRDefault="000F5F99" w:rsidP="00200009">
      <w:pPr>
        <w:ind w:left="-851"/>
        <w:rPr>
          <w:b/>
          <w:i/>
          <w:sz w:val="22"/>
          <w:szCs w:val="22"/>
        </w:rPr>
      </w:pPr>
      <w:r w:rsidRPr="00DD288C">
        <w:rPr>
          <w:b/>
          <w:i/>
          <w:sz w:val="22"/>
          <w:szCs w:val="22"/>
        </w:rPr>
        <w:t xml:space="preserve">Data </w:t>
      </w:r>
      <w:r w:rsidR="00F1265F" w:rsidRPr="00DD288C">
        <w:rPr>
          <w:b/>
          <w:i/>
          <w:sz w:val="22"/>
          <w:szCs w:val="22"/>
        </w:rPr>
        <w:t>sporządzenia</w:t>
      </w:r>
      <w:r w:rsidRPr="00DD288C">
        <w:rPr>
          <w:b/>
          <w:i/>
          <w:sz w:val="22"/>
          <w:szCs w:val="22"/>
        </w:rPr>
        <w:t xml:space="preserve"> </w:t>
      </w:r>
      <w:r w:rsidR="00F1265F" w:rsidRPr="00DD288C">
        <w:rPr>
          <w:b/>
          <w:i/>
          <w:sz w:val="22"/>
          <w:szCs w:val="22"/>
        </w:rPr>
        <w:t>sylabusa</w:t>
      </w:r>
      <w:r w:rsidR="00252B23">
        <w:rPr>
          <w:b/>
          <w:i/>
          <w:sz w:val="22"/>
          <w:szCs w:val="22"/>
        </w:rPr>
        <w:t xml:space="preserve">:  </w:t>
      </w:r>
      <w:r w:rsidR="00261750">
        <w:rPr>
          <w:b/>
          <w:i/>
          <w:sz w:val="22"/>
          <w:szCs w:val="22"/>
        </w:rPr>
        <w:t xml:space="preserve"> </w:t>
      </w:r>
      <w:r w:rsidR="00261750" w:rsidRPr="00252B23">
        <w:rPr>
          <w:i/>
          <w:sz w:val="22"/>
          <w:szCs w:val="22"/>
        </w:rPr>
        <w:t>12.09.2019 r.</w:t>
      </w:r>
      <w:r w:rsidRPr="00DD288C">
        <w:rPr>
          <w:b/>
          <w:i/>
          <w:sz w:val="22"/>
          <w:szCs w:val="22"/>
        </w:rPr>
        <w:t xml:space="preserve"> </w:t>
      </w:r>
    </w:p>
    <w:p w:rsidR="00252B23" w:rsidRDefault="00252B23" w:rsidP="00200009">
      <w:pPr>
        <w:ind w:left="-851"/>
        <w:rPr>
          <w:b/>
          <w:i/>
          <w:sz w:val="22"/>
          <w:szCs w:val="22"/>
        </w:rPr>
      </w:pPr>
    </w:p>
    <w:p w:rsidR="00252B23" w:rsidRDefault="00252B23" w:rsidP="00200009">
      <w:pPr>
        <w:ind w:left="-851"/>
        <w:rPr>
          <w:b/>
          <w:i/>
          <w:sz w:val="22"/>
          <w:szCs w:val="22"/>
        </w:rPr>
      </w:pPr>
    </w:p>
    <w:p w:rsidR="00252B23" w:rsidRPr="00252B23" w:rsidRDefault="00252B23" w:rsidP="007C1997">
      <w:pPr>
        <w:tabs>
          <w:tab w:val="left" w:pos="0"/>
        </w:tabs>
        <w:spacing w:before="120"/>
        <w:ind w:left="-567"/>
        <w:rPr>
          <w:i/>
          <w:sz w:val="20"/>
          <w:szCs w:val="20"/>
        </w:rPr>
      </w:pPr>
      <w:r w:rsidRPr="00252B23">
        <w:rPr>
          <w:bCs/>
          <w:sz w:val="20"/>
          <w:szCs w:val="20"/>
        </w:rPr>
        <w:t>* punkty zostaną przyznane po zrealizowaniu wszystkich zajęć w ramach bloku tematycznego „</w:t>
      </w:r>
      <w:r w:rsidR="007C1997">
        <w:rPr>
          <w:bCs/>
          <w:sz w:val="20"/>
          <w:szCs w:val="20"/>
        </w:rPr>
        <w:t>Fakultet zawodowy II</w:t>
      </w:r>
      <w:r w:rsidRPr="00252B23">
        <w:rPr>
          <w:bCs/>
          <w:sz w:val="20"/>
          <w:szCs w:val="20"/>
        </w:rPr>
        <w:t>”</w:t>
      </w:r>
    </w:p>
    <w:p w:rsidR="00252B23" w:rsidRPr="00252B23" w:rsidRDefault="00252B23" w:rsidP="00252B23">
      <w:pPr>
        <w:ind w:left="-851"/>
        <w:rPr>
          <w:bCs/>
          <w:sz w:val="22"/>
          <w:szCs w:val="22"/>
        </w:rPr>
      </w:pPr>
    </w:p>
    <w:p w:rsidR="00252B23" w:rsidRPr="00DD288C" w:rsidRDefault="00252B23" w:rsidP="00200009">
      <w:pPr>
        <w:ind w:left="-851"/>
        <w:rPr>
          <w:bCs/>
          <w:sz w:val="22"/>
          <w:szCs w:val="22"/>
        </w:rPr>
      </w:pPr>
    </w:p>
    <w:sectPr w:rsidR="00252B23" w:rsidRPr="00DD288C" w:rsidSect="000915F6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D2D"/>
    <w:multiLevelType w:val="hybridMultilevel"/>
    <w:tmpl w:val="1024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79C5"/>
    <w:multiLevelType w:val="hybridMultilevel"/>
    <w:tmpl w:val="A38A5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C38AC"/>
    <w:multiLevelType w:val="hybridMultilevel"/>
    <w:tmpl w:val="E026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675"/>
    <w:multiLevelType w:val="multilevel"/>
    <w:tmpl w:val="3B20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5112D"/>
    <w:multiLevelType w:val="hybridMultilevel"/>
    <w:tmpl w:val="1024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4453"/>
    <w:multiLevelType w:val="hybridMultilevel"/>
    <w:tmpl w:val="B0DA3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95549"/>
    <w:multiLevelType w:val="hybridMultilevel"/>
    <w:tmpl w:val="4D10C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D8"/>
    <w:rsid w:val="00005987"/>
    <w:rsid w:val="00005A06"/>
    <w:rsid w:val="000207F6"/>
    <w:rsid w:val="000268D9"/>
    <w:rsid w:val="00035C8E"/>
    <w:rsid w:val="00052CAB"/>
    <w:rsid w:val="00065311"/>
    <w:rsid w:val="00065B34"/>
    <w:rsid w:val="00066E08"/>
    <w:rsid w:val="00077719"/>
    <w:rsid w:val="000915F6"/>
    <w:rsid w:val="0009259B"/>
    <w:rsid w:val="000A0D99"/>
    <w:rsid w:val="000A1756"/>
    <w:rsid w:val="000A253F"/>
    <w:rsid w:val="000A6D2C"/>
    <w:rsid w:val="000B54CA"/>
    <w:rsid w:val="000D1AB3"/>
    <w:rsid w:val="000E077D"/>
    <w:rsid w:val="000E76BC"/>
    <w:rsid w:val="000E7B47"/>
    <w:rsid w:val="000F248E"/>
    <w:rsid w:val="000F2D99"/>
    <w:rsid w:val="000F5F99"/>
    <w:rsid w:val="000F73AD"/>
    <w:rsid w:val="00105CDC"/>
    <w:rsid w:val="001107A4"/>
    <w:rsid w:val="00110F6D"/>
    <w:rsid w:val="00120780"/>
    <w:rsid w:val="001303EC"/>
    <w:rsid w:val="001373FD"/>
    <w:rsid w:val="001400D6"/>
    <w:rsid w:val="00146F89"/>
    <w:rsid w:val="001534C7"/>
    <w:rsid w:val="00154A30"/>
    <w:rsid w:val="00155DA8"/>
    <w:rsid w:val="00160AB8"/>
    <w:rsid w:val="001679B0"/>
    <w:rsid w:val="00173D3B"/>
    <w:rsid w:val="001906B5"/>
    <w:rsid w:val="001A479A"/>
    <w:rsid w:val="001A74EE"/>
    <w:rsid w:val="001A7F88"/>
    <w:rsid w:val="001B3D3D"/>
    <w:rsid w:val="001B537E"/>
    <w:rsid w:val="001B749C"/>
    <w:rsid w:val="001B7D29"/>
    <w:rsid w:val="001D7CAC"/>
    <w:rsid w:val="001E3F3B"/>
    <w:rsid w:val="001E41CB"/>
    <w:rsid w:val="001F1F8E"/>
    <w:rsid w:val="00200009"/>
    <w:rsid w:val="00204CE2"/>
    <w:rsid w:val="002124B6"/>
    <w:rsid w:val="00213FDC"/>
    <w:rsid w:val="00215D72"/>
    <w:rsid w:val="00220A73"/>
    <w:rsid w:val="002231DB"/>
    <w:rsid w:val="002235E0"/>
    <w:rsid w:val="00226809"/>
    <w:rsid w:val="00227AB9"/>
    <w:rsid w:val="0023181B"/>
    <w:rsid w:val="00236B04"/>
    <w:rsid w:val="00247792"/>
    <w:rsid w:val="0025175A"/>
    <w:rsid w:val="002518E6"/>
    <w:rsid w:val="00252B23"/>
    <w:rsid w:val="00254522"/>
    <w:rsid w:val="00256732"/>
    <w:rsid w:val="00261750"/>
    <w:rsid w:val="00263EDA"/>
    <w:rsid w:val="002653C6"/>
    <w:rsid w:val="002662F8"/>
    <w:rsid w:val="00267D4B"/>
    <w:rsid w:val="0027319B"/>
    <w:rsid w:val="0028737E"/>
    <w:rsid w:val="0028761D"/>
    <w:rsid w:val="0029608F"/>
    <w:rsid w:val="002A0FAC"/>
    <w:rsid w:val="002A3AE9"/>
    <w:rsid w:val="002B242B"/>
    <w:rsid w:val="002B3F8D"/>
    <w:rsid w:val="002B6AC2"/>
    <w:rsid w:val="002C3DFE"/>
    <w:rsid w:val="002C58E2"/>
    <w:rsid w:val="002D7EB2"/>
    <w:rsid w:val="002E3A3A"/>
    <w:rsid w:val="002E7AF3"/>
    <w:rsid w:val="002F0227"/>
    <w:rsid w:val="002F425E"/>
    <w:rsid w:val="002F4E8C"/>
    <w:rsid w:val="002F5413"/>
    <w:rsid w:val="003002F6"/>
    <w:rsid w:val="00302195"/>
    <w:rsid w:val="00302C82"/>
    <w:rsid w:val="003057A5"/>
    <w:rsid w:val="00307852"/>
    <w:rsid w:val="00310D6B"/>
    <w:rsid w:val="00321E16"/>
    <w:rsid w:val="003247B5"/>
    <w:rsid w:val="003309B9"/>
    <w:rsid w:val="00335CCF"/>
    <w:rsid w:val="00336B3F"/>
    <w:rsid w:val="00340B3F"/>
    <w:rsid w:val="00347C46"/>
    <w:rsid w:val="003527CC"/>
    <w:rsid w:val="00357C0B"/>
    <w:rsid w:val="00363CB0"/>
    <w:rsid w:val="00381227"/>
    <w:rsid w:val="003A291E"/>
    <w:rsid w:val="003A670A"/>
    <w:rsid w:val="003B3AC5"/>
    <w:rsid w:val="003B490F"/>
    <w:rsid w:val="003B545B"/>
    <w:rsid w:val="003C32D4"/>
    <w:rsid w:val="003C3302"/>
    <w:rsid w:val="003D022A"/>
    <w:rsid w:val="003E25BC"/>
    <w:rsid w:val="003E5305"/>
    <w:rsid w:val="003F02A2"/>
    <w:rsid w:val="003F200E"/>
    <w:rsid w:val="003F451D"/>
    <w:rsid w:val="003F5253"/>
    <w:rsid w:val="004025E0"/>
    <w:rsid w:val="004032EE"/>
    <w:rsid w:val="00411B42"/>
    <w:rsid w:val="00420D1C"/>
    <w:rsid w:val="00421B2B"/>
    <w:rsid w:val="00421D74"/>
    <w:rsid w:val="00421DAB"/>
    <w:rsid w:val="00430C41"/>
    <w:rsid w:val="00453DE4"/>
    <w:rsid w:val="00460710"/>
    <w:rsid w:val="00466CAA"/>
    <w:rsid w:val="00467CD1"/>
    <w:rsid w:val="00470988"/>
    <w:rsid w:val="00481BEE"/>
    <w:rsid w:val="00483D11"/>
    <w:rsid w:val="004865D7"/>
    <w:rsid w:val="00487D7D"/>
    <w:rsid w:val="004A1027"/>
    <w:rsid w:val="004B3324"/>
    <w:rsid w:val="004C62A2"/>
    <w:rsid w:val="004D125D"/>
    <w:rsid w:val="004D7F1A"/>
    <w:rsid w:val="004E1E29"/>
    <w:rsid w:val="004F08FF"/>
    <w:rsid w:val="004F2FF7"/>
    <w:rsid w:val="00504FF1"/>
    <w:rsid w:val="00513868"/>
    <w:rsid w:val="0052615A"/>
    <w:rsid w:val="00533D9C"/>
    <w:rsid w:val="00542403"/>
    <w:rsid w:val="005540A2"/>
    <w:rsid w:val="00566D81"/>
    <w:rsid w:val="005733E8"/>
    <w:rsid w:val="005861B1"/>
    <w:rsid w:val="005866D7"/>
    <w:rsid w:val="0058790F"/>
    <w:rsid w:val="00593894"/>
    <w:rsid w:val="005A3C91"/>
    <w:rsid w:val="005A4418"/>
    <w:rsid w:val="005A6F93"/>
    <w:rsid w:val="005B4385"/>
    <w:rsid w:val="005C2576"/>
    <w:rsid w:val="005C37E4"/>
    <w:rsid w:val="005C6E0E"/>
    <w:rsid w:val="005D3DA5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52B04"/>
    <w:rsid w:val="00661C40"/>
    <w:rsid w:val="00685576"/>
    <w:rsid w:val="006933A7"/>
    <w:rsid w:val="006947D4"/>
    <w:rsid w:val="0069749F"/>
    <w:rsid w:val="0069750C"/>
    <w:rsid w:val="006A23C5"/>
    <w:rsid w:val="006A3BD9"/>
    <w:rsid w:val="006A516A"/>
    <w:rsid w:val="006A6463"/>
    <w:rsid w:val="006B3BB2"/>
    <w:rsid w:val="006C3329"/>
    <w:rsid w:val="006E19F9"/>
    <w:rsid w:val="006F1E49"/>
    <w:rsid w:val="006F2D39"/>
    <w:rsid w:val="00702A2B"/>
    <w:rsid w:val="007033B4"/>
    <w:rsid w:val="00703EB2"/>
    <w:rsid w:val="00717B8F"/>
    <w:rsid w:val="00722FB6"/>
    <w:rsid w:val="00723262"/>
    <w:rsid w:val="00736043"/>
    <w:rsid w:val="00737EFD"/>
    <w:rsid w:val="007545C0"/>
    <w:rsid w:val="00757EF6"/>
    <w:rsid w:val="007640A3"/>
    <w:rsid w:val="00774202"/>
    <w:rsid w:val="00774B94"/>
    <w:rsid w:val="00781998"/>
    <w:rsid w:val="007840D8"/>
    <w:rsid w:val="00790EDF"/>
    <w:rsid w:val="007A1613"/>
    <w:rsid w:val="007A640C"/>
    <w:rsid w:val="007B2C32"/>
    <w:rsid w:val="007B2D0B"/>
    <w:rsid w:val="007C15AD"/>
    <w:rsid w:val="007C1997"/>
    <w:rsid w:val="007C1A77"/>
    <w:rsid w:val="007C44D4"/>
    <w:rsid w:val="007D04AD"/>
    <w:rsid w:val="007D30E8"/>
    <w:rsid w:val="007D3577"/>
    <w:rsid w:val="007D4B17"/>
    <w:rsid w:val="007E5BEB"/>
    <w:rsid w:val="007F041A"/>
    <w:rsid w:val="007F51F7"/>
    <w:rsid w:val="007F6520"/>
    <w:rsid w:val="00800689"/>
    <w:rsid w:val="00800FDA"/>
    <w:rsid w:val="00805397"/>
    <w:rsid w:val="00811510"/>
    <w:rsid w:val="00823D2F"/>
    <w:rsid w:val="00840777"/>
    <w:rsid w:val="008438C0"/>
    <w:rsid w:val="00846752"/>
    <w:rsid w:val="00852456"/>
    <w:rsid w:val="00853C7F"/>
    <w:rsid w:val="008558D6"/>
    <w:rsid w:val="00864F5F"/>
    <w:rsid w:val="008676A7"/>
    <w:rsid w:val="008855D6"/>
    <w:rsid w:val="00897294"/>
    <w:rsid w:val="008A2DAE"/>
    <w:rsid w:val="008A51E9"/>
    <w:rsid w:val="008A7194"/>
    <w:rsid w:val="008A7F28"/>
    <w:rsid w:val="008B1DCD"/>
    <w:rsid w:val="008C6190"/>
    <w:rsid w:val="008C770B"/>
    <w:rsid w:val="008E04C5"/>
    <w:rsid w:val="008F06DE"/>
    <w:rsid w:val="0092146C"/>
    <w:rsid w:val="00925196"/>
    <w:rsid w:val="009251B6"/>
    <w:rsid w:val="00926704"/>
    <w:rsid w:val="00934D38"/>
    <w:rsid w:val="00935B1B"/>
    <w:rsid w:val="00936C7E"/>
    <w:rsid w:val="0094303F"/>
    <w:rsid w:val="009667CB"/>
    <w:rsid w:val="00966B91"/>
    <w:rsid w:val="009709F8"/>
    <w:rsid w:val="00985E19"/>
    <w:rsid w:val="009A5BD3"/>
    <w:rsid w:val="009B1A8A"/>
    <w:rsid w:val="009B5109"/>
    <w:rsid w:val="009C50E0"/>
    <w:rsid w:val="009C74D4"/>
    <w:rsid w:val="009D278F"/>
    <w:rsid w:val="009D5A77"/>
    <w:rsid w:val="009E0AD0"/>
    <w:rsid w:val="009F024A"/>
    <w:rsid w:val="009F4A69"/>
    <w:rsid w:val="009F4ADF"/>
    <w:rsid w:val="009F6413"/>
    <w:rsid w:val="009F6CFE"/>
    <w:rsid w:val="00A17CCA"/>
    <w:rsid w:val="00A250A9"/>
    <w:rsid w:val="00A333F4"/>
    <w:rsid w:val="00A400ED"/>
    <w:rsid w:val="00A46D5C"/>
    <w:rsid w:val="00A506EF"/>
    <w:rsid w:val="00A6322A"/>
    <w:rsid w:val="00A7476E"/>
    <w:rsid w:val="00A74971"/>
    <w:rsid w:val="00A75354"/>
    <w:rsid w:val="00A811FF"/>
    <w:rsid w:val="00A81627"/>
    <w:rsid w:val="00A83C16"/>
    <w:rsid w:val="00A846C1"/>
    <w:rsid w:val="00A93F04"/>
    <w:rsid w:val="00AA5DD6"/>
    <w:rsid w:val="00AB659A"/>
    <w:rsid w:val="00AC045B"/>
    <w:rsid w:val="00AC7BF8"/>
    <w:rsid w:val="00AD3590"/>
    <w:rsid w:val="00AE1147"/>
    <w:rsid w:val="00AE4EE5"/>
    <w:rsid w:val="00AF51EA"/>
    <w:rsid w:val="00AF5EB1"/>
    <w:rsid w:val="00B16BBA"/>
    <w:rsid w:val="00B27286"/>
    <w:rsid w:val="00B36A3A"/>
    <w:rsid w:val="00B4507F"/>
    <w:rsid w:val="00B54AEF"/>
    <w:rsid w:val="00B60EF4"/>
    <w:rsid w:val="00B65558"/>
    <w:rsid w:val="00B66A1C"/>
    <w:rsid w:val="00B730D4"/>
    <w:rsid w:val="00B770D8"/>
    <w:rsid w:val="00B942DB"/>
    <w:rsid w:val="00B95135"/>
    <w:rsid w:val="00BC301A"/>
    <w:rsid w:val="00BC74FF"/>
    <w:rsid w:val="00BD42B5"/>
    <w:rsid w:val="00BD656A"/>
    <w:rsid w:val="00BD6F68"/>
    <w:rsid w:val="00BE0477"/>
    <w:rsid w:val="00BE3338"/>
    <w:rsid w:val="00BE4CF7"/>
    <w:rsid w:val="00BE78AD"/>
    <w:rsid w:val="00C01FB9"/>
    <w:rsid w:val="00C02C23"/>
    <w:rsid w:val="00C03D31"/>
    <w:rsid w:val="00C10F54"/>
    <w:rsid w:val="00C156F4"/>
    <w:rsid w:val="00C15C94"/>
    <w:rsid w:val="00C23D78"/>
    <w:rsid w:val="00C264DF"/>
    <w:rsid w:val="00C373A0"/>
    <w:rsid w:val="00C462E0"/>
    <w:rsid w:val="00C52208"/>
    <w:rsid w:val="00C5760B"/>
    <w:rsid w:val="00C61DA1"/>
    <w:rsid w:val="00C63157"/>
    <w:rsid w:val="00C70EE8"/>
    <w:rsid w:val="00C76757"/>
    <w:rsid w:val="00C81472"/>
    <w:rsid w:val="00C86BD6"/>
    <w:rsid w:val="00CB77AB"/>
    <w:rsid w:val="00CC21BA"/>
    <w:rsid w:val="00CC764F"/>
    <w:rsid w:val="00CD4699"/>
    <w:rsid w:val="00CD6FA3"/>
    <w:rsid w:val="00CE6F09"/>
    <w:rsid w:val="00CF508D"/>
    <w:rsid w:val="00D202D0"/>
    <w:rsid w:val="00D225FC"/>
    <w:rsid w:val="00D377F8"/>
    <w:rsid w:val="00D40D25"/>
    <w:rsid w:val="00D4199A"/>
    <w:rsid w:val="00D44249"/>
    <w:rsid w:val="00D46A8B"/>
    <w:rsid w:val="00D566E6"/>
    <w:rsid w:val="00D65D58"/>
    <w:rsid w:val="00D702C2"/>
    <w:rsid w:val="00D80891"/>
    <w:rsid w:val="00D83B1C"/>
    <w:rsid w:val="00DA2B7A"/>
    <w:rsid w:val="00DB5496"/>
    <w:rsid w:val="00DC3D33"/>
    <w:rsid w:val="00DC7272"/>
    <w:rsid w:val="00DC7E24"/>
    <w:rsid w:val="00DC7F5B"/>
    <w:rsid w:val="00DD1EE8"/>
    <w:rsid w:val="00DD288C"/>
    <w:rsid w:val="00DE2208"/>
    <w:rsid w:val="00DE66A8"/>
    <w:rsid w:val="00DE73DE"/>
    <w:rsid w:val="00DF2283"/>
    <w:rsid w:val="00DF45D8"/>
    <w:rsid w:val="00E06959"/>
    <w:rsid w:val="00E1050B"/>
    <w:rsid w:val="00E14F9F"/>
    <w:rsid w:val="00E20437"/>
    <w:rsid w:val="00E2180E"/>
    <w:rsid w:val="00E26B23"/>
    <w:rsid w:val="00E26E29"/>
    <w:rsid w:val="00E2714A"/>
    <w:rsid w:val="00E30B09"/>
    <w:rsid w:val="00E44AFA"/>
    <w:rsid w:val="00E50191"/>
    <w:rsid w:val="00E50C02"/>
    <w:rsid w:val="00E7021A"/>
    <w:rsid w:val="00E7045F"/>
    <w:rsid w:val="00E71498"/>
    <w:rsid w:val="00E723C2"/>
    <w:rsid w:val="00E73F1A"/>
    <w:rsid w:val="00E7506B"/>
    <w:rsid w:val="00E845CB"/>
    <w:rsid w:val="00E92AE1"/>
    <w:rsid w:val="00E96677"/>
    <w:rsid w:val="00EA362B"/>
    <w:rsid w:val="00EB2A4E"/>
    <w:rsid w:val="00EB62FC"/>
    <w:rsid w:val="00EC606C"/>
    <w:rsid w:val="00EC6CDD"/>
    <w:rsid w:val="00ED5DFF"/>
    <w:rsid w:val="00ED7110"/>
    <w:rsid w:val="00EE0A6A"/>
    <w:rsid w:val="00EE7180"/>
    <w:rsid w:val="00EF7AF3"/>
    <w:rsid w:val="00EF7CCB"/>
    <w:rsid w:val="00F00C26"/>
    <w:rsid w:val="00F04C44"/>
    <w:rsid w:val="00F0625F"/>
    <w:rsid w:val="00F0677B"/>
    <w:rsid w:val="00F1265F"/>
    <w:rsid w:val="00F27F86"/>
    <w:rsid w:val="00F3125F"/>
    <w:rsid w:val="00F347CC"/>
    <w:rsid w:val="00F4081B"/>
    <w:rsid w:val="00F61E02"/>
    <w:rsid w:val="00F62E5B"/>
    <w:rsid w:val="00F644A5"/>
    <w:rsid w:val="00F651D5"/>
    <w:rsid w:val="00F96844"/>
    <w:rsid w:val="00FA0766"/>
    <w:rsid w:val="00FA4990"/>
    <w:rsid w:val="00FA51FD"/>
    <w:rsid w:val="00FA7D7E"/>
    <w:rsid w:val="00FB100A"/>
    <w:rsid w:val="00FB7916"/>
    <w:rsid w:val="00FC22F0"/>
    <w:rsid w:val="00FC4728"/>
    <w:rsid w:val="00FD3E8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CF882F-1BC8-408F-8394-10765CBC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373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42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drowiewpracy.umb.edu.pl/e-bo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otm.gov.pl/www/programy-polityki-zdrowotn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85F8-AFA5-4C7C-BBE3-5098E750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7517</CharactersWithSpaces>
  <SharedDoc>false</SharedDoc>
  <HLinks>
    <vt:vector size="6" baseType="variant"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http://www.przeglepidemiol.pzh.gov.pl/niezbednik-epidemiologa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Urszula</cp:lastModifiedBy>
  <cp:revision>2</cp:revision>
  <cp:lastPrinted>2020-01-24T11:45:00Z</cp:lastPrinted>
  <dcterms:created xsi:type="dcterms:W3CDTF">2020-01-24T12:50:00Z</dcterms:created>
  <dcterms:modified xsi:type="dcterms:W3CDTF">2020-01-24T12:50:00Z</dcterms:modified>
</cp:coreProperties>
</file>